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291" w:rsidRPr="000A09E7" w:rsidRDefault="00AB1DC7" w:rsidP="000A09E7">
      <w:pPr>
        <w:bidi/>
        <w:jc w:val="center"/>
        <w:rPr>
          <w:rFonts w:ascii="Arial" w:hAnsi="Arial" w:cs="B Lotus"/>
          <w:b/>
          <w:bCs/>
          <w:sz w:val="32"/>
          <w:szCs w:val="32"/>
          <w:rtl/>
          <w:lang w:bidi="fa-IR"/>
        </w:rPr>
      </w:pPr>
      <w:r w:rsidRPr="000A09E7">
        <w:rPr>
          <w:rFonts w:cs="B Lotus" w:hint="cs"/>
          <w:b/>
          <w:bCs/>
          <w:sz w:val="32"/>
          <w:szCs w:val="32"/>
          <w:rtl/>
          <w:lang w:bidi="fa-IR"/>
        </w:rPr>
        <w:t xml:space="preserve">عنوان : </w:t>
      </w:r>
      <w:r w:rsidR="000A09E7" w:rsidRPr="000A09E7">
        <w:rPr>
          <w:rFonts w:cs="B Lotus" w:hint="cs"/>
          <w:bCs/>
          <w:sz w:val="32"/>
          <w:szCs w:val="32"/>
          <w:rtl/>
          <w:lang w:bidi="fa-IR"/>
        </w:rPr>
        <w:t>آثار ناشی از تحریم در قرارداد های بازرگانی بین</w:t>
      </w:r>
      <w:r w:rsidR="000A09E7" w:rsidRPr="000A09E7">
        <w:rPr>
          <w:rFonts w:cs="B Lotus" w:hint="cs"/>
          <w:bCs/>
          <w:sz w:val="32"/>
          <w:szCs w:val="32"/>
          <w:rtl/>
          <w:lang w:bidi="fa-IR"/>
        </w:rPr>
        <w:softHyphen/>
        <w:t>المللی</w:t>
      </w:r>
    </w:p>
    <w:p w:rsidR="00E57CC2" w:rsidRPr="000A09E7" w:rsidRDefault="00DC7652" w:rsidP="00976A79">
      <w:pPr>
        <w:pBdr>
          <w:top w:val="single" w:sz="4" w:space="1" w:color="auto"/>
          <w:left w:val="single" w:sz="4" w:space="4" w:color="auto"/>
          <w:bottom w:val="single" w:sz="4" w:space="1" w:color="auto"/>
          <w:right w:val="single" w:sz="4" w:space="4" w:color="auto"/>
        </w:pBdr>
        <w:bidi/>
        <w:rPr>
          <w:rFonts w:cs="B Lotus"/>
          <w:b/>
          <w:bCs/>
          <w:sz w:val="32"/>
          <w:szCs w:val="32"/>
          <w:lang w:bidi="fa-IR"/>
        </w:rPr>
      </w:pPr>
      <w:r w:rsidRPr="000A09E7">
        <w:rPr>
          <w:rFonts w:cs="B Lotus" w:hint="cs"/>
          <w:b/>
          <w:bCs/>
          <w:sz w:val="32"/>
          <w:szCs w:val="32"/>
          <w:rtl/>
          <w:lang w:bidi="fa-IR"/>
        </w:rPr>
        <w:t>1</w:t>
      </w:r>
      <w:r w:rsidR="00D41674" w:rsidRPr="000A09E7">
        <w:rPr>
          <w:rFonts w:cs="B Lotus" w:hint="cs"/>
          <w:b/>
          <w:bCs/>
          <w:sz w:val="32"/>
          <w:szCs w:val="32"/>
          <w:rtl/>
          <w:lang w:bidi="fa-IR"/>
        </w:rPr>
        <w:t>- بیان مسأله ( مقدمه، تشریح ابعاد، حدود مسأله، معرفی دقیق مسأله، بیان جنبه های مجهول و مبهم و متغیرهای مربوط به پرسش های تحقیق، منظور تحقیق:</w:t>
      </w:r>
    </w:p>
    <w:p w:rsidR="000A09E7" w:rsidRPr="000A09E7" w:rsidRDefault="000A09E7" w:rsidP="000A09E7">
      <w:pPr>
        <w:bidi/>
        <w:spacing w:line="360" w:lineRule="auto"/>
        <w:jc w:val="both"/>
        <w:rPr>
          <w:rFonts w:eastAsiaTheme="minorEastAsia" w:cs="B Lotus"/>
          <w:sz w:val="32"/>
          <w:szCs w:val="32"/>
          <w:lang w:bidi="fa-IR"/>
        </w:rPr>
      </w:pPr>
      <w:r w:rsidRPr="000A09E7">
        <w:rPr>
          <w:rFonts w:cs="B Lotus" w:hint="cs"/>
          <w:sz w:val="32"/>
          <w:szCs w:val="32"/>
          <w:rtl/>
        </w:rPr>
        <w:t>تحريم اقتصادي به عنوان يكي از روش‌هاي غیر دوستانه و بدون اعمال زور است که اصولاَ عليه كشورهاي متخلف از تعهدات بين‌المللي مطرح مي شود كه به طور يكجانبه، چندجانبه يا دسته</w:t>
      </w:r>
      <w:r w:rsidRPr="000A09E7">
        <w:rPr>
          <w:rFonts w:cs="B Lotus" w:hint="cs"/>
          <w:sz w:val="32"/>
          <w:szCs w:val="32"/>
          <w:rtl/>
        </w:rPr>
        <w:softHyphen/>
        <w:t>جمعي اعمال مي شود. تحريم اقتصادي در حقوق بين الملل وسيله‌اي براي فشار به كشور متخلف است تا به رعايت تعهدات خود بازگشت نمايد</w:t>
      </w:r>
      <w:r w:rsidRPr="000A09E7">
        <w:rPr>
          <w:rFonts w:cs="B Lotus" w:hint="cs"/>
          <w:sz w:val="32"/>
          <w:szCs w:val="32"/>
          <w:rtl/>
          <w:lang w:bidi="fa-IR"/>
        </w:rPr>
        <w:t xml:space="preserve">. </w:t>
      </w:r>
    </w:p>
    <w:p w:rsidR="000A09E7" w:rsidRPr="000A09E7" w:rsidRDefault="000A09E7" w:rsidP="000A09E7">
      <w:pPr>
        <w:bidi/>
        <w:spacing w:line="360" w:lineRule="auto"/>
        <w:jc w:val="both"/>
        <w:rPr>
          <w:rFonts w:cs="B Lotus"/>
          <w:sz w:val="32"/>
          <w:szCs w:val="32"/>
          <w:rtl/>
        </w:rPr>
      </w:pPr>
      <w:r w:rsidRPr="000A09E7">
        <w:rPr>
          <w:rFonts w:cs="B Lotus" w:hint="cs"/>
          <w:sz w:val="32"/>
          <w:szCs w:val="32"/>
          <w:rtl/>
          <w:lang w:bidi="fa-IR"/>
        </w:rPr>
        <w:t>تحريم تجاري محدوديت‌هائي است كه دولت هاي ملي بر تجارت بين الملل اعمال مي كنند. اينگونه محدوديت‌هاي تجاري اهداف تعريف شده سياست تجاري يك دولت است. هرچند در ظاهر "تحريم تجاري" و "تحريم اقتصادي" از نظر اقتصادي يك تاثير دارند اما از نظر حقوقي داراي آثار متفاوتي هستند و چنانکه بیان شد، تعریف تحريم اقتصادي آن را چون ابزاري براي نيل به اهداف سياست خارجي مطرح مي كنند.</w:t>
      </w:r>
      <w:r w:rsidRPr="000A09E7">
        <w:rPr>
          <w:rStyle w:val="FootnoteReference"/>
          <w:rFonts w:cs="B Lotus"/>
          <w:sz w:val="32"/>
          <w:szCs w:val="32"/>
          <w:rtl/>
          <w:lang w:bidi="fa-IR"/>
        </w:rPr>
        <w:footnoteReference w:id="1"/>
      </w:r>
    </w:p>
    <w:p w:rsidR="000A09E7" w:rsidRPr="000A09E7" w:rsidRDefault="000A09E7" w:rsidP="000A09E7">
      <w:pPr>
        <w:bidi/>
        <w:spacing w:line="360" w:lineRule="auto"/>
        <w:jc w:val="both"/>
        <w:rPr>
          <w:rFonts w:cs="B Lotus"/>
          <w:b/>
          <w:sz w:val="32"/>
          <w:szCs w:val="32"/>
          <w:rtl/>
          <w:lang w:bidi="fa-IR"/>
        </w:rPr>
      </w:pPr>
      <w:r w:rsidRPr="000A09E7">
        <w:rPr>
          <w:rFonts w:cs="B Lotus" w:hint="cs"/>
          <w:b/>
          <w:sz w:val="32"/>
          <w:szCs w:val="32"/>
          <w:rtl/>
          <w:lang w:bidi="fa-IR"/>
        </w:rPr>
        <w:t xml:space="preserve">قرارداد بازرگانی بین‌المللی، قراردادی است که در آن یک عنصر خارجی وجود داشته باشد. در کنار این تعریف حقوقی، یک تعریف اقتصادی هم از قرارداد بازرگانی بین‌المللی به عمل آمده </w:t>
      </w:r>
      <w:r w:rsidRPr="000A09E7">
        <w:rPr>
          <w:rFonts w:cs="B Lotus" w:hint="cs"/>
          <w:b/>
          <w:sz w:val="32"/>
          <w:szCs w:val="32"/>
          <w:rtl/>
          <w:lang w:bidi="fa-IR"/>
        </w:rPr>
        <w:lastRenderedPageBreak/>
        <w:t>است که عبارت است از این‌که قرارداد بازرگانی بین‌المللی، قراردادی است که متضمن رفت و برگشت سرمایه و دارایی از کشوری به کشور دیگر باشد</w:t>
      </w:r>
      <w:r w:rsidRPr="000A09E7">
        <w:rPr>
          <w:rFonts w:cs="B Lotus"/>
          <w:b/>
          <w:sz w:val="32"/>
          <w:szCs w:val="32"/>
          <w:lang w:bidi="fa-IR"/>
        </w:rPr>
        <w:t>.</w:t>
      </w:r>
    </w:p>
    <w:p w:rsidR="000A09E7" w:rsidRPr="000A09E7" w:rsidRDefault="000A09E7" w:rsidP="000A09E7">
      <w:pPr>
        <w:bidi/>
        <w:spacing w:line="360" w:lineRule="auto"/>
        <w:jc w:val="both"/>
        <w:rPr>
          <w:rFonts w:cs="B Lotus"/>
          <w:b/>
          <w:sz w:val="32"/>
          <w:szCs w:val="32"/>
          <w:rtl/>
          <w:lang w:bidi="fa-IR"/>
        </w:rPr>
      </w:pPr>
      <w:r w:rsidRPr="000A09E7">
        <w:rPr>
          <w:rFonts w:cs="B Lotus" w:hint="cs"/>
          <w:b/>
          <w:sz w:val="32"/>
          <w:szCs w:val="32"/>
          <w:rtl/>
          <w:lang w:bidi="fa-IR"/>
        </w:rPr>
        <w:t>با عنایت به اعمال تحریم</w:t>
      </w:r>
      <w:r w:rsidRPr="000A09E7">
        <w:rPr>
          <w:rFonts w:cs="B Lotus" w:hint="cs"/>
          <w:b/>
          <w:sz w:val="32"/>
          <w:szCs w:val="32"/>
          <w:rtl/>
          <w:lang w:bidi="fa-IR"/>
        </w:rPr>
        <w:softHyphen/>
        <w:t>های یک</w:t>
      </w:r>
      <w:r w:rsidRPr="000A09E7">
        <w:rPr>
          <w:rFonts w:cs="B Lotus" w:hint="cs"/>
          <w:b/>
          <w:sz w:val="32"/>
          <w:szCs w:val="32"/>
          <w:rtl/>
          <w:lang w:bidi="fa-IR"/>
        </w:rPr>
        <w:softHyphen/>
        <w:t>جانبه، چندجانبه و دسته</w:t>
      </w:r>
      <w:r w:rsidRPr="000A09E7">
        <w:rPr>
          <w:rFonts w:cs="B Lotus" w:hint="cs"/>
          <w:b/>
          <w:sz w:val="32"/>
          <w:szCs w:val="32"/>
          <w:rtl/>
          <w:lang w:bidi="fa-IR"/>
        </w:rPr>
        <w:softHyphen/>
        <w:t>جمعی علیه ایران، در صدد آنیم که ببینیم تکلیف قراردادهای بازرگانی بین</w:t>
      </w:r>
      <w:r w:rsidRPr="000A09E7">
        <w:rPr>
          <w:rFonts w:cs="B Lotus" w:hint="cs"/>
          <w:b/>
          <w:sz w:val="32"/>
          <w:szCs w:val="32"/>
          <w:rtl/>
          <w:lang w:bidi="fa-IR"/>
        </w:rPr>
        <w:softHyphen/>
        <w:t>المللی ایران، به چه سرنوشتی دچار می</w:t>
      </w:r>
      <w:r w:rsidRPr="000A09E7">
        <w:rPr>
          <w:rFonts w:cs="B Lotus" w:hint="cs"/>
          <w:b/>
          <w:sz w:val="32"/>
          <w:szCs w:val="32"/>
          <w:rtl/>
          <w:lang w:bidi="fa-IR"/>
        </w:rPr>
        <w:softHyphen/>
        <w:t xml:space="preserve">شود؟ </w:t>
      </w:r>
    </w:p>
    <w:p w:rsidR="000A09E7" w:rsidRPr="000A09E7" w:rsidRDefault="000A09E7" w:rsidP="000A09E7">
      <w:pPr>
        <w:bidi/>
        <w:spacing w:line="360" w:lineRule="auto"/>
        <w:jc w:val="both"/>
        <w:rPr>
          <w:rFonts w:cs="B Lotus"/>
          <w:b/>
          <w:sz w:val="32"/>
          <w:szCs w:val="32"/>
          <w:rtl/>
          <w:lang w:bidi="fa-IR"/>
        </w:rPr>
      </w:pPr>
      <w:r w:rsidRPr="000A09E7">
        <w:rPr>
          <w:rFonts w:cs="B Lotus" w:hint="cs"/>
          <w:b/>
          <w:sz w:val="32"/>
          <w:szCs w:val="32"/>
          <w:rtl/>
          <w:lang w:bidi="fa-IR"/>
        </w:rPr>
        <w:t>آنچه مشخص است اینکه، عملاَ قراردادهای منعقده با کشورهای تحریم کننده و اتباع این کشورها قابلیت اجرایی نداشته و حال باید دید که خسارات ناشی از این قوانین تحریمی و یا ممانعت از تبادل کالا به چه گونه جبران خواهد شد. به خصوص خسارت</w:t>
      </w:r>
      <w:r w:rsidRPr="000A09E7">
        <w:rPr>
          <w:rFonts w:cs="B Lotus" w:hint="cs"/>
          <w:b/>
          <w:sz w:val="32"/>
          <w:szCs w:val="32"/>
          <w:rtl/>
          <w:lang w:bidi="fa-IR"/>
        </w:rPr>
        <w:softHyphen/>
        <w:t>هایی که طرف</w:t>
      </w:r>
      <w:r w:rsidRPr="000A09E7">
        <w:rPr>
          <w:rFonts w:cs="B Lotus" w:hint="cs"/>
          <w:b/>
          <w:sz w:val="32"/>
          <w:szCs w:val="32"/>
          <w:rtl/>
          <w:lang w:bidi="fa-IR"/>
        </w:rPr>
        <w:softHyphen/>
        <w:t>های قرارداد با ایران ممکن است مطالبه نمایند؛ چرا که اغلب شرکت</w:t>
      </w:r>
      <w:r w:rsidRPr="000A09E7">
        <w:rPr>
          <w:rFonts w:cs="B Lotus" w:hint="cs"/>
          <w:b/>
          <w:sz w:val="32"/>
          <w:szCs w:val="32"/>
          <w:rtl/>
          <w:lang w:bidi="fa-IR"/>
        </w:rPr>
        <w:softHyphen/>
        <w:t>های غربی ان چنان قرارداد محکم منعقد می</w:t>
      </w:r>
      <w:r w:rsidRPr="000A09E7">
        <w:rPr>
          <w:rFonts w:cs="B Lotus" w:hint="cs"/>
          <w:b/>
          <w:sz w:val="32"/>
          <w:szCs w:val="32"/>
          <w:rtl/>
          <w:lang w:bidi="fa-IR"/>
        </w:rPr>
        <w:softHyphen/>
        <w:t>کنند که عدم امکان تحویل و تسلیم کالا به جهت فورس ماژور که این گونه قوانین تحریمی را نیز جز ان تلقی می</w:t>
      </w:r>
      <w:r w:rsidRPr="000A09E7">
        <w:rPr>
          <w:rFonts w:cs="B Lotus" w:hint="cs"/>
          <w:b/>
          <w:sz w:val="32"/>
          <w:szCs w:val="32"/>
          <w:rtl/>
          <w:lang w:bidi="fa-IR"/>
        </w:rPr>
        <w:softHyphen/>
        <w:t xml:space="preserve">کنند فاقد مسئولیت خواهند بود و تاجر متصرر باید مدتها نیز به دنبال مطالبه ثمن داده شده باشد. </w:t>
      </w:r>
    </w:p>
    <w:p w:rsidR="000A09E7" w:rsidRPr="000A09E7" w:rsidRDefault="000A09E7" w:rsidP="000A09E7">
      <w:pPr>
        <w:bidi/>
        <w:spacing w:line="360" w:lineRule="auto"/>
        <w:jc w:val="both"/>
        <w:rPr>
          <w:rFonts w:cs="B Lotus"/>
          <w:b/>
          <w:sz w:val="32"/>
          <w:szCs w:val="32"/>
          <w:rtl/>
          <w:lang w:bidi="fa-IR"/>
        </w:rPr>
      </w:pPr>
      <w:r w:rsidRPr="000A09E7">
        <w:rPr>
          <w:rFonts w:cs="B Lotus" w:hint="cs"/>
          <w:b/>
          <w:sz w:val="32"/>
          <w:szCs w:val="32"/>
          <w:rtl/>
          <w:lang w:bidi="fa-IR"/>
        </w:rPr>
        <w:t>همچنین، همه انواع تحریم</w:t>
      </w:r>
      <w:r w:rsidRPr="000A09E7">
        <w:rPr>
          <w:rFonts w:cs="B Lotus" w:hint="cs"/>
          <w:b/>
          <w:sz w:val="32"/>
          <w:szCs w:val="32"/>
          <w:rtl/>
          <w:lang w:bidi="fa-IR"/>
        </w:rPr>
        <w:softHyphen/>
        <w:t>ها، مانند تحریم</w:t>
      </w:r>
      <w:r w:rsidRPr="000A09E7">
        <w:rPr>
          <w:rFonts w:cs="B Lotus" w:hint="cs"/>
          <w:b/>
          <w:sz w:val="32"/>
          <w:szCs w:val="32"/>
          <w:rtl/>
          <w:lang w:bidi="fa-IR"/>
        </w:rPr>
        <w:softHyphen/>
        <w:t>های یک</w:t>
      </w:r>
      <w:r w:rsidRPr="000A09E7">
        <w:rPr>
          <w:rFonts w:cs="B Lotus" w:hint="cs"/>
          <w:b/>
          <w:sz w:val="32"/>
          <w:szCs w:val="32"/>
          <w:rtl/>
          <w:lang w:bidi="fa-IR"/>
        </w:rPr>
        <w:softHyphen/>
        <w:t>جانبه، منطبق بر حقئق بین</w:t>
      </w:r>
      <w:r w:rsidRPr="000A09E7">
        <w:rPr>
          <w:rFonts w:cs="B Lotus" w:hint="cs"/>
          <w:b/>
          <w:sz w:val="32"/>
          <w:szCs w:val="32"/>
          <w:rtl/>
          <w:lang w:bidi="fa-IR"/>
        </w:rPr>
        <w:softHyphen/>
        <w:t>الملل نیستند. تأثرپذیری قراردادهای بزرکانی بین</w:t>
      </w:r>
      <w:r w:rsidRPr="000A09E7">
        <w:rPr>
          <w:rFonts w:cs="B Lotus" w:hint="cs"/>
          <w:b/>
          <w:sz w:val="32"/>
          <w:szCs w:val="32"/>
          <w:rtl/>
          <w:lang w:bidi="fa-IR"/>
        </w:rPr>
        <w:softHyphen/>
        <w:t>المللی از این تحریم</w:t>
      </w:r>
      <w:r w:rsidRPr="000A09E7">
        <w:rPr>
          <w:rFonts w:cs="B Lotus" w:hint="cs"/>
          <w:b/>
          <w:sz w:val="32"/>
          <w:szCs w:val="32"/>
          <w:rtl/>
          <w:lang w:bidi="fa-IR"/>
        </w:rPr>
        <w:softHyphen/>
        <w:t>ها، با توسل به راهکارهای حقوقی و سیاسی، می</w:t>
      </w:r>
      <w:r w:rsidRPr="000A09E7">
        <w:rPr>
          <w:rFonts w:cs="B Lotus" w:hint="cs"/>
          <w:b/>
          <w:sz w:val="32"/>
          <w:szCs w:val="32"/>
          <w:rtl/>
          <w:lang w:bidi="fa-IR"/>
        </w:rPr>
        <w:softHyphen/>
        <w:t>تواند به حداقل ممکن برسد. حتی در مورد تحریم</w:t>
      </w:r>
      <w:r w:rsidRPr="000A09E7">
        <w:rPr>
          <w:rFonts w:cs="B Lotus" w:hint="cs"/>
          <w:b/>
          <w:sz w:val="32"/>
          <w:szCs w:val="32"/>
          <w:rtl/>
          <w:lang w:bidi="fa-IR"/>
        </w:rPr>
        <w:softHyphen/>
        <w:t>های مبتنی بر حقوق بین</w:t>
      </w:r>
      <w:r w:rsidRPr="000A09E7">
        <w:rPr>
          <w:rFonts w:cs="B Lotus" w:hint="cs"/>
          <w:b/>
          <w:sz w:val="32"/>
          <w:szCs w:val="32"/>
          <w:rtl/>
          <w:lang w:bidi="fa-IR"/>
        </w:rPr>
        <w:softHyphen/>
        <w:t>الملل، همچون تحریم</w:t>
      </w:r>
      <w:r w:rsidRPr="000A09E7">
        <w:rPr>
          <w:rFonts w:cs="B Lotus" w:hint="cs"/>
          <w:b/>
          <w:sz w:val="32"/>
          <w:szCs w:val="32"/>
          <w:rtl/>
          <w:lang w:bidi="fa-IR"/>
        </w:rPr>
        <w:softHyphen/>
        <w:t>های ناشی از قطعنامه</w:t>
      </w:r>
      <w:r w:rsidRPr="000A09E7">
        <w:rPr>
          <w:rFonts w:cs="B Lotus" w:hint="cs"/>
          <w:b/>
          <w:sz w:val="32"/>
          <w:szCs w:val="32"/>
          <w:rtl/>
          <w:lang w:bidi="fa-IR"/>
        </w:rPr>
        <w:softHyphen/>
        <w:t>های شورای امنیت نیز می</w:t>
      </w:r>
      <w:r w:rsidRPr="000A09E7">
        <w:rPr>
          <w:rFonts w:cs="B Lotus" w:hint="cs"/>
          <w:b/>
          <w:sz w:val="32"/>
          <w:szCs w:val="32"/>
          <w:rtl/>
          <w:lang w:bidi="fa-IR"/>
        </w:rPr>
        <w:softHyphen/>
        <w:t xml:space="preserve">توان با  توسل به راهمارهایی </w:t>
      </w:r>
      <w:r w:rsidRPr="000A09E7">
        <w:rPr>
          <w:rFonts w:cs="B Lotus" w:hint="cs"/>
          <w:b/>
          <w:sz w:val="32"/>
          <w:szCs w:val="32"/>
          <w:rtl/>
          <w:lang w:bidi="fa-IR"/>
        </w:rPr>
        <w:lastRenderedPageBreak/>
        <w:t>همچون طرح دعوی در مراجع قضایی و داوری بین</w:t>
      </w:r>
      <w:r w:rsidRPr="000A09E7">
        <w:rPr>
          <w:rFonts w:cs="B Lotus" w:hint="cs"/>
          <w:b/>
          <w:sz w:val="32"/>
          <w:szCs w:val="32"/>
          <w:rtl/>
          <w:lang w:bidi="fa-IR"/>
        </w:rPr>
        <w:softHyphen/>
        <w:t>المللی، تأثر تحریم بر قراردادهای بازرگانی بین</w:t>
      </w:r>
      <w:r w:rsidRPr="000A09E7">
        <w:rPr>
          <w:rFonts w:cs="B Lotus" w:hint="cs"/>
          <w:b/>
          <w:sz w:val="32"/>
          <w:szCs w:val="32"/>
          <w:rtl/>
          <w:lang w:bidi="fa-IR"/>
        </w:rPr>
        <w:softHyphen/>
        <w:t>المللی به ویژه قراردادهای خصوصی را به حداقل رساند.</w:t>
      </w:r>
    </w:p>
    <w:p w:rsidR="00E57CC2" w:rsidRPr="000A09E7" w:rsidRDefault="00DC7652" w:rsidP="00E57CC2">
      <w:pPr>
        <w:pBdr>
          <w:top w:val="single" w:sz="4" w:space="1" w:color="auto"/>
          <w:left w:val="single" w:sz="4" w:space="4" w:color="auto"/>
          <w:bottom w:val="single" w:sz="4" w:space="1" w:color="auto"/>
          <w:right w:val="single" w:sz="4" w:space="4" w:color="auto"/>
        </w:pBdr>
        <w:bidi/>
        <w:rPr>
          <w:rFonts w:cs="B Lotus"/>
          <w:b/>
          <w:bCs/>
          <w:sz w:val="32"/>
          <w:szCs w:val="32"/>
          <w:lang w:bidi="fa-IR"/>
        </w:rPr>
      </w:pPr>
      <w:r w:rsidRPr="000A09E7">
        <w:rPr>
          <w:rFonts w:cs="B Lotus" w:hint="cs"/>
          <w:b/>
          <w:bCs/>
          <w:sz w:val="32"/>
          <w:szCs w:val="32"/>
          <w:rtl/>
          <w:lang w:bidi="fa-IR"/>
        </w:rPr>
        <w:t>2</w:t>
      </w:r>
      <w:r w:rsidR="00D41674" w:rsidRPr="000A09E7">
        <w:rPr>
          <w:rFonts w:cs="B Lotus" w:hint="cs"/>
          <w:b/>
          <w:bCs/>
          <w:sz w:val="32"/>
          <w:szCs w:val="32"/>
          <w:rtl/>
          <w:lang w:bidi="fa-IR"/>
        </w:rPr>
        <w:t>- سوابق مربوط به پیشینه نظری و عملی (بیان مختصر سابقه تحقیقات انجام شده درباره موضوع و نتایج بدست آمده در داخل و خارج از کشور و نظریه های علمی موجود درباره موضوع تحقیق) :</w:t>
      </w:r>
    </w:p>
    <w:p w:rsidR="000A09E7" w:rsidRPr="000A09E7" w:rsidRDefault="000A09E7" w:rsidP="000A09E7">
      <w:pPr>
        <w:bidi/>
        <w:spacing w:line="360" w:lineRule="auto"/>
        <w:jc w:val="both"/>
        <w:rPr>
          <w:rFonts w:cs="B Lotus"/>
          <w:b/>
          <w:sz w:val="32"/>
          <w:szCs w:val="32"/>
          <w:lang w:bidi="fa-IR"/>
        </w:rPr>
      </w:pPr>
      <w:r w:rsidRPr="000A09E7">
        <w:rPr>
          <w:rFonts w:cs="B Lotus" w:hint="cs"/>
          <w:b/>
          <w:sz w:val="32"/>
          <w:szCs w:val="32"/>
          <w:rtl/>
          <w:lang w:bidi="fa-IR"/>
        </w:rPr>
        <w:t>در واقع، در زمینه خاصّ موضع تحقیق ما، هیچ تحقیق مشابه</w:t>
      </w:r>
      <w:r w:rsidRPr="000A09E7">
        <w:rPr>
          <w:rFonts w:cs="B Lotus" w:hint="cs"/>
          <w:b/>
          <w:sz w:val="32"/>
          <w:szCs w:val="32"/>
          <w:rtl/>
          <w:lang w:bidi="fa-IR"/>
        </w:rPr>
        <w:softHyphen/>
        <w:t>ای تاکنون انجام نشده است. اما برخی تحقیق</w:t>
      </w:r>
      <w:r w:rsidRPr="000A09E7">
        <w:rPr>
          <w:rFonts w:cs="B Lotus" w:hint="cs"/>
          <w:b/>
          <w:sz w:val="32"/>
          <w:szCs w:val="32"/>
          <w:rtl/>
          <w:lang w:bidi="fa-IR"/>
        </w:rPr>
        <w:softHyphen/>
        <w:t>های تاحدّی مرتبط و دربرگیرنده بخشی از موضوع تحقیق ما، صورت گرفته است که ذیلاَ اشاره می</w:t>
      </w:r>
      <w:r w:rsidRPr="000A09E7">
        <w:rPr>
          <w:rFonts w:cs="B Lotus" w:hint="cs"/>
          <w:b/>
          <w:sz w:val="32"/>
          <w:szCs w:val="32"/>
          <w:rtl/>
          <w:lang w:bidi="fa-IR"/>
        </w:rPr>
        <w:softHyphen/>
        <w:t>شوند:</w:t>
      </w:r>
    </w:p>
    <w:p w:rsidR="000A09E7" w:rsidRPr="000A09E7" w:rsidRDefault="000A09E7" w:rsidP="000A09E7">
      <w:pPr>
        <w:bidi/>
        <w:spacing w:line="360" w:lineRule="auto"/>
        <w:jc w:val="both"/>
        <w:rPr>
          <w:rFonts w:cs="B Lotus"/>
          <w:b/>
          <w:sz w:val="32"/>
          <w:szCs w:val="32"/>
          <w:rtl/>
          <w:lang w:bidi="fa-IR"/>
        </w:rPr>
      </w:pPr>
      <w:r w:rsidRPr="000A09E7">
        <w:rPr>
          <w:rFonts w:cs="B Lotus" w:hint="cs"/>
          <w:b/>
          <w:sz w:val="32"/>
          <w:szCs w:val="32"/>
          <w:rtl/>
          <w:lang w:bidi="fa-IR"/>
        </w:rPr>
        <w:t>1-</w:t>
      </w:r>
      <w:r w:rsidRPr="000A09E7">
        <w:rPr>
          <w:rFonts w:cs="B Lotus" w:hint="cs"/>
          <w:b/>
          <w:sz w:val="32"/>
          <w:szCs w:val="32"/>
          <w:rtl/>
          <w:lang w:bidi="fa-IR"/>
        </w:rPr>
        <w:softHyphen/>
        <w:t>عزیزنژاد،صمد - سیدنورانی،محمدرضا، بررسی آثار تحریم بر اقتصاد ایران با تأکید بر تجارت خارجی، مجلس و پژوهش، بهار و تابستان 1388، شماره 61</w:t>
      </w:r>
    </w:p>
    <w:p w:rsidR="000A09E7" w:rsidRPr="000A09E7" w:rsidRDefault="000A09E7" w:rsidP="000A09E7">
      <w:pPr>
        <w:bidi/>
        <w:spacing w:line="360" w:lineRule="auto"/>
        <w:jc w:val="both"/>
        <w:rPr>
          <w:rFonts w:cs="B Lotus"/>
          <w:b/>
          <w:sz w:val="32"/>
          <w:szCs w:val="32"/>
          <w:rtl/>
          <w:lang w:bidi="fa-IR"/>
        </w:rPr>
      </w:pPr>
      <w:r w:rsidRPr="000A09E7">
        <w:rPr>
          <w:rFonts w:cs="B Lotus" w:hint="cs"/>
          <w:b/>
          <w:sz w:val="32"/>
          <w:szCs w:val="32"/>
          <w:rtl/>
          <w:lang w:bidi="fa-IR"/>
        </w:rPr>
        <w:t>این مقاله به بررسی ثار تحریم بر سه حوزه انرژی، کالاهای سرمایه</w:t>
      </w:r>
      <w:r w:rsidRPr="000A09E7">
        <w:rPr>
          <w:rFonts w:cs="B Lotus" w:hint="cs"/>
          <w:b/>
          <w:sz w:val="32"/>
          <w:szCs w:val="32"/>
          <w:rtl/>
          <w:lang w:bidi="fa-IR"/>
        </w:rPr>
        <w:softHyphen/>
        <w:t>ای و بانکی پرداخته است و نتیجه گرفته است که تحریم</w:t>
      </w:r>
      <w:r w:rsidRPr="000A09E7">
        <w:rPr>
          <w:rFonts w:cs="B Lotus" w:hint="cs"/>
          <w:b/>
          <w:sz w:val="32"/>
          <w:szCs w:val="32"/>
          <w:rtl/>
          <w:lang w:bidi="fa-IR"/>
        </w:rPr>
        <w:softHyphen/>
        <w:t>ها در حوزه نفت و گاز و انرژی، چندان تأثیری نداشته است، در حوزه کالاهای سرمایه</w:t>
      </w:r>
      <w:r w:rsidRPr="000A09E7">
        <w:rPr>
          <w:rFonts w:cs="B Lotus" w:hint="cs"/>
          <w:b/>
          <w:sz w:val="32"/>
          <w:szCs w:val="32"/>
          <w:rtl/>
          <w:lang w:bidi="fa-IR"/>
        </w:rPr>
        <w:softHyphen/>
        <w:t>ای، با افزایش قیمتی حدود 7 تا 10 درصد از سوی فروشندگان اروپایی مواجه بوده</w:t>
      </w:r>
      <w:r w:rsidRPr="000A09E7">
        <w:rPr>
          <w:rFonts w:cs="B Lotus" w:hint="cs"/>
          <w:b/>
          <w:sz w:val="32"/>
          <w:szCs w:val="32"/>
          <w:rtl/>
          <w:lang w:bidi="fa-IR"/>
        </w:rPr>
        <w:softHyphen/>
        <w:t>ایم و در حوزه بانکی، تحریم</w:t>
      </w:r>
      <w:r w:rsidRPr="000A09E7">
        <w:rPr>
          <w:rFonts w:cs="B Lotus" w:hint="cs"/>
          <w:b/>
          <w:sz w:val="32"/>
          <w:szCs w:val="32"/>
          <w:rtl/>
          <w:lang w:bidi="fa-IR"/>
        </w:rPr>
        <w:softHyphen/>
        <w:t>ها مدیریت شده</w:t>
      </w:r>
      <w:r w:rsidRPr="000A09E7">
        <w:rPr>
          <w:rFonts w:cs="B Lotus" w:hint="cs"/>
          <w:b/>
          <w:sz w:val="32"/>
          <w:szCs w:val="32"/>
          <w:rtl/>
          <w:lang w:bidi="fa-IR"/>
        </w:rPr>
        <w:softHyphen/>
        <w:t>اند.</w:t>
      </w:r>
    </w:p>
    <w:p w:rsidR="000A09E7" w:rsidRPr="000A09E7" w:rsidRDefault="000A09E7" w:rsidP="000A09E7">
      <w:pPr>
        <w:bidi/>
        <w:spacing w:line="360" w:lineRule="auto"/>
        <w:jc w:val="both"/>
        <w:rPr>
          <w:rFonts w:cs="B Lotus"/>
          <w:b/>
          <w:sz w:val="32"/>
          <w:szCs w:val="32"/>
          <w:rtl/>
          <w:lang w:bidi="fa-IR"/>
        </w:rPr>
      </w:pPr>
      <w:r w:rsidRPr="000A09E7">
        <w:rPr>
          <w:rFonts w:cs="B Lotus" w:hint="cs"/>
          <w:b/>
          <w:sz w:val="32"/>
          <w:szCs w:val="32"/>
          <w:rtl/>
          <w:lang w:bidi="fa-IR"/>
        </w:rPr>
        <w:lastRenderedPageBreak/>
        <w:t>2-</w:t>
      </w:r>
      <w:r w:rsidRPr="000A09E7">
        <w:rPr>
          <w:rFonts w:cs="B Lotus" w:hint="cs"/>
          <w:b/>
          <w:sz w:val="32"/>
          <w:szCs w:val="32"/>
          <w:rtl/>
          <w:lang w:bidi="fa-IR"/>
        </w:rPr>
        <w:softHyphen/>
        <w:t>دارانی، علي اكبر، تحريم اقتصادي در چارچوب منشور سازمان ملل متحد، پايان نامه كارشناسي ارشد، دانشگاه علامه طباطبايي، 4-1373</w:t>
      </w:r>
    </w:p>
    <w:p w:rsidR="000A09E7" w:rsidRPr="000A09E7" w:rsidRDefault="000A09E7" w:rsidP="000A09E7">
      <w:pPr>
        <w:bidi/>
        <w:spacing w:line="360" w:lineRule="auto"/>
        <w:jc w:val="both"/>
        <w:rPr>
          <w:rFonts w:cs="B Lotus"/>
          <w:b/>
          <w:sz w:val="32"/>
          <w:szCs w:val="32"/>
          <w:rtl/>
          <w:lang w:bidi="fa-IR"/>
        </w:rPr>
      </w:pPr>
      <w:r w:rsidRPr="000A09E7">
        <w:rPr>
          <w:rFonts w:cs="B Lotus" w:hint="cs"/>
          <w:b/>
          <w:sz w:val="32"/>
          <w:szCs w:val="32"/>
          <w:rtl/>
          <w:lang w:bidi="fa-IR"/>
        </w:rPr>
        <w:t>در این تحقیق، با طرح این سؤال که آيا با وجود دستگاه منسجم شوراي امنيت براي اعمال تحريم، تحریم</w:t>
      </w:r>
      <w:r w:rsidRPr="000A09E7">
        <w:rPr>
          <w:rFonts w:cs="B Lotus" w:hint="cs"/>
          <w:b/>
          <w:sz w:val="32"/>
          <w:szCs w:val="32"/>
          <w:rtl/>
          <w:lang w:bidi="fa-IR"/>
        </w:rPr>
        <w:softHyphen/>
        <w:t>های اقتصادي يكجانبه ضرورتي وجود دارد؟ چنین پاسخ گفته که تحریم</w:t>
      </w:r>
      <w:r w:rsidRPr="000A09E7">
        <w:rPr>
          <w:rFonts w:cs="B Lotus" w:hint="cs"/>
          <w:b/>
          <w:sz w:val="32"/>
          <w:szCs w:val="32"/>
          <w:rtl/>
          <w:lang w:bidi="fa-IR"/>
        </w:rPr>
        <w:softHyphen/>
        <w:t>های یکجانبه، نه تنها ضرورت ندارد، بلکه مشروعیت حقوقی نیز ندارد. بنابراین، فاقد آثار، من</w:t>
      </w:r>
      <w:r w:rsidRPr="000A09E7">
        <w:rPr>
          <w:rFonts w:cs="B Lotus" w:hint="cs"/>
          <w:b/>
          <w:sz w:val="32"/>
          <w:szCs w:val="32"/>
          <w:rtl/>
          <w:lang w:bidi="fa-IR"/>
        </w:rPr>
        <w:softHyphen/>
        <w:t>جمله بر قراردادهای بازرگانی بین</w:t>
      </w:r>
      <w:r w:rsidRPr="000A09E7">
        <w:rPr>
          <w:rFonts w:cs="B Lotus" w:hint="cs"/>
          <w:b/>
          <w:sz w:val="32"/>
          <w:szCs w:val="32"/>
          <w:rtl/>
          <w:lang w:bidi="fa-IR"/>
        </w:rPr>
        <w:softHyphen/>
        <w:t>المللی است.</w:t>
      </w:r>
    </w:p>
    <w:p w:rsidR="000A09E7" w:rsidRPr="000A09E7" w:rsidRDefault="000A09E7" w:rsidP="000A09E7">
      <w:pPr>
        <w:bidi/>
        <w:spacing w:line="360" w:lineRule="auto"/>
        <w:rPr>
          <w:rFonts w:cs="B Lotus"/>
          <w:b/>
          <w:sz w:val="32"/>
          <w:szCs w:val="32"/>
          <w:rtl/>
          <w:lang w:bidi="fa-IR"/>
        </w:rPr>
      </w:pPr>
      <w:r w:rsidRPr="000A09E7">
        <w:rPr>
          <w:rFonts w:cs="B Lotus" w:hint="cs"/>
          <w:b/>
          <w:sz w:val="32"/>
          <w:szCs w:val="32"/>
          <w:rtl/>
          <w:lang w:bidi="fa-IR"/>
        </w:rPr>
        <w:t>3-</w:t>
      </w:r>
      <w:r w:rsidRPr="000A09E7">
        <w:rPr>
          <w:rFonts w:cs="B Lotus" w:hint="cs"/>
          <w:b/>
          <w:sz w:val="32"/>
          <w:szCs w:val="32"/>
          <w:rtl/>
          <w:lang w:bidi="fa-IR"/>
        </w:rPr>
        <w:softHyphen/>
        <w:t>ایزدی، حسین، تحریم های یکجانبه ایالات متحده امریکا علیه جمهوری اسلامی ایران از دیدگاه حقوق بین الملل با تاکید بر قانون داماتو- کندی، پایان نامه کارشناسی ارشد، دانسگاه علامه طباطبایی، تابستان 1379</w:t>
      </w:r>
    </w:p>
    <w:p w:rsidR="00D41674" w:rsidRPr="000A09E7" w:rsidRDefault="000A09E7" w:rsidP="000A09E7">
      <w:pPr>
        <w:bidi/>
        <w:spacing w:line="360" w:lineRule="auto"/>
        <w:jc w:val="both"/>
        <w:rPr>
          <w:rFonts w:cs="B Lotus"/>
          <w:b/>
          <w:sz w:val="32"/>
          <w:szCs w:val="32"/>
          <w:rtl/>
          <w:lang w:bidi="fa-IR"/>
        </w:rPr>
      </w:pPr>
      <w:r w:rsidRPr="000A09E7">
        <w:rPr>
          <w:rFonts w:cs="B Lotus" w:hint="cs"/>
          <w:b/>
          <w:sz w:val="32"/>
          <w:szCs w:val="32"/>
          <w:rtl/>
          <w:lang w:bidi="fa-IR"/>
        </w:rPr>
        <w:t>در این تحقیق، محقق تحریم</w:t>
      </w:r>
      <w:r w:rsidRPr="000A09E7">
        <w:rPr>
          <w:rFonts w:cs="B Lotus" w:hint="cs"/>
          <w:b/>
          <w:sz w:val="32"/>
          <w:szCs w:val="32"/>
          <w:rtl/>
          <w:lang w:bidi="fa-IR"/>
        </w:rPr>
        <w:softHyphen/>
        <w:t>های یک</w:t>
      </w:r>
      <w:r w:rsidRPr="000A09E7">
        <w:rPr>
          <w:rFonts w:cs="B Lotus" w:hint="cs"/>
          <w:b/>
          <w:sz w:val="32"/>
          <w:szCs w:val="32"/>
          <w:rtl/>
          <w:lang w:bidi="fa-IR"/>
        </w:rPr>
        <w:softHyphen/>
        <w:t>جانبه را ناقض حقوق بین</w:t>
      </w:r>
      <w:r w:rsidRPr="000A09E7">
        <w:rPr>
          <w:rFonts w:cs="B Lotus" w:hint="cs"/>
          <w:b/>
          <w:sz w:val="32"/>
          <w:szCs w:val="32"/>
          <w:rtl/>
          <w:lang w:bidi="fa-IR"/>
        </w:rPr>
        <w:softHyphen/>
        <w:t>الملل معاهدات دانسته است؛ من</w:t>
      </w:r>
      <w:r w:rsidRPr="000A09E7">
        <w:rPr>
          <w:rFonts w:cs="B Lotus" w:hint="cs"/>
          <w:b/>
          <w:sz w:val="32"/>
          <w:szCs w:val="32"/>
          <w:rtl/>
          <w:lang w:bidi="fa-IR"/>
        </w:rPr>
        <w:softHyphen/>
        <w:t>جمله امريكا با اعمال تحریم، تعهدات خود منبعث از عهدنامه مودت، تجارت و حقوق كنسولي 1955 و بيانيه الجزاير نقض كرده است. عهدنامه مودت،‌ تجارت، و حقوق كنسولي 1955 كه اعتبار آن توسط ديوان بين المللي دادگستري در قضيه دعواي سكوهاي نفتي ايران عليه امريكا تائيد شده است.</w:t>
      </w:r>
    </w:p>
    <w:p w:rsidR="00787ABD" w:rsidRPr="000A09E7" w:rsidRDefault="00787ABD" w:rsidP="00D41674">
      <w:pPr>
        <w:bidi/>
        <w:rPr>
          <w:rFonts w:cs="B Lotus"/>
          <w:sz w:val="32"/>
          <w:szCs w:val="32"/>
          <w:rtl/>
          <w:lang w:bidi="fa-IR"/>
        </w:rPr>
      </w:pPr>
    </w:p>
    <w:p w:rsidR="00E57CC2" w:rsidRPr="000A09E7" w:rsidRDefault="00DC7652" w:rsidP="00E57CC2">
      <w:pPr>
        <w:pBdr>
          <w:top w:val="single" w:sz="4" w:space="1" w:color="auto"/>
          <w:left w:val="single" w:sz="4" w:space="4" w:color="auto"/>
          <w:bottom w:val="single" w:sz="4" w:space="1" w:color="auto"/>
          <w:right w:val="single" w:sz="4" w:space="4" w:color="auto"/>
        </w:pBdr>
        <w:bidi/>
        <w:rPr>
          <w:rFonts w:cs="B Lotus"/>
          <w:b/>
          <w:bCs/>
          <w:sz w:val="32"/>
          <w:szCs w:val="32"/>
          <w:lang w:bidi="fa-IR"/>
        </w:rPr>
      </w:pPr>
      <w:r w:rsidRPr="000A09E7">
        <w:rPr>
          <w:rFonts w:cs="B Lotus" w:hint="cs"/>
          <w:b/>
          <w:bCs/>
          <w:sz w:val="32"/>
          <w:szCs w:val="32"/>
          <w:rtl/>
          <w:lang w:bidi="fa-IR"/>
        </w:rPr>
        <w:lastRenderedPageBreak/>
        <w:t>3</w:t>
      </w:r>
      <w:r w:rsidR="00806932" w:rsidRPr="000A09E7">
        <w:rPr>
          <w:rFonts w:cs="B Lotus" w:hint="cs"/>
          <w:b/>
          <w:bCs/>
          <w:sz w:val="32"/>
          <w:szCs w:val="32"/>
          <w:rtl/>
          <w:lang w:bidi="fa-IR"/>
        </w:rPr>
        <w:t xml:space="preserve">- اهداف تحقیق به صورت کلی و جزئی (شامل </w:t>
      </w:r>
      <w:r w:rsidR="00787ABD" w:rsidRPr="000A09E7">
        <w:rPr>
          <w:rFonts w:cs="B Lotus" w:hint="cs"/>
          <w:b/>
          <w:bCs/>
          <w:sz w:val="32"/>
          <w:szCs w:val="32"/>
          <w:rtl/>
          <w:lang w:bidi="fa-IR"/>
        </w:rPr>
        <w:t>اهداف علمی، کاربردی و ضرورت های خاص انجام تحقیق):</w:t>
      </w:r>
    </w:p>
    <w:p w:rsidR="000A09E7" w:rsidRPr="000A09E7" w:rsidRDefault="000A09E7" w:rsidP="000A09E7">
      <w:pPr>
        <w:bidi/>
        <w:spacing w:line="360" w:lineRule="auto"/>
        <w:rPr>
          <w:rFonts w:cs="B Lotus"/>
          <w:b/>
          <w:sz w:val="32"/>
          <w:szCs w:val="32"/>
        </w:rPr>
      </w:pPr>
      <w:r w:rsidRPr="000A09E7">
        <w:rPr>
          <w:rFonts w:cs="B Lotus" w:hint="cs"/>
          <w:b/>
          <w:sz w:val="32"/>
          <w:szCs w:val="32"/>
          <w:rtl/>
        </w:rPr>
        <w:t>1-</w:t>
      </w:r>
      <w:r w:rsidRPr="000A09E7">
        <w:rPr>
          <w:rFonts w:cs="B Lotus" w:hint="cs"/>
          <w:b/>
          <w:sz w:val="32"/>
          <w:szCs w:val="32"/>
          <w:rtl/>
        </w:rPr>
        <w:softHyphen/>
        <w:t>برّرسی آثار تحریم</w:t>
      </w:r>
      <w:r w:rsidRPr="000A09E7">
        <w:rPr>
          <w:rFonts w:cs="B Lotus" w:hint="cs"/>
          <w:b/>
          <w:sz w:val="32"/>
          <w:szCs w:val="32"/>
          <w:rtl/>
        </w:rPr>
        <w:softHyphen/>
        <w:t>ها بر قراردادهای بازرگانی بین</w:t>
      </w:r>
      <w:r w:rsidRPr="000A09E7">
        <w:rPr>
          <w:rFonts w:cs="B Lotus" w:hint="cs"/>
          <w:b/>
          <w:sz w:val="32"/>
          <w:szCs w:val="32"/>
          <w:rtl/>
        </w:rPr>
        <w:softHyphen/>
        <w:t>المللی</w:t>
      </w:r>
    </w:p>
    <w:p w:rsidR="000A09E7" w:rsidRPr="000A09E7" w:rsidRDefault="000A09E7" w:rsidP="000A09E7">
      <w:pPr>
        <w:bidi/>
        <w:spacing w:line="360" w:lineRule="auto"/>
        <w:rPr>
          <w:rFonts w:cs="B Lotus"/>
          <w:b/>
          <w:sz w:val="32"/>
          <w:szCs w:val="32"/>
          <w:rtl/>
        </w:rPr>
      </w:pPr>
      <w:r w:rsidRPr="000A09E7">
        <w:rPr>
          <w:rFonts w:cs="B Lotus" w:hint="cs"/>
          <w:b/>
          <w:sz w:val="32"/>
          <w:szCs w:val="32"/>
          <w:rtl/>
        </w:rPr>
        <w:t>2-</w:t>
      </w:r>
      <w:r w:rsidRPr="000A09E7">
        <w:rPr>
          <w:rFonts w:cs="B Lotus" w:hint="cs"/>
          <w:b/>
          <w:sz w:val="32"/>
          <w:szCs w:val="32"/>
          <w:rtl/>
        </w:rPr>
        <w:softHyphen/>
        <w:t>بررسی مبانی</w:t>
      </w:r>
      <w:r w:rsidRPr="000A09E7">
        <w:rPr>
          <w:rFonts w:cs="B Lotus" w:hint="cs"/>
          <w:b/>
          <w:sz w:val="32"/>
          <w:szCs w:val="32"/>
          <w:rtl/>
        </w:rPr>
        <w:softHyphen/>
        <w:t>ای نظری و عملی تحریم</w:t>
      </w:r>
      <w:r w:rsidRPr="000A09E7">
        <w:rPr>
          <w:rFonts w:cs="B Lotus" w:hint="cs"/>
          <w:b/>
          <w:sz w:val="32"/>
          <w:szCs w:val="32"/>
          <w:rtl/>
        </w:rPr>
        <w:softHyphen/>
        <w:t>ها</w:t>
      </w:r>
    </w:p>
    <w:p w:rsidR="000A09E7" w:rsidRPr="000A09E7" w:rsidRDefault="000A09E7" w:rsidP="000A09E7">
      <w:pPr>
        <w:bidi/>
        <w:spacing w:line="360" w:lineRule="auto"/>
        <w:rPr>
          <w:rFonts w:cs="B Lotus"/>
          <w:b/>
          <w:sz w:val="32"/>
          <w:szCs w:val="32"/>
          <w:rtl/>
        </w:rPr>
      </w:pPr>
      <w:r w:rsidRPr="000A09E7">
        <w:rPr>
          <w:rFonts w:cs="B Lotus" w:hint="cs"/>
          <w:b/>
          <w:sz w:val="32"/>
          <w:szCs w:val="32"/>
          <w:rtl/>
        </w:rPr>
        <w:t>3-</w:t>
      </w:r>
      <w:r w:rsidRPr="000A09E7">
        <w:rPr>
          <w:rFonts w:cs="B Lotus" w:hint="cs"/>
          <w:b/>
          <w:sz w:val="32"/>
          <w:szCs w:val="32"/>
          <w:rtl/>
        </w:rPr>
        <w:softHyphen/>
        <w:t>یافتن راهکارها و اقدامات حقوقی برای عدم تأثیر یا کاهش تأثیرات تحریم</w:t>
      </w:r>
      <w:r w:rsidRPr="000A09E7">
        <w:rPr>
          <w:rFonts w:cs="B Lotus" w:hint="cs"/>
          <w:b/>
          <w:sz w:val="32"/>
          <w:szCs w:val="32"/>
          <w:rtl/>
        </w:rPr>
        <w:softHyphen/>
        <w:t>ها بر قراردادهای بازرگانی بین</w:t>
      </w:r>
      <w:r w:rsidRPr="000A09E7">
        <w:rPr>
          <w:rFonts w:cs="B Lotus" w:hint="cs"/>
          <w:b/>
          <w:sz w:val="32"/>
          <w:szCs w:val="32"/>
          <w:rtl/>
        </w:rPr>
        <w:softHyphen/>
        <w:t>المللی</w:t>
      </w:r>
    </w:p>
    <w:p w:rsidR="000A09E7" w:rsidRPr="000A09E7" w:rsidRDefault="000A09E7" w:rsidP="000A09E7">
      <w:pPr>
        <w:bidi/>
        <w:spacing w:line="360" w:lineRule="auto"/>
        <w:rPr>
          <w:rFonts w:cs="B Lotus"/>
          <w:b/>
          <w:sz w:val="32"/>
          <w:szCs w:val="32"/>
          <w:rtl/>
        </w:rPr>
      </w:pPr>
      <w:r w:rsidRPr="000A09E7">
        <w:rPr>
          <w:rFonts w:cs="B Lotus" w:hint="cs"/>
          <w:b/>
          <w:sz w:val="32"/>
          <w:szCs w:val="32"/>
          <w:rtl/>
        </w:rPr>
        <w:t>4-</w:t>
      </w:r>
      <w:r w:rsidRPr="000A09E7">
        <w:rPr>
          <w:rFonts w:cs="B Lotus" w:hint="cs"/>
          <w:b/>
          <w:sz w:val="32"/>
          <w:szCs w:val="32"/>
          <w:rtl/>
        </w:rPr>
        <w:softHyphen/>
        <w:t>یافتن راهکارهایی برای جلوگیری از ادعای خسارت ناشی از عدم اجرای قرارداد یازرگانی بین</w:t>
      </w:r>
      <w:r w:rsidRPr="000A09E7">
        <w:rPr>
          <w:rFonts w:cs="B Lotus" w:hint="cs"/>
          <w:b/>
          <w:sz w:val="32"/>
          <w:szCs w:val="32"/>
          <w:rtl/>
        </w:rPr>
        <w:softHyphen/>
        <w:t>المللی در اثر تحریم</w:t>
      </w:r>
    </w:p>
    <w:p w:rsidR="00DC7652" w:rsidRPr="000A09E7" w:rsidRDefault="00976A79" w:rsidP="00DC7652">
      <w:pPr>
        <w:pBdr>
          <w:top w:val="single" w:sz="4" w:space="1" w:color="auto"/>
          <w:left w:val="single" w:sz="4" w:space="4" w:color="auto"/>
          <w:bottom w:val="single" w:sz="4" w:space="1" w:color="auto"/>
          <w:right w:val="single" w:sz="4" w:space="4" w:color="auto"/>
        </w:pBdr>
        <w:bidi/>
        <w:rPr>
          <w:rFonts w:cs="B Lotus"/>
          <w:b/>
          <w:bCs/>
          <w:sz w:val="32"/>
          <w:szCs w:val="32"/>
          <w:rtl/>
          <w:lang w:bidi="fa-IR"/>
        </w:rPr>
      </w:pPr>
      <w:r w:rsidRPr="000A09E7">
        <w:rPr>
          <w:rFonts w:cs="B Lotus" w:hint="cs"/>
          <w:b/>
          <w:bCs/>
          <w:sz w:val="32"/>
          <w:szCs w:val="32"/>
          <w:rtl/>
          <w:lang w:bidi="fa-IR"/>
        </w:rPr>
        <w:t>4-</w:t>
      </w:r>
      <w:r w:rsidR="0073061C" w:rsidRPr="000A09E7">
        <w:rPr>
          <w:rFonts w:cs="B Lotus" w:hint="cs"/>
          <w:b/>
          <w:bCs/>
          <w:sz w:val="32"/>
          <w:szCs w:val="32"/>
          <w:rtl/>
          <w:lang w:bidi="fa-IR"/>
        </w:rPr>
        <w:t>سوالات تحقیق :</w:t>
      </w:r>
    </w:p>
    <w:p w:rsidR="000A09E7" w:rsidRPr="000A09E7" w:rsidRDefault="000A09E7" w:rsidP="000A09E7">
      <w:pPr>
        <w:bidi/>
        <w:spacing w:line="360" w:lineRule="auto"/>
        <w:rPr>
          <w:rFonts w:cs="B Lotus"/>
          <w:bCs/>
          <w:sz w:val="32"/>
          <w:szCs w:val="32"/>
        </w:rPr>
      </w:pPr>
      <w:r w:rsidRPr="000A09E7">
        <w:rPr>
          <w:rFonts w:cs="B Lotus" w:hint="cs"/>
          <w:b/>
          <w:sz w:val="32"/>
          <w:szCs w:val="32"/>
          <w:rtl/>
        </w:rPr>
        <w:t>حال، سؤالات ما در تحقیق پیش</w:t>
      </w:r>
      <w:r w:rsidRPr="000A09E7">
        <w:rPr>
          <w:rFonts w:cs="B Lotus" w:hint="cs"/>
          <w:b/>
          <w:sz w:val="32"/>
          <w:szCs w:val="32"/>
          <w:rtl/>
        </w:rPr>
        <w:softHyphen/>
        <w:t>رو، این خواهد بود که:</w:t>
      </w:r>
      <w:r w:rsidRPr="000A09E7">
        <w:rPr>
          <w:rFonts w:cs="B Lotus" w:hint="cs"/>
          <w:bCs/>
          <w:sz w:val="32"/>
          <w:szCs w:val="32"/>
          <w:rtl/>
        </w:rPr>
        <w:t xml:space="preserve"> </w:t>
      </w:r>
    </w:p>
    <w:p w:rsidR="000A09E7" w:rsidRPr="000A09E7" w:rsidRDefault="000A09E7" w:rsidP="000A09E7">
      <w:pPr>
        <w:bidi/>
        <w:spacing w:line="360" w:lineRule="auto"/>
        <w:rPr>
          <w:rFonts w:cs="B Lotus"/>
          <w:b/>
          <w:sz w:val="32"/>
          <w:szCs w:val="32"/>
          <w:rtl/>
        </w:rPr>
      </w:pPr>
      <w:r w:rsidRPr="000A09E7">
        <w:rPr>
          <w:rFonts w:cs="B Lotus" w:hint="cs"/>
          <w:b/>
          <w:sz w:val="32"/>
          <w:szCs w:val="32"/>
          <w:rtl/>
        </w:rPr>
        <w:t>1-</w:t>
      </w:r>
      <w:r w:rsidRPr="000A09E7">
        <w:rPr>
          <w:rFonts w:cs="B Lotus" w:hint="cs"/>
          <w:b/>
          <w:sz w:val="32"/>
          <w:szCs w:val="32"/>
          <w:rtl/>
        </w:rPr>
        <w:softHyphen/>
        <w:t>تحریم</w:t>
      </w:r>
      <w:r w:rsidRPr="000A09E7">
        <w:rPr>
          <w:rFonts w:cs="B Lotus" w:hint="cs"/>
          <w:b/>
          <w:sz w:val="32"/>
          <w:szCs w:val="32"/>
          <w:rtl/>
        </w:rPr>
        <w:softHyphen/>
        <w:t>ها چه تأثیراتی بر قراردادهای بازرگانی بین</w:t>
      </w:r>
      <w:r w:rsidRPr="000A09E7">
        <w:rPr>
          <w:rFonts w:cs="B Lotus" w:hint="cs"/>
          <w:b/>
          <w:sz w:val="32"/>
          <w:szCs w:val="32"/>
          <w:rtl/>
        </w:rPr>
        <w:softHyphen/>
        <w:t>المللی دارند؟</w:t>
      </w:r>
    </w:p>
    <w:p w:rsidR="000A09E7" w:rsidRPr="000A09E7" w:rsidRDefault="000A09E7" w:rsidP="000A09E7">
      <w:pPr>
        <w:bidi/>
        <w:spacing w:line="360" w:lineRule="auto"/>
        <w:rPr>
          <w:rFonts w:cs="B Lotus"/>
          <w:b/>
          <w:sz w:val="32"/>
          <w:szCs w:val="32"/>
          <w:rtl/>
        </w:rPr>
      </w:pPr>
      <w:r w:rsidRPr="000A09E7">
        <w:rPr>
          <w:rFonts w:cs="B Lotus" w:hint="cs"/>
          <w:b/>
          <w:sz w:val="32"/>
          <w:szCs w:val="32"/>
          <w:rtl/>
        </w:rPr>
        <w:t>2-</w:t>
      </w:r>
      <w:r w:rsidRPr="000A09E7">
        <w:rPr>
          <w:rFonts w:cs="B Lotus" w:hint="cs"/>
          <w:b/>
          <w:sz w:val="32"/>
          <w:szCs w:val="32"/>
          <w:rtl/>
        </w:rPr>
        <w:softHyphen/>
        <w:t>چه مبانی</w:t>
      </w:r>
      <w:r w:rsidRPr="000A09E7">
        <w:rPr>
          <w:rFonts w:cs="B Lotus" w:hint="cs"/>
          <w:b/>
          <w:sz w:val="32"/>
          <w:szCs w:val="32"/>
          <w:rtl/>
        </w:rPr>
        <w:softHyphen/>
        <w:t>ای برای مغایرت تحریم</w:t>
      </w:r>
      <w:r w:rsidRPr="000A09E7">
        <w:rPr>
          <w:rFonts w:cs="B Lotus" w:hint="cs"/>
          <w:b/>
          <w:sz w:val="32"/>
          <w:szCs w:val="32"/>
          <w:rtl/>
        </w:rPr>
        <w:softHyphen/>
        <w:t>ها با اصول حقوقی و تجاری وجود دارد؟</w:t>
      </w:r>
    </w:p>
    <w:p w:rsidR="000A09E7" w:rsidRPr="000A09E7" w:rsidRDefault="000A09E7" w:rsidP="000A09E7">
      <w:pPr>
        <w:bidi/>
        <w:spacing w:line="360" w:lineRule="auto"/>
        <w:rPr>
          <w:rFonts w:cs="B Lotus"/>
          <w:b/>
          <w:sz w:val="32"/>
          <w:szCs w:val="32"/>
          <w:rtl/>
        </w:rPr>
      </w:pPr>
      <w:r w:rsidRPr="000A09E7">
        <w:rPr>
          <w:rFonts w:cs="B Lotus" w:hint="cs"/>
          <w:b/>
          <w:sz w:val="32"/>
          <w:szCs w:val="32"/>
          <w:rtl/>
        </w:rPr>
        <w:t>3-</w:t>
      </w:r>
      <w:r w:rsidRPr="000A09E7">
        <w:rPr>
          <w:rFonts w:cs="B Lotus" w:hint="cs"/>
          <w:b/>
          <w:sz w:val="32"/>
          <w:szCs w:val="32"/>
          <w:rtl/>
        </w:rPr>
        <w:softHyphen/>
        <w:t>اقدامات حقوقی برای عدم تأثیر یا کاهش تأثیرات تحریم</w:t>
      </w:r>
      <w:r w:rsidRPr="000A09E7">
        <w:rPr>
          <w:rFonts w:cs="B Lotus" w:hint="cs"/>
          <w:b/>
          <w:sz w:val="32"/>
          <w:szCs w:val="32"/>
          <w:rtl/>
        </w:rPr>
        <w:softHyphen/>
        <w:t>ها بر قراردادهای بازرگانی بین</w:t>
      </w:r>
      <w:r w:rsidRPr="000A09E7">
        <w:rPr>
          <w:rFonts w:cs="B Lotus" w:hint="cs"/>
          <w:b/>
          <w:sz w:val="32"/>
          <w:szCs w:val="32"/>
          <w:rtl/>
        </w:rPr>
        <w:softHyphen/>
        <w:t>المللی کدامند؟</w:t>
      </w:r>
    </w:p>
    <w:p w:rsidR="000A09E7" w:rsidRPr="000A09E7" w:rsidRDefault="000A09E7" w:rsidP="000A09E7">
      <w:pPr>
        <w:bidi/>
        <w:spacing w:line="360" w:lineRule="auto"/>
        <w:rPr>
          <w:rFonts w:cs="B Lotus"/>
          <w:b/>
          <w:sz w:val="32"/>
          <w:szCs w:val="32"/>
          <w:rtl/>
        </w:rPr>
      </w:pPr>
      <w:r w:rsidRPr="000A09E7">
        <w:rPr>
          <w:rFonts w:cs="B Lotus" w:hint="cs"/>
          <w:b/>
          <w:sz w:val="32"/>
          <w:szCs w:val="32"/>
          <w:rtl/>
        </w:rPr>
        <w:lastRenderedPageBreak/>
        <w:t>4-</w:t>
      </w:r>
      <w:r w:rsidRPr="000A09E7">
        <w:rPr>
          <w:rFonts w:cs="B Lotus" w:hint="cs"/>
          <w:b/>
          <w:sz w:val="32"/>
          <w:szCs w:val="32"/>
          <w:rtl/>
        </w:rPr>
        <w:softHyphen/>
        <w:t>چه راهکارهایی برای جلوگیری از ادعای خسارت ناشی از عدم اجرای قرارداد یازرگانی بین</w:t>
      </w:r>
      <w:r w:rsidRPr="000A09E7">
        <w:rPr>
          <w:rFonts w:cs="B Lotus" w:hint="cs"/>
          <w:b/>
          <w:sz w:val="32"/>
          <w:szCs w:val="32"/>
          <w:rtl/>
        </w:rPr>
        <w:softHyphen/>
        <w:t>المللی در اثر تحریم می</w:t>
      </w:r>
      <w:r w:rsidRPr="000A09E7">
        <w:rPr>
          <w:rFonts w:cs="B Lotus" w:hint="cs"/>
          <w:b/>
          <w:sz w:val="32"/>
          <w:szCs w:val="32"/>
          <w:rtl/>
        </w:rPr>
        <w:softHyphen/>
        <w:t>توان پیش</w:t>
      </w:r>
      <w:r w:rsidRPr="000A09E7">
        <w:rPr>
          <w:rFonts w:cs="B Lotus" w:hint="cs"/>
          <w:b/>
          <w:sz w:val="32"/>
          <w:szCs w:val="32"/>
          <w:rtl/>
        </w:rPr>
        <w:softHyphen/>
        <w:t>بینی کرد؟</w:t>
      </w:r>
    </w:p>
    <w:p w:rsidR="00DC7652" w:rsidRPr="000A09E7" w:rsidRDefault="00976A79" w:rsidP="00DC7652">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r w:rsidRPr="000A09E7">
        <w:rPr>
          <w:rFonts w:cs="B Lotus" w:hint="cs"/>
          <w:sz w:val="32"/>
          <w:szCs w:val="32"/>
          <w:rtl/>
          <w:lang w:bidi="fa-IR"/>
        </w:rPr>
        <w:t>5</w:t>
      </w:r>
      <w:r w:rsidR="00D84388" w:rsidRPr="000A09E7">
        <w:rPr>
          <w:rFonts w:cs="B Lotus" w:hint="cs"/>
          <w:sz w:val="32"/>
          <w:szCs w:val="32"/>
          <w:rtl/>
          <w:lang w:bidi="fa-IR"/>
        </w:rPr>
        <w:t xml:space="preserve">- </w:t>
      </w:r>
      <w:r w:rsidR="00D84388" w:rsidRPr="000A09E7">
        <w:rPr>
          <w:rFonts w:cs="B Lotus" w:hint="cs"/>
          <w:b/>
          <w:bCs/>
          <w:color w:val="000000"/>
          <w:sz w:val="32"/>
          <w:szCs w:val="32"/>
          <w:rtl/>
        </w:rPr>
        <w:t>فرضیه‌های تحقیق (هر فرضیه به صورت یک جمله خبری نوشته شود):</w:t>
      </w:r>
    </w:p>
    <w:p w:rsidR="000A09E7" w:rsidRPr="000A09E7" w:rsidRDefault="000A09E7" w:rsidP="000A09E7">
      <w:pPr>
        <w:bidi/>
        <w:spacing w:line="360" w:lineRule="auto"/>
        <w:rPr>
          <w:rFonts w:cs="B Lotus"/>
          <w:bCs/>
          <w:sz w:val="32"/>
          <w:szCs w:val="32"/>
        </w:rPr>
      </w:pPr>
      <w:r w:rsidRPr="000A09E7">
        <w:rPr>
          <w:rFonts w:cs="B Lotus" w:hint="cs"/>
          <w:bCs/>
          <w:sz w:val="32"/>
          <w:szCs w:val="32"/>
          <w:rtl/>
        </w:rPr>
        <w:t>فرضیه</w:t>
      </w:r>
      <w:r w:rsidRPr="000A09E7">
        <w:rPr>
          <w:rFonts w:cs="B Lotus" w:hint="cs"/>
          <w:bCs/>
          <w:sz w:val="32"/>
          <w:szCs w:val="32"/>
          <w:rtl/>
        </w:rPr>
        <w:softHyphen/>
        <w:t>ها</w:t>
      </w:r>
    </w:p>
    <w:p w:rsidR="000A09E7" w:rsidRPr="000A09E7" w:rsidRDefault="000A09E7" w:rsidP="000A09E7">
      <w:pPr>
        <w:bidi/>
        <w:spacing w:line="360" w:lineRule="auto"/>
        <w:rPr>
          <w:rFonts w:cs="B Lotus"/>
          <w:b/>
          <w:sz w:val="32"/>
          <w:szCs w:val="32"/>
          <w:rtl/>
        </w:rPr>
      </w:pPr>
      <w:r w:rsidRPr="000A09E7">
        <w:rPr>
          <w:rFonts w:cs="B Lotus" w:hint="cs"/>
          <w:b/>
          <w:sz w:val="32"/>
          <w:szCs w:val="32"/>
          <w:rtl/>
        </w:rPr>
        <w:t>1-</w:t>
      </w:r>
      <w:r w:rsidRPr="000A09E7">
        <w:rPr>
          <w:rFonts w:cs="B Lotus" w:hint="cs"/>
          <w:b/>
          <w:sz w:val="32"/>
          <w:szCs w:val="32"/>
          <w:rtl/>
        </w:rPr>
        <w:softHyphen/>
        <w:t>تحریم</w:t>
      </w:r>
      <w:r w:rsidRPr="000A09E7">
        <w:rPr>
          <w:rFonts w:cs="B Lotus" w:hint="cs"/>
          <w:b/>
          <w:sz w:val="32"/>
          <w:szCs w:val="32"/>
          <w:rtl/>
        </w:rPr>
        <w:softHyphen/>
        <w:t>های بر قراردادهای خصوصی و دولتی بازرگانی بین</w:t>
      </w:r>
      <w:r w:rsidRPr="000A09E7">
        <w:rPr>
          <w:rFonts w:cs="B Lotus" w:hint="cs"/>
          <w:b/>
          <w:sz w:val="32"/>
          <w:szCs w:val="32"/>
          <w:rtl/>
        </w:rPr>
        <w:softHyphen/>
        <w:t>المللی، اثر دارند.</w:t>
      </w:r>
    </w:p>
    <w:p w:rsidR="000A09E7" w:rsidRPr="000A09E7" w:rsidRDefault="000A09E7" w:rsidP="000A09E7">
      <w:pPr>
        <w:bidi/>
        <w:spacing w:line="360" w:lineRule="auto"/>
        <w:rPr>
          <w:rFonts w:cs="B Lotus"/>
          <w:b/>
          <w:sz w:val="32"/>
          <w:szCs w:val="32"/>
          <w:rtl/>
        </w:rPr>
      </w:pPr>
      <w:r w:rsidRPr="000A09E7">
        <w:rPr>
          <w:rFonts w:cs="B Lotus" w:hint="cs"/>
          <w:b/>
          <w:sz w:val="32"/>
          <w:szCs w:val="32"/>
          <w:rtl/>
        </w:rPr>
        <w:t>2-</w:t>
      </w:r>
      <w:r w:rsidRPr="000A09E7">
        <w:rPr>
          <w:rFonts w:cs="B Lotus" w:hint="cs"/>
          <w:b/>
          <w:sz w:val="32"/>
          <w:szCs w:val="32"/>
          <w:rtl/>
        </w:rPr>
        <w:softHyphen/>
        <w:t>تحریم، با اصل آزادی تجارت، تعهّدات بین</w:t>
      </w:r>
      <w:r w:rsidRPr="000A09E7">
        <w:rPr>
          <w:rFonts w:cs="B Lotus" w:hint="cs"/>
          <w:b/>
          <w:sz w:val="32"/>
          <w:szCs w:val="32"/>
          <w:rtl/>
        </w:rPr>
        <w:softHyphen/>
        <w:t>المللی و حقوق بشر، مباینت دارد.</w:t>
      </w:r>
    </w:p>
    <w:p w:rsidR="000A09E7" w:rsidRPr="000A09E7" w:rsidRDefault="000A09E7" w:rsidP="000A09E7">
      <w:pPr>
        <w:bidi/>
        <w:spacing w:line="360" w:lineRule="auto"/>
        <w:rPr>
          <w:rFonts w:cs="B Lotus"/>
          <w:b/>
          <w:sz w:val="32"/>
          <w:szCs w:val="32"/>
          <w:rtl/>
        </w:rPr>
      </w:pPr>
      <w:r w:rsidRPr="000A09E7">
        <w:rPr>
          <w:rFonts w:cs="B Lotus" w:hint="cs"/>
          <w:b/>
          <w:sz w:val="32"/>
          <w:szCs w:val="32"/>
          <w:rtl/>
        </w:rPr>
        <w:t>3-</w:t>
      </w:r>
      <w:r w:rsidRPr="000A09E7">
        <w:rPr>
          <w:rFonts w:cs="B Lotus" w:hint="cs"/>
          <w:b/>
          <w:sz w:val="32"/>
          <w:szCs w:val="32"/>
          <w:rtl/>
        </w:rPr>
        <w:softHyphen/>
        <w:t>امکان شکایت به مراجع قضایی بین</w:t>
      </w:r>
      <w:r w:rsidRPr="000A09E7">
        <w:rPr>
          <w:rFonts w:cs="B Lotus" w:hint="cs"/>
          <w:b/>
          <w:sz w:val="32"/>
          <w:szCs w:val="32"/>
          <w:rtl/>
        </w:rPr>
        <w:softHyphen/>
        <w:t>المللی، همچون دیوان دادگستری بین</w:t>
      </w:r>
      <w:r w:rsidRPr="000A09E7">
        <w:rPr>
          <w:rFonts w:cs="B Lotus" w:hint="cs"/>
          <w:b/>
          <w:sz w:val="32"/>
          <w:szCs w:val="32"/>
          <w:rtl/>
        </w:rPr>
        <w:softHyphen/>
        <w:t>المللی و اتاق بازرگانی بین</w:t>
      </w:r>
      <w:r w:rsidRPr="000A09E7">
        <w:rPr>
          <w:rFonts w:cs="B Lotus" w:hint="cs"/>
          <w:b/>
          <w:sz w:val="32"/>
          <w:szCs w:val="32"/>
          <w:rtl/>
        </w:rPr>
        <w:softHyphen/>
        <w:t>المللی وجود دارد.</w:t>
      </w:r>
    </w:p>
    <w:p w:rsidR="000A09E7" w:rsidRPr="000A09E7" w:rsidRDefault="000A09E7" w:rsidP="000A09E7">
      <w:pPr>
        <w:bidi/>
        <w:spacing w:line="360" w:lineRule="auto"/>
        <w:rPr>
          <w:rFonts w:cs="B Lotus"/>
          <w:b/>
          <w:sz w:val="32"/>
          <w:szCs w:val="32"/>
          <w:rtl/>
        </w:rPr>
      </w:pPr>
      <w:r w:rsidRPr="000A09E7">
        <w:rPr>
          <w:rFonts w:cs="B Lotus" w:hint="cs"/>
          <w:b/>
          <w:sz w:val="32"/>
          <w:szCs w:val="32"/>
          <w:rtl/>
        </w:rPr>
        <w:t>4-</w:t>
      </w:r>
      <w:r w:rsidRPr="000A09E7">
        <w:rPr>
          <w:rFonts w:cs="B Lotus" w:hint="cs"/>
          <w:b/>
          <w:sz w:val="32"/>
          <w:szCs w:val="32"/>
          <w:rtl/>
        </w:rPr>
        <w:softHyphen/>
        <w:t>راهکارهای حقوقی به هنگام انعقاد و در سظول اجرای قراردادها و نیز هنگام حل اختلاف، برای جلوگیری از ادعای خسارت وجود دارد.</w:t>
      </w:r>
    </w:p>
    <w:p w:rsidR="00EF414C" w:rsidRDefault="00EF414C" w:rsidP="00EF414C">
      <w:pPr>
        <w:bidi/>
        <w:rPr>
          <w:rFonts w:cs="B Lotus"/>
          <w:sz w:val="32"/>
          <w:szCs w:val="32"/>
          <w:lang w:bidi="fa-IR"/>
        </w:rPr>
      </w:pPr>
    </w:p>
    <w:p w:rsidR="000A09E7" w:rsidRDefault="000A09E7" w:rsidP="000A09E7">
      <w:pPr>
        <w:bidi/>
        <w:rPr>
          <w:rFonts w:cs="B Lotus"/>
          <w:sz w:val="32"/>
          <w:szCs w:val="32"/>
          <w:lang w:bidi="fa-IR"/>
        </w:rPr>
      </w:pPr>
    </w:p>
    <w:p w:rsidR="000A09E7" w:rsidRDefault="000A09E7" w:rsidP="000A09E7">
      <w:pPr>
        <w:bidi/>
        <w:rPr>
          <w:rFonts w:cs="B Lotus"/>
          <w:sz w:val="32"/>
          <w:szCs w:val="32"/>
          <w:lang w:bidi="fa-IR"/>
        </w:rPr>
      </w:pPr>
    </w:p>
    <w:p w:rsidR="000A09E7" w:rsidRDefault="000A09E7" w:rsidP="000A09E7">
      <w:pPr>
        <w:bidi/>
        <w:rPr>
          <w:rFonts w:cs="B Lotus"/>
          <w:sz w:val="32"/>
          <w:szCs w:val="32"/>
          <w:lang w:bidi="fa-IR"/>
        </w:rPr>
      </w:pPr>
    </w:p>
    <w:p w:rsidR="000A09E7" w:rsidRPr="000A09E7" w:rsidRDefault="000A09E7" w:rsidP="000A09E7">
      <w:pPr>
        <w:bidi/>
        <w:rPr>
          <w:rFonts w:cs="B Lotus"/>
          <w:sz w:val="32"/>
          <w:szCs w:val="32"/>
          <w:rtl/>
          <w:lang w:bidi="fa-IR"/>
        </w:rPr>
      </w:pPr>
    </w:p>
    <w:p w:rsidR="00234291" w:rsidRDefault="00976A79" w:rsidP="00234291">
      <w:pPr>
        <w:pBdr>
          <w:top w:val="single" w:sz="4" w:space="1" w:color="auto"/>
          <w:left w:val="single" w:sz="4" w:space="4" w:color="auto"/>
          <w:bottom w:val="single" w:sz="4" w:space="1" w:color="auto"/>
          <w:right w:val="single" w:sz="4" w:space="4" w:color="auto"/>
        </w:pBdr>
        <w:bidi/>
        <w:rPr>
          <w:rFonts w:cs="B Lotus"/>
          <w:b/>
          <w:bCs/>
          <w:color w:val="000000"/>
          <w:sz w:val="32"/>
          <w:szCs w:val="32"/>
          <w:rtl/>
          <w:lang w:bidi="fa-IR"/>
        </w:rPr>
      </w:pPr>
      <w:r w:rsidRPr="000A09E7">
        <w:rPr>
          <w:rFonts w:cs="B Lotus" w:hint="cs"/>
          <w:sz w:val="32"/>
          <w:szCs w:val="32"/>
          <w:rtl/>
          <w:lang w:bidi="fa-IR"/>
        </w:rPr>
        <w:lastRenderedPageBreak/>
        <w:t>6</w:t>
      </w:r>
      <w:r w:rsidR="0034403E" w:rsidRPr="000A09E7">
        <w:rPr>
          <w:rFonts w:cs="B Lotus" w:hint="cs"/>
          <w:sz w:val="32"/>
          <w:szCs w:val="32"/>
          <w:rtl/>
          <w:lang w:bidi="fa-IR"/>
        </w:rPr>
        <w:t>-</w:t>
      </w:r>
      <w:r w:rsidR="00234291" w:rsidRPr="000A09E7">
        <w:rPr>
          <w:rFonts w:cs="B Lotus" w:hint="cs"/>
          <w:b/>
          <w:bCs/>
          <w:color w:val="000000"/>
          <w:sz w:val="32"/>
          <w:szCs w:val="32"/>
          <w:rtl/>
        </w:rPr>
        <w:t xml:space="preserve">تعریف مفاهیم </w:t>
      </w:r>
      <w:r w:rsidR="0034403E" w:rsidRPr="000A09E7">
        <w:rPr>
          <w:rFonts w:cs="B Lotus" w:hint="cs"/>
          <w:b/>
          <w:bCs/>
          <w:color w:val="000000"/>
          <w:sz w:val="32"/>
          <w:szCs w:val="32"/>
        </w:rPr>
        <w:t>:</w:t>
      </w:r>
    </w:p>
    <w:p w:rsidR="00DD357A" w:rsidRPr="00DD357A" w:rsidRDefault="00DD357A" w:rsidP="00BE303A">
      <w:pPr>
        <w:pBdr>
          <w:top w:val="single" w:sz="4" w:space="1" w:color="auto"/>
          <w:left w:val="single" w:sz="4" w:space="4" w:color="auto"/>
          <w:bottom w:val="single" w:sz="4" w:space="1" w:color="auto"/>
          <w:right w:val="single" w:sz="4" w:space="4" w:color="auto"/>
        </w:pBdr>
        <w:bidi/>
        <w:rPr>
          <w:rFonts w:cs="B Lotus"/>
          <w:b/>
          <w:bCs/>
          <w:sz w:val="32"/>
          <w:szCs w:val="32"/>
          <w:rtl/>
          <w:lang w:bidi="fa-IR"/>
        </w:rPr>
      </w:pPr>
      <w:r w:rsidRPr="00DD357A">
        <w:rPr>
          <w:rFonts w:cs="B Lotus" w:hint="cs"/>
          <w:b/>
          <w:bCs/>
          <w:sz w:val="32"/>
          <w:szCs w:val="32"/>
          <w:rtl/>
          <w:lang w:bidi="fa-IR"/>
        </w:rPr>
        <w:t>متغیر وابسته:</w:t>
      </w:r>
    </w:p>
    <w:p w:rsidR="00BE303A" w:rsidRPr="00DD357A" w:rsidRDefault="00BE303A" w:rsidP="00DD357A">
      <w:pPr>
        <w:pBdr>
          <w:top w:val="single" w:sz="4" w:space="1" w:color="auto"/>
          <w:left w:val="single" w:sz="4" w:space="4" w:color="auto"/>
          <w:bottom w:val="single" w:sz="4" w:space="1" w:color="auto"/>
          <w:right w:val="single" w:sz="4" w:space="4" w:color="auto"/>
        </w:pBdr>
        <w:bidi/>
        <w:rPr>
          <w:rFonts w:cs="B Lotus"/>
          <w:b/>
          <w:bCs/>
          <w:sz w:val="32"/>
          <w:szCs w:val="32"/>
          <w:rtl/>
          <w:lang w:bidi="fa-IR"/>
        </w:rPr>
      </w:pPr>
      <w:r w:rsidRPr="00DD357A">
        <w:rPr>
          <w:rFonts w:cs="B Lotus" w:hint="cs"/>
          <w:b/>
          <w:bCs/>
          <w:sz w:val="32"/>
          <w:szCs w:val="32"/>
          <w:rtl/>
          <w:lang w:bidi="fa-IR"/>
        </w:rPr>
        <w:t>تحريم اقتصادي:</w:t>
      </w:r>
      <w:r w:rsidR="00DD357A" w:rsidRPr="00DD357A">
        <w:rPr>
          <w:rFonts w:cs="BNazanin" w:hint="cs"/>
          <w:color w:val="000000"/>
          <w:sz w:val="28"/>
          <w:szCs w:val="28"/>
          <w:shd w:val="clear" w:color="auto" w:fill="F8F8F8"/>
          <w:rtl/>
        </w:rPr>
        <w:t xml:space="preserve"> </w:t>
      </w:r>
      <w:r w:rsidR="00DD357A" w:rsidRPr="00DD357A">
        <w:rPr>
          <w:rFonts w:cs="B Lotus" w:hint="cs"/>
          <w:color w:val="000000"/>
          <w:sz w:val="32"/>
          <w:szCs w:val="32"/>
          <w:shd w:val="clear" w:color="auto" w:fill="F8F8F8"/>
          <w:rtl/>
        </w:rPr>
        <w:t>عبارتند از دستكاري در روابط و همكاري هاي اقتصادي به منظورتامين اهداف سياسي</w:t>
      </w:r>
      <w:r w:rsidR="00DD357A" w:rsidRPr="00DD357A">
        <w:rPr>
          <w:rFonts w:cs="B Lotus" w:hint="cs"/>
          <w:color w:val="000000"/>
          <w:sz w:val="32"/>
          <w:szCs w:val="32"/>
          <w:shd w:val="clear" w:color="auto" w:fill="F8F8F8"/>
        </w:rPr>
        <w:t>.</w:t>
      </w:r>
      <w:r w:rsidR="00DD357A" w:rsidRPr="00DD357A">
        <w:rPr>
          <w:rFonts w:cs="B Lotus" w:hint="cs"/>
          <w:color w:val="000000"/>
          <w:sz w:val="32"/>
          <w:szCs w:val="32"/>
          <w:shd w:val="clear" w:color="auto" w:fill="F8F8F8"/>
          <w:rtl/>
        </w:rPr>
        <w:t xml:space="preserve"> در واقع تحريم اقتصادي يك ابزار سياست خارجي است كه اين امكان را فراهم مي آورد كه كشور يا كشورهايي مقاصد سياسي خود را نسبت به كشور هدف به هنگام بروز اختلاف اعمال كنند</w:t>
      </w:r>
      <w:r w:rsidR="00DD357A" w:rsidRPr="00DD357A">
        <w:rPr>
          <w:rFonts w:cs="B Lotus" w:hint="cs"/>
          <w:color w:val="000000"/>
          <w:sz w:val="32"/>
          <w:szCs w:val="32"/>
          <w:shd w:val="clear" w:color="auto" w:fill="F8F8F8"/>
        </w:rPr>
        <w:t>.</w:t>
      </w:r>
    </w:p>
    <w:p w:rsidR="00DD357A" w:rsidRDefault="00BE303A" w:rsidP="00DD357A">
      <w:pPr>
        <w:pBdr>
          <w:top w:val="single" w:sz="4" w:space="1" w:color="auto"/>
          <w:left w:val="single" w:sz="4" w:space="4" w:color="auto"/>
          <w:bottom w:val="single" w:sz="4" w:space="1" w:color="auto"/>
          <w:right w:val="single" w:sz="4" w:space="4" w:color="auto"/>
        </w:pBdr>
        <w:bidi/>
        <w:jc w:val="both"/>
        <w:rPr>
          <w:rFonts w:ascii="Tahoma" w:hAnsi="Tahoma" w:cs="B Lotus"/>
          <w:color w:val="252525"/>
          <w:sz w:val="32"/>
          <w:szCs w:val="32"/>
          <w:shd w:val="clear" w:color="auto" w:fill="FFFFFF"/>
          <w:rtl/>
          <w:lang w:bidi="fa-IR"/>
        </w:rPr>
      </w:pPr>
      <w:r w:rsidRPr="00DD357A">
        <w:rPr>
          <w:rFonts w:cs="B Lotus" w:hint="cs"/>
          <w:b/>
          <w:bCs/>
          <w:sz w:val="32"/>
          <w:szCs w:val="32"/>
          <w:rtl/>
          <w:lang w:bidi="fa-IR"/>
        </w:rPr>
        <w:t>سياست خارجي:</w:t>
      </w:r>
      <w:r w:rsidR="00DD357A" w:rsidRPr="00DD357A">
        <w:rPr>
          <w:rFonts w:ascii="Tahoma" w:hAnsi="Tahoma" w:cs="Tahoma"/>
          <w:b/>
          <w:bCs/>
          <w:color w:val="252525"/>
          <w:sz w:val="21"/>
          <w:szCs w:val="21"/>
          <w:shd w:val="clear" w:color="auto" w:fill="FFFFFF"/>
          <w:rtl/>
        </w:rPr>
        <w:t xml:space="preserve"> </w:t>
      </w:r>
      <w:r w:rsidR="00DD357A" w:rsidRPr="00DD357A">
        <w:rPr>
          <w:rFonts w:ascii="Tahoma" w:hAnsi="Tahoma" w:cs="B Lotus"/>
          <w:color w:val="252525"/>
          <w:sz w:val="32"/>
          <w:szCs w:val="32"/>
          <w:shd w:val="clear" w:color="auto" w:fill="FFFFFF"/>
          <w:rtl/>
        </w:rPr>
        <w:t>به معنی دنبال کردن هدف‌های کشور در محیط</w:t>
      </w:r>
      <w:r w:rsidR="00DD357A" w:rsidRPr="00DD357A">
        <w:rPr>
          <w:rStyle w:val="apple-converted-space"/>
          <w:rFonts w:ascii="Cambria" w:hAnsi="Cambria" w:cs="Cambria" w:hint="cs"/>
          <w:color w:val="252525"/>
          <w:sz w:val="32"/>
          <w:szCs w:val="32"/>
          <w:shd w:val="clear" w:color="auto" w:fill="FFFFFF"/>
          <w:rtl/>
        </w:rPr>
        <w:t> </w:t>
      </w:r>
      <w:hyperlink r:id="rId7" w:tooltip="بین‌المللی" w:history="1">
        <w:r w:rsidR="00DD357A" w:rsidRPr="00DD357A">
          <w:rPr>
            <w:rStyle w:val="Hyperlink"/>
            <w:rFonts w:ascii="Tahoma" w:hAnsi="Tahoma" w:cs="B Lotus"/>
            <w:color w:val="auto"/>
            <w:sz w:val="32"/>
            <w:szCs w:val="32"/>
            <w:u w:val="none"/>
            <w:shd w:val="clear" w:color="auto" w:fill="FFFFFF"/>
            <w:rtl/>
          </w:rPr>
          <w:t>بین‌المللی</w:t>
        </w:r>
      </w:hyperlink>
      <w:r w:rsidR="00DD357A" w:rsidRPr="00DD357A">
        <w:rPr>
          <w:rStyle w:val="apple-converted-space"/>
          <w:rFonts w:ascii="Tahoma" w:hAnsi="Tahoma" w:cs="B Lotus"/>
          <w:color w:val="252525"/>
          <w:sz w:val="32"/>
          <w:szCs w:val="32"/>
          <w:shd w:val="clear" w:color="auto" w:fill="FFFFFF"/>
        </w:rPr>
        <w:t> </w:t>
      </w:r>
      <w:r w:rsidR="00DD357A" w:rsidRPr="00DD357A">
        <w:rPr>
          <w:rFonts w:ascii="Tahoma" w:hAnsi="Tahoma" w:cs="B Lotus"/>
          <w:color w:val="252525"/>
          <w:sz w:val="32"/>
          <w:szCs w:val="32"/>
          <w:shd w:val="clear" w:color="auto" w:fill="FFFFFF"/>
          <w:rtl/>
        </w:rPr>
        <w:t>و در رابطه با جامعه‌ها، دولت‌ها و کشورهای دیگر است. سیاست خارجی، راهنمای موضع‌گیری در جهان است؛ و مجموعه‌ای از اهداف بین‌المللی و راه‌های رسیدن به آن‌ها را شامل می‌شود. سیاست خارجی کشورهای مختلف، با هم متفاوت است. سیاست خارجی یک کشور نیز در طی زمان، تغییر می‌کند</w:t>
      </w:r>
      <w:r w:rsidR="00DD357A" w:rsidRPr="00DD357A">
        <w:rPr>
          <w:rFonts w:ascii="Tahoma" w:hAnsi="Tahoma" w:cs="B Lotus"/>
          <w:color w:val="252525"/>
          <w:sz w:val="32"/>
          <w:szCs w:val="32"/>
          <w:shd w:val="clear" w:color="auto" w:fill="FFFFFF"/>
        </w:rPr>
        <w:t>.</w:t>
      </w:r>
    </w:p>
    <w:p w:rsidR="00DD357A" w:rsidRPr="00DD357A" w:rsidRDefault="00DD357A" w:rsidP="00DD357A">
      <w:pPr>
        <w:pBdr>
          <w:top w:val="single" w:sz="4" w:space="1" w:color="auto"/>
          <w:left w:val="single" w:sz="4" w:space="4" w:color="auto"/>
          <w:bottom w:val="single" w:sz="4" w:space="1" w:color="auto"/>
          <w:right w:val="single" w:sz="4" w:space="4" w:color="auto"/>
        </w:pBdr>
        <w:bidi/>
        <w:jc w:val="both"/>
        <w:rPr>
          <w:rFonts w:ascii="Tahoma" w:hAnsi="Tahoma" w:cs="B Lotus"/>
          <w:b/>
          <w:bCs/>
          <w:color w:val="252525"/>
          <w:sz w:val="32"/>
          <w:szCs w:val="32"/>
          <w:shd w:val="clear" w:color="auto" w:fill="FFFFFF"/>
          <w:rtl/>
          <w:lang w:bidi="fa-IR"/>
        </w:rPr>
      </w:pPr>
      <w:r w:rsidRPr="00DD357A">
        <w:rPr>
          <w:rFonts w:ascii="Tahoma" w:hAnsi="Tahoma" w:cs="B Lotus" w:hint="cs"/>
          <w:b/>
          <w:bCs/>
          <w:color w:val="252525"/>
          <w:sz w:val="32"/>
          <w:szCs w:val="32"/>
          <w:shd w:val="clear" w:color="auto" w:fill="FFFFFF"/>
          <w:rtl/>
          <w:lang w:bidi="fa-IR"/>
        </w:rPr>
        <w:t>متغیر مستقل</w:t>
      </w:r>
    </w:p>
    <w:p w:rsidR="00F24EEA" w:rsidRPr="000A09E7" w:rsidRDefault="00BE303A" w:rsidP="00DD357A">
      <w:pPr>
        <w:pBdr>
          <w:top w:val="single" w:sz="4" w:space="1" w:color="auto"/>
          <w:left w:val="single" w:sz="4" w:space="4" w:color="auto"/>
          <w:bottom w:val="single" w:sz="4" w:space="1" w:color="auto"/>
          <w:right w:val="single" w:sz="4" w:space="4" w:color="auto"/>
        </w:pBdr>
        <w:bidi/>
        <w:jc w:val="both"/>
        <w:rPr>
          <w:rFonts w:cs="B Lotus"/>
          <w:b/>
          <w:bCs/>
          <w:color w:val="000000"/>
          <w:sz w:val="32"/>
          <w:szCs w:val="32"/>
          <w:rtl/>
        </w:rPr>
      </w:pPr>
      <w:r w:rsidRPr="00DD357A">
        <w:rPr>
          <w:rFonts w:cs="B Lotus" w:hint="cs"/>
          <w:b/>
          <w:bCs/>
          <w:sz w:val="32"/>
          <w:szCs w:val="32"/>
          <w:rtl/>
          <w:lang w:bidi="fa-IR"/>
        </w:rPr>
        <w:t>قرارداد بازرگانی بین المللی:</w:t>
      </w:r>
      <w:r w:rsidR="00DD357A" w:rsidRPr="00DD357A">
        <w:rPr>
          <w:rFonts w:cs="B Lotus" w:hint="cs"/>
          <w:b/>
          <w:sz w:val="32"/>
          <w:szCs w:val="32"/>
          <w:rtl/>
          <w:lang w:bidi="fa-IR"/>
        </w:rPr>
        <w:t xml:space="preserve"> </w:t>
      </w:r>
      <w:r w:rsidR="00DD357A" w:rsidRPr="000A09E7">
        <w:rPr>
          <w:rFonts w:cs="B Lotus" w:hint="cs"/>
          <w:b/>
          <w:sz w:val="32"/>
          <w:szCs w:val="32"/>
          <w:rtl/>
          <w:lang w:bidi="fa-IR"/>
        </w:rPr>
        <w:t>قرارداد بازرگانی بین‌المللی، قراردادی است که در آن یک عنصر خارجی وجود داشته باشد. در کنار این تعریف حقوقی، یک تعریف اقتصادی هم از قرارداد بازرگانی بین‌المللی به عمل آمده است که عبارت است از این‌که قرارداد بازرگانی بین‌المللی، قراردادی است که متضمن رفت و برگشت سرمایه و دارایی از کشوری به کشور دیگر باشد</w:t>
      </w:r>
      <w:r w:rsidR="00DD357A" w:rsidRPr="000A09E7">
        <w:rPr>
          <w:rFonts w:cs="B Lotus"/>
          <w:b/>
          <w:sz w:val="32"/>
          <w:szCs w:val="32"/>
          <w:lang w:bidi="fa-IR"/>
        </w:rPr>
        <w:t>.</w:t>
      </w:r>
    </w:p>
    <w:p w:rsidR="004F10EB" w:rsidRDefault="004F10EB" w:rsidP="004F10EB">
      <w:pPr>
        <w:bidi/>
        <w:rPr>
          <w:rFonts w:cs="B Lotus"/>
          <w:sz w:val="32"/>
          <w:szCs w:val="32"/>
          <w:lang w:bidi="fa-IR"/>
        </w:rPr>
      </w:pPr>
    </w:p>
    <w:p w:rsidR="000A09E7" w:rsidRDefault="000A09E7" w:rsidP="000A09E7">
      <w:pPr>
        <w:bidi/>
        <w:rPr>
          <w:rFonts w:cs="B Lotus"/>
          <w:sz w:val="32"/>
          <w:szCs w:val="32"/>
          <w:lang w:bidi="fa-IR"/>
        </w:rPr>
      </w:pPr>
    </w:p>
    <w:p w:rsidR="000A09E7" w:rsidRDefault="000A09E7" w:rsidP="000A09E7">
      <w:pPr>
        <w:bidi/>
        <w:rPr>
          <w:rFonts w:cs="B Lotus"/>
          <w:sz w:val="32"/>
          <w:szCs w:val="32"/>
          <w:lang w:bidi="fa-IR"/>
        </w:rPr>
      </w:pPr>
    </w:p>
    <w:p w:rsidR="000A09E7" w:rsidRPr="000A09E7" w:rsidRDefault="000A09E7" w:rsidP="000A09E7">
      <w:pPr>
        <w:bidi/>
        <w:rPr>
          <w:rFonts w:cs="B Lotus"/>
          <w:sz w:val="32"/>
          <w:szCs w:val="32"/>
          <w:rtl/>
          <w:lang w:bidi="fa-IR"/>
        </w:rPr>
      </w:pPr>
    </w:p>
    <w:p w:rsidR="004F10EB" w:rsidRPr="000A09E7" w:rsidRDefault="00F57CDD" w:rsidP="00EE3649">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r>
        <w:rPr>
          <w:rFonts w:cs="B Lotus"/>
          <w:sz w:val="32"/>
          <w:szCs w:val="32"/>
          <w:lang w:bidi="fa-IR"/>
        </w:rPr>
        <w:t>7</w:t>
      </w:r>
      <w:r w:rsidR="0034403E" w:rsidRPr="000A09E7">
        <w:rPr>
          <w:rFonts w:cs="B Lotus" w:hint="cs"/>
          <w:sz w:val="32"/>
          <w:szCs w:val="32"/>
          <w:rtl/>
          <w:lang w:bidi="fa-IR"/>
        </w:rPr>
        <w:t>-</w:t>
      </w:r>
      <w:r w:rsidR="0034403E" w:rsidRPr="000A09E7">
        <w:rPr>
          <w:rFonts w:cs="B Lotus" w:hint="cs"/>
          <w:b/>
          <w:bCs/>
          <w:color w:val="000000"/>
          <w:sz w:val="32"/>
          <w:szCs w:val="32"/>
          <w:rtl/>
        </w:rPr>
        <w:t>جامعه آماری (توضیح جامعه و حجم آن):</w:t>
      </w:r>
    </w:p>
    <w:p w:rsidR="00F24EEA" w:rsidRPr="000A09E7" w:rsidRDefault="00DC7652" w:rsidP="00DC7652">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r w:rsidRPr="000A09E7">
        <w:rPr>
          <w:rFonts w:cs="B Lotus" w:hint="cs"/>
          <w:b/>
          <w:bCs/>
          <w:color w:val="000000"/>
          <w:sz w:val="32"/>
          <w:szCs w:val="32"/>
          <w:rtl/>
        </w:rPr>
        <w:t>ندارد</w:t>
      </w:r>
    </w:p>
    <w:p w:rsidR="00BC7B4D" w:rsidRPr="000A09E7" w:rsidRDefault="00BC7B4D" w:rsidP="004F10EB">
      <w:pPr>
        <w:bidi/>
        <w:rPr>
          <w:rFonts w:cs="B Lotus"/>
          <w:sz w:val="32"/>
          <w:szCs w:val="32"/>
          <w:rtl/>
          <w:lang w:bidi="fa-IR"/>
        </w:rPr>
      </w:pPr>
    </w:p>
    <w:p w:rsidR="00D41674" w:rsidRPr="000A09E7" w:rsidRDefault="00F57CDD" w:rsidP="00BC7B4D">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r>
        <w:rPr>
          <w:rFonts w:cs="B Lotus"/>
          <w:sz w:val="32"/>
          <w:szCs w:val="32"/>
          <w:lang w:bidi="fa-IR"/>
        </w:rPr>
        <w:t>8</w:t>
      </w:r>
      <w:r w:rsidR="00275A75" w:rsidRPr="000A09E7">
        <w:rPr>
          <w:rFonts w:cs="B Lotus" w:hint="cs"/>
          <w:sz w:val="32"/>
          <w:szCs w:val="32"/>
          <w:rtl/>
          <w:lang w:bidi="fa-IR"/>
        </w:rPr>
        <w:t>-</w:t>
      </w:r>
      <w:r w:rsidR="00BC7B4D" w:rsidRPr="000A09E7">
        <w:rPr>
          <w:rFonts w:cs="B Lotus" w:hint="cs"/>
          <w:b/>
          <w:bCs/>
          <w:color w:val="000000"/>
          <w:sz w:val="32"/>
          <w:szCs w:val="32"/>
          <w:rtl/>
        </w:rPr>
        <w:t>نمونه آماری حجم نمونه</w:t>
      </w:r>
      <w:r w:rsidR="00BC7B4D" w:rsidRPr="000A09E7">
        <w:rPr>
          <w:rFonts w:cs="B Lotus" w:hint="cs"/>
          <w:b/>
          <w:bCs/>
          <w:color w:val="000000"/>
          <w:sz w:val="32"/>
          <w:szCs w:val="32"/>
        </w:rPr>
        <w:t>:</w:t>
      </w:r>
    </w:p>
    <w:p w:rsidR="00F24EEA" w:rsidRPr="000A09E7" w:rsidRDefault="00DC7652" w:rsidP="00F24EEA">
      <w:pPr>
        <w:pBdr>
          <w:top w:val="single" w:sz="4" w:space="1" w:color="auto"/>
          <w:left w:val="single" w:sz="4" w:space="4" w:color="auto"/>
          <w:bottom w:val="single" w:sz="4" w:space="1" w:color="auto"/>
          <w:right w:val="single" w:sz="4" w:space="4" w:color="auto"/>
        </w:pBdr>
        <w:bidi/>
        <w:rPr>
          <w:rFonts w:cs="B Lotus"/>
          <w:b/>
          <w:bCs/>
          <w:sz w:val="32"/>
          <w:szCs w:val="32"/>
          <w:rtl/>
          <w:lang w:bidi="fa-IR"/>
        </w:rPr>
      </w:pPr>
      <w:r w:rsidRPr="000A09E7">
        <w:rPr>
          <w:rFonts w:cs="B Lotus" w:hint="cs"/>
          <w:b/>
          <w:bCs/>
          <w:sz w:val="32"/>
          <w:szCs w:val="32"/>
          <w:rtl/>
          <w:lang w:bidi="fa-IR"/>
        </w:rPr>
        <w:t>ندارد</w:t>
      </w:r>
    </w:p>
    <w:p w:rsidR="00BC7B4D" w:rsidRPr="000A09E7" w:rsidRDefault="00BC7B4D" w:rsidP="004F10EB">
      <w:pPr>
        <w:bidi/>
        <w:rPr>
          <w:rFonts w:cs="B Lotus"/>
          <w:sz w:val="32"/>
          <w:szCs w:val="32"/>
          <w:rtl/>
          <w:lang w:bidi="fa-IR"/>
        </w:rPr>
      </w:pPr>
    </w:p>
    <w:p w:rsidR="004F10EB" w:rsidRPr="000A09E7" w:rsidRDefault="00F57CDD" w:rsidP="00BC7B4D">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r>
        <w:rPr>
          <w:rFonts w:cs="B Lotus"/>
          <w:sz w:val="32"/>
          <w:szCs w:val="32"/>
          <w:lang w:bidi="fa-IR"/>
        </w:rPr>
        <w:t>9</w:t>
      </w:r>
      <w:r w:rsidR="00BC7B4D" w:rsidRPr="000A09E7">
        <w:rPr>
          <w:rFonts w:cs="B Lotus" w:hint="cs"/>
          <w:sz w:val="32"/>
          <w:szCs w:val="32"/>
          <w:rtl/>
          <w:lang w:bidi="fa-IR"/>
        </w:rPr>
        <w:t>-</w:t>
      </w:r>
      <w:r w:rsidR="00BC7B4D" w:rsidRPr="000A09E7">
        <w:rPr>
          <w:rFonts w:cs="B Lotus" w:hint="cs"/>
          <w:b/>
          <w:bCs/>
          <w:color w:val="000000"/>
          <w:sz w:val="32"/>
          <w:szCs w:val="32"/>
          <w:rtl/>
        </w:rPr>
        <w:t>ابزارهای اندازه‌گیری و روش نمونه‌گیری</w:t>
      </w:r>
      <w:r w:rsidR="00BC7B4D" w:rsidRPr="000A09E7">
        <w:rPr>
          <w:rFonts w:cs="B Lotus" w:hint="cs"/>
          <w:b/>
          <w:bCs/>
          <w:color w:val="000000"/>
          <w:sz w:val="32"/>
          <w:szCs w:val="32"/>
        </w:rPr>
        <w:t>:</w:t>
      </w:r>
    </w:p>
    <w:p w:rsidR="007F1556" w:rsidRPr="000A09E7" w:rsidRDefault="00DC7652" w:rsidP="007F1556">
      <w:pPr>
        <w:pBdr>
          <w:top w:val="single" w:sz="4" w:space="1" w:color="auto"/>
          <w:left w:val="single" w:sz="4" w:space="4" w:color="auto"/>
          <w:bottom w:val="single" w:sz="4" w:space="1" w:color="auto"/>
          <w:right w:val="single" w:sz="4" w:space="4" w:color="auto"/>
        </w:pBdr>
        <w:bidi/>
        <w:rPr>
          <w:rFonts w:cs="B Lotus"/>
          <w:b/>
          <w:bCs/>
          <w:sz w:val="32"/>
          <w:szCs w:val="32"/>
          <w:rtl/>
          <w:lang w:bidi="fa-IR"/>
        </w:rPr>
      </w:pPr>
      <w:r w:rsidRPr="000A09E7">
        <w:rPr>
          <w:rFonts w:cs="B Lotus" w:hint="cs"/>
          <w:b/>
          <w:bCs/>
          <w:sz w:val="32"/>
          <w:szCs w:val="32"/>
          <w:rtl/>
          <w:lang w:bidi="fa-IR"/>
        </w:rPr>
        <w:t>ندارد</w:t>
      </w:r>
    </w:p>
    <w:p w:rsidR="00DC7652" w:rsidRPr="000A09E7" w:rsidRDefault="00DC7652" w:rsidP="00DC7652">
      <w:pPr>
        <w:bidi/>
        <w:rPr>
          <w:rFonts w:cs="B Lotus"/>
          <w:sz w:val="32"/>
          <w:szCs w:val="32"/>
          <w:rtl/>
          <w:lang w:bidi="fa-IR"/>
        </w:rPr>
      </w:pPr>
    </w:p>
    <w:p w:rsidR="004F10EB" w:rsidRDefault="00F57CDD" w:rsidP="00BC7B4D">
      <w:pPr>
        <w:pBdr>
          <w:top w:val="single" w:sz="4" w:space="1" w:color="auto"/>
          <w:left w:val="single" w:sz="4" w:space="4" w:color="auto"/>
          <w:bottom w:val="single" w:sz="4" w:space="1" w:color="auto"/>
          <w:right w:val="single" w:sz="4" w:space="4" w:color="auto"/>
        </w:pBdr>
        <w:bidi/>
        <w:rPr>
          <w:rFonts w:cs="B Lotus"/>
          <w:b/>
          <w:bCs/>
          <w:color w:val="000000"/>
          <w:sz w:val="32"/>
          <w:szCs w:val="32"/>
        </w:rPr>
      </w:pPr>
      <w:r>
        <w:rPr>
          <w:rFonts w:cs="B Lotus"/>
          <w:sz w:val="32"/>
          <w:szCs w:val="32"/>
          <w:lang w:bidi="fa-IR"/>
        </w:rPr>
        <w:t>10</w:t>
      </w:r>
      <w:r w:rsidR="00BC7B4D" w:rsidRPr="000A09E7">
        <w:rPr>
          <w:rFonts w:cs="B Lotus" w:hint="cs"/>
          <w:sz w:val="32"/>
          <w:szCs w:val="32"/>
          <w:rtl/>
          <w:lang w:bidi="fa-IR"/>
        </w:rPr>
        <w:t>-</w:t>
      </w:r>
      <w:r w:rsidR="00BC7B4D" w:rsidRPr="000A09E7">
        <w:rPr>
          <w:rFonts w:cs="B Lotus" w:hint="cs"/>
          <w:b/>
          <w:bCs/>
          <w:color w:val="000000"/>
          <w:sz w:val="32"/>
          <w:szCs w:val="32"/>
          <w:rtl/>
        </w:rPr>
        <w:t>در صورت داشتن هدف کاربردی بیان نام بهره‌وران اعم از مؤسسات آموزشی و اجرایی و غیره</w:t>
      </w:r>
      <w:r w:rsidR="00BC7B4D" w:rsidRPr="000A09E7">
        <w:rPr>
          <w:rFonts w:cs="B Lotus" w:hint="cs"/>
          <w:b/>
          <w:bCs/>
          <w:color w:val="000000"/>
          <w:sz w:val="32"/>
          <w:szCs w:val="32"/>
        </w:rPr>
        <w:t>:</w:t>
      </w:r>
    </w:p>
    <w:p w:rsidR="00BE303A" w:rsidRDefault="0099293A" w:rsidP="00BE303A">
      <w:pPr>
        <w:pBdr>
          <w:top w:val="single" w:sz="4" w:space="1" w:color="auto"/>
          <w:left w:val="single" w:sz="4" w:space="4" w:color="auto"/>
          <w:bottom w:val="single" w:sz="4" w:space="1" w:color="auto"/>
          <w:right w:val="single" w:sz="4" w:space="4" w:color="auto"/>
        </w:pBdr>
        <w:bidi/>
        <w:rPr>
          <w:rFonts w:cs="B Lotus"/>
          <w:b/>
          <w:bCs/>
          <w:color w:val="000000"/>
          <w:sz w:val="32"/>
          <w:szCs w:val="32"/>
        </w:rPr>
      </w:pPr>
      <w:r>
        <w:rPr>
          <w:rFonts w:cs="B Lotus" w:hint="cs"/>
          <w:b/>
          <w:bCs/>
          <w:color w:val="000000"/>
          <w:sz w:val="32"/>
          <w:szCs w:val="32"/>
          <w:rtl/>
        </w:rPr>
        <w:t xml:space="preserve">بهره وران این پژوهش بنگاه های اقتصادی ، موسسات و شرکت های بازرگانی </w:t>
      </w:r>
    </w:p>
    <w:p w:rsidR="00BE303A" w:rsidRDefault="00BE303A" w:rsidP="00BE303A">
      <w:pPr>
        <w:pBdr>
          <w:top w:val="single" w:sz="4" w:space="1" w:color="auto"/>
          <w:left w:val="single" w:sz="4" w:space="4" w:color="auto"/>
          <w:bottom w:val="single" w:sz="4" w:space="1" w:color="auto"/>
          <w:right w:val="single" w:sz="4" w:space="4" w:color="auto"/>
        </w:pBdr>
        <w:bidi/>
        <w:rPr>
          <w:rFonts w:cs="B Lotus"/>
          <w:b/>
          <w:bCs/>
          <w:color w:val="000000"/>
          <w:sz w:val="32"/>
          <w:szCs w:val="32"/>
        </w:rPr>
      </w:pPr>
    </w:p>
    <w:p w:rsidR="00BE303A" w:rsidRDefault="00BE303A" w:rsidP="00BE303A">
      <w:pPr>
        <w:pBdr>
          <w:top w:val="single" w:sz="4" w:space="1" w:color="auto"/>
          <w:left w:val="single" w:sz="4" w:space="4" w:color="auto"/>
          <w:bottom w:val="single" w:sz="4" w:space="1" w:color="auto"/>
          <w:right w:val="single" w:sz="4" w:space="4" w:color="auto"/>
        </w:pBdr>
        <w:bidi/>
        <w:rPr>
          <w:rFonts w:cs="B Lotus"/>
          <w:b/>
          <w:bCs/>
          <w:color w:val="000000"/>
          <w:sz w:val="32"/>
          <w:szCs w:val="32"/>
        </w:rPr>
      </w:pPr>
    </w:p>
    <w:p w:rsidR="00BE303A" w:rsidRDefault="00BE303A" w:rsidP="00BE303A">
      <w:pPr>
        <w:pBdr>
          <w:top w:val="single" w:sz="4" w:space="1" w:color="auto"/>
          <w:left w:val="single" w:sz="4" w:space="4" w:color="auto"/>
          <w:bottom w:val="single" w:sz="4" w:space="1" w:color="auto"/>
          <w:right w:val="single" w:sz="4" w:space="4" w:color="auto"/>
        </w:pBdr>
        <w:bidi/>
        <w:rPr>
          <w:rFonts w:cs="B Lotus"/>
          <w:b/>
          <w:bCs/>
          <w:color w:val="000000"/>
          <w:sz w:val="32"/>
          <w:szCs w:val="32"/>
        </w:rPr>
      </w:pPr>
    </w:p>
    <w:p w:rsidR="000A09E7" w:rsidRDefault="00F57CDD" w:rsidP="000A09E7">
      <w:pPr>
        <w:pBdr>
          <w:top w:val="single" w:sz="4" w:space="1" w:color="auto"/>
          <w:left w:val="single" w:sz="4" w:space="4" w:color="auto"/>
          <w:bottom w:val="single" w:sz="4" w:space="1" w:color="auto"/>
          <w:right w:val="single" w:sz="4" w:space="4" w:color="auto"/>
        </w:pBdr>
        <w:bidi/>
        <w:rPr>
          <w:rFonts w:cs="B Lotus"/>
          <w:b/>
          <w:bCs/>
          <w:color w:val="000000"/>
          <w:sz w:val="32"/>
          <w:szCs w:val="32"/>
        </w:rPr>
      </w:pPr>
      <w:r>
        <w:rPr>
          <w:rFonts w:cs="B Lotus"/>
          <w:sz w:val="32"/>
          <w:szCs w:val="32"/>
          <w:lang w:bidi="fa-IR"/>
        </w:rPr>
        <w:t>11</w:t>
      </w:r>
      <w:r w:rsidR="00BC7B4D" w:rsidRPr="000A09E7">
        <w:rPr>
          <w:rFonts w:cs="B Lotus" w:hint="cs"/>
          <w:sz w:val="32"/>
          <w:szCs w:val="32"/>
          <w:rtl/>
          <w:lang w:bidi="fa-IR"/>
        </w:rPr>
        <w:t>-</w:t>
      </w:r>
      <w:r w:rsidR="00BC7B4D" w:rsidRPr="000A09E7">
        <w:rPr>
          <w:rFonts w:cs="B Lotus" w:hint="cs"/>
          <w:b/>
          <w:bCs/>
          <w:color w:val="000000"/>
          <w:sz w:val="32"/>
          <w:szCs w:val="32"/>
          <w:rtl/>
        </w:rPr>
        <w:t>جنبه نوآوری و جدید بودن تحقیق در چیست؟</w:t>
      </w:r>
    </w:p>
    <w:p w:rsidR="000A09E7" w:rsidRPr="000A09E7" w:rsidRDefault="000A09E7" w:rsidP="000A09E7">
      <w:pPr>
        <w:pBdr>
          <w:top w:val="single" w:sz="4" w:space="1" w:color="auto"/>
          <w:left w:val="single" w:sz="4" w:space="4" w:color="auto"/>
          <w:bottom w:val="single" w:sz="4" w:space="1" w:color="auto"/>
          <w:right w:val="single" w:sz="4" w:space="4" w:color="auto"/>
        </w:pBdr>
        <w:bidi/>
        <w:rPr>
          <w:rFonts w:cs="B Lotus"/>
          <w:b/>
          <w:sz w:val="32"/>
          <w:szCs w:val="32"/>
        </w:rPr>
      </w:pPr>
      <w:r w:rsidRPr="000A09E7">
        <w:rPr>
          <w:rFonts w:cs="B Lotus" w:hint="cs"/>
          <w:b/>
          <w:sz w:val="32"/>
          <w:szCs w:val="32"/>
          <w:rtl/>
        </w:rPr>
        <w:t>با توجه به عدم انجام تحقیق در این زمینه و با توجه به مبتلابه بودن امر بر کشور و نیاز به تأمین منافع ملّی از طریق مقابله حقوقی و سیاسی با تحریم</w:t>
      </w:r>
      <w:r w:rsidRPr="000A09E7">
        <w:rPr>
          <w:rFonts w:cs="B Lotus" w:hint="cs"/>
          <w:b/>
          <w:sz w:val="32"/>
          <w:szCs w:val="32"/>
          <w:rtl/>
        </w:rPr>
        <w:softHyphen/>
        <w:t>ها علیه کشورمان، ضرورت و اهمیت انجام تحقیق، اجتناب ناپذیر و بدیهی می</w:t>
      </w:r>
      <w:r w:rsidRPr="000A09E7">
        <w:rPr>
          <w:rFonts w:cs="B Lotus" w:hint="cs"/>
          <w:b/>
          <w:sz w:val="32"/>
          <w:szCs w:val="32"/>
          <w:rtl/>
        </w:rPr>
        <w:softHyphen/>
        <w:t>نماید.</w:t>
      </w:r>
    </w:p>
    <w:p w:rsidR="004F10EB" w:rsidRPr="000A09E7" w:rsidRDefault="00F57CDD" w:rsidP="00F57CDD">
      <w:pPr>
        <w:bidi/>
        <w:jc w:val="center"/>
        <w:rPr>
          <w:rFonts w:cs="B Lotus"/>
          <w:b/>
          <w:bCs/>
          <w:color w:val="000000"/>
          <w:sz w:val="32"/>
          <w:szCs w:val="32"/>
          <w:rtl/>
        </w:rPr>
      </w:pPr>
      <w:r>
        <w:rPr>
          <w:rFonts w:cs="B Lotus"/>
          <w:sz w:val="32"/>
          <w:szCs w:val="32"/>
          <w:lang w:bidi="fa-IR"/>
        </w:rPr>
        <w:t>12</w:t>
      </w:r>
      <w:r w:rsidR="00636B01" w:rsidRPr="000A09E7">
        <w:rPr>
          <w:rFonts w:cs="B Lotus" w:hint="cs"/>
          <w:sz w:val="32"/>
          <w:szCs w:val="32"/>
          <w:rtl/>
          <w:lang w:bidi="fa-IR"/>
        </w:rPr>
        <w:t>-</w:t>
      </w:r>
      <w:r w:rsidR="00636B01" w:rsidRPr="000A09E7">
        <w:rPr>
          <w:rFonts w:cs="B Lotus" w:hint="cs"/>
          <w:b/>
          <w:bCs/>
          <w:color w:val="000000"/>
          <w:sz w:val="32"/>
          <w:szCs w:val="32"/>
          <w:rtl/>
        </w:rPr>
        <w:t>روش کار (چگونگی جمع‌آوری داده‌ها)</w:t>
      </w:r>
    </w:p>
    <w:p w:rsidR="000A09E7" w:rsidRDefault="00636B01" w:rsidP="000A09E7">
      <w:pPr>
        <w:pBdr>
          <w:top w:val="single" w:sz="4" w:space="1" w:color="auto"/>
          <w:left w:val="single" w:sz="4" w:space="4" w:color="auto"/>
          <w:bottom w:val="single" w:sz="4" w:space="1" w:color="auto"/>
          <w:right w:val="single" w:sz="4" w:space="4" w:color="auto"/>
        </w:pBdr>
        <w:bidi/>
        <w:rPr>
          <w:rFonts w:cs="B Lotus"/>
          <w:b/>
          <w:bCs/>
          <w:color w:val="000000"/>
          <w:sz w:val="32"/>
          <w:szCs w:val="32"/>
        </w:rPr>
      </w:pPr>
      <w:r w:rsidRPr="000A09E7">
        <w:rPr>
          <w:rFonts w:cs="B Lotus" w:hint="cs"/>
          <w:b/>
          <w:bCs/>
          <w:color w:val="000000"/>
          <w:sz w:val="32"/>
          <w:szCs w:val="32"/>
          <w:rtl/>
        </w:rPr>
        <w:t>الف. نوع روش تحقیق</w:t>
      </w:r>
      <w:r w:rsidRPr="000A09E7">
        <w:rPr>
          <w:rFonts w:cs="B Lotus" w:hint="cs"/>
          <w:b/>
          <w:bCs/>
          <w:color w:val="000000"/>
          <w:sz w:val="32"/>
          <w:szCs w:val="32"/>
        </w:rPr>
        <w:t>:</w:t>
      </w:r>
    </w:p>
    <w:p w:rsidR="000A09E7" w:rsidRDefault="008963B3" w:rsidP="004A3FAC">
      <w:pPr>
        <w:pBdr>
          <w:top w:val="single" w:sz="4" w:space="1" w:color="auto"/>
          <w:left w:val="single" w:sz="4" w:space="4" w:color="auto"/>
          <w:bottom w:val="single" w:sz="4" w:space="1" w:color="auto"/>
          <w:right w:val="single" w:sz="4" w:space="4" w:color="auto"/>
        </w:pBdr>
        <w:bidi/>
        <w:rPr>
          <w:rFonts w:ascii="BNazanin" w:cs="B Lotus"/>
          <w:color w:val="000000"/>
          <w:sz w:val="32"/>
          <w:szCs w:val="32"/>
        </w:rPr>
      </w:pPr>
      <w:r w:rsidRPr="000A09E7">
        <w:rPr>
          <w:rFonts w:ascii="Arial" w:hAnsi="Arial" w:cs="B Lotus" w:hint="cs"/>
          <w:sz w:val="32"/>
          <w:szCs w:val="32"/>
          <w:rtl/>
          <w:lang w:bidi="fa-IR"/>
        </w:rPr>
        <w:t>روش این پژوهش به صورت کتابخانه ای و استفاده از اسناد و مدارک می باشد دسترسی به جامعه هدف امکانپذیر نمی باشد .لذا برای دسترسی به اهداف و فرضیه های تحقیق ، از روش کتابخانه ای استفاده می شود.</w:t>
      </w:r>
      <w:r w:rsidRPr="000A09E7">
        <w:rPr>
          <w:rFonts w:ascii="BNazanin" w:cs="B Lotus" w:hint="cs"/>
          <w:color w:val="000000"/>
          <w:sz w:val="32"/>
          <w:szCs w:val="32"/>
          <w:rtl/>
        </w:rPr>
        <w:t xml:space="preserve"> در</w:t>
      </w:r>
      <w:r w:rsidRPr="000A09E7">
        <w:rPr>
          <w:rFonts w:ascii="BNazanin" w:cs="B Lotus"/>
          <w:color w:val="000000"/>
          <w:sz w:val="32"/>
          <w:szCs w:val="32"/>
        </w:rPr>
        <w:t xml:space="preserve"> </w:t>
      </w:r>
      <w:r w:rsidRPr="000A09E7">
        <w:rPr>
          <w:rFonts w:ascii="BNazanin" w:cs="B Lotus" w:hint="cs"/>
          <w:color w:val="000000"/>
          <w:sz w:val="32"/>
          <w:szCs w:val="32"/>
          <w:rtl/>
        </w:rPr>
        <w:t>روش</w:t>
      </w:r>
      <w:r w:rsidRPr="000A09E7">
        <w:rPr>
          <w:rFonts w:ascii="BNazanin" w:cs="B Lotus"/>
          <w:color w:val="000000"/>
          <w:sz w:val="32"/>
          <w:szCs w:val="32"/>
        </w:rPr>
        <w:t xml:space="preserve"> </w:t>
      </w:r>
      <w:r w:rsidRPr="000A09E7">
        <w:rPr>
          <w:rFonts w:ascii="BNazanin" w:cs="B Lotus" w:hint="cs"/>
          <w:color w:val="000000"/>
          <w:sz w:val="32"/>
          <w:szCs w:val="32"/>
          <w:rtl/>
        </w:rPr>
        <w:t>کتابخانه</w:t>
      </w:r>
      <w:r w:rsidRPr="000A09E7">
        <w:rPr>
          <w:rFonts w:ascii="BNazanin" w:cs="B Lotus"/>
          <w:color w:val="000000"/>
          <w:sz w:val="32"/>
          <w:szCs w:val="32"/>
        </w:rPr>
        <w:t xml:space="preserve"> </w:t>
      </w:r>
      <w:r w:rsidRPr="000A09E7">
        <w:rPr>
          <w:rFonts w:ascii="BNazanin" w:cs="B Lotus" w:hint="cs"/>
          <w:color w:val="000000"/>
          <w:sz w:val="32"/>
          <w:szCs w:val="32"/>
          <w:rtl/>
        </w:rPr>
        <w:t>اي</w:t>
      </w:r>
      <w:r w:rsidRPr="000A09E7">
        <w:rPr>
          <w:rFonts w:ascii="BNazanin" w:cs="B Lotus"/>
          <w:color w:val="000000"/>
          <w:sz w:val="32"/>
          <w:szCs w:val="32"/>
        </w:rPr>
        <w:t xml:space="preserve"> </w:t>
      </w:r>
      <w:r w:rsidRPr="000A09E7">
        <w:rPr>
          <w:rFonts w:ascii="BNazanin" w:cs="B Lotus" w:hint="cs"/>
          <w:color w:val="000000"/>
          <w:sz w:val="32"/>
          <w:szCs w:val="32"/>
          <w:rtl/>
        </w:rPr>
        <w:t>براي</w:t>
      </w:r>
      <w:r w:rsidRPr="000A09E7">
        <w:rPr>
          <w:rFonts w:ascii="BNazanin" w:cs="B Lotus"/>
          <w:color w:val="000000"/>
          <w:sz w:val="32"/>
          <w:szCs w:val="32"/>
        </w:rPr>
        <w:t xml:space="preserve"> </w:t>
      </w:r>
      <w:r w:rsidRPr="000A09E7">
        <w:rPr>
          <w:rFonts w:ascii="BNazanin" w:cs="B Lotus" w:hint="cs"/>
          <w:color w:val="000000"/>
          <w:sz w:val="32"/>
          <w:szCs w:val="32"/>
          <w:rtl/>
        </w:rPr>
        <w:t>جمع</w:t>
      </w:r>
      <w:r w:rsidRPr="000A09E7">
        <w:rPr>
          <w:rFonts w:ascii="BNazanin" w:cs="B Lotus"/>
          <w:color w:val="000000"/>
          <w:sz w:val="32"/>
          <w:szCs w:val="32"/>
        </w:rPr>
        <w:t xml:space="preserve"> </w:t>
      </w:r>
      <w:r w:rsidRPr="000A09E7">
        <w:rPr>
          <w:rFonts w:ascii="BNazanin" w:cs="B Lotus" w:hint="cs"/>
          <w:color w:val="000000"/>
          <w:sz w:val="32"/>
          <w:szCs w:val="32"/>
          <w:rtl/>
        </w:rPr>
        <w:t>آوري</w:t>
      </w:r>
      <w:r w:rsidRPr="000A09E7">
        <w:rPr>
          <w:rFonts w:ascii="BNazanin" w:cs="B Lotus"/>
          <w:color w:val="000000"/>
          <w:sz w:val="32"/>
          <w:szCs w:val="32"/>
        </w:rPr>
        <w:t xml:space="preserve"> </w:t>
      </w:r>
      <w:r w:rsidRPr="000A09E7">
        <w:rPr>
          <w:rFonts w:ascii="BNazanin" w:cs="B Lotus" w:hint="cs"/>
          <w:color w:val="000000"/>
          <w:sz w:val="32"/>
          <w:szCs w:val="32"/>
          <w:rtl/>
        </w:rPr>
        <w:t>اطلاعات،</w:t>
      </w:r>
      <w:r w:rsidRPr="000A09E7">
        <w:rPr>
          <w:rFonts w:ascii="BNazanin" w:cs="B Lotus"/>
          <w:color w:val="000000"/>
          <w:sz w:val="32"/>
          <w:szCs w:val="32"/>
        </w:rPr>
        <w:t xml:space="preserve"> </w:t>
      </w:r>
      <w:r w:rsidRPr="000A09E7">
        <w:rPr>
          <w:rFonts w:ascii="BNazanin" w:cs="B Lotus" w:hint="cs"/>
          <w:color w:val="000000"/>
          <w:sz w:val="32"/>
          <w:szCs w:val="32"/>
          <w:rtl/>
        </w:rPr>
        <w:t>ابتدا</w:t>
      </w:r>
      <w:r w:rsidRPr="000A09E7">
        <w:rPr>
          <w:rFonts w:ascii="BNazanin" w:cs="B Lotus"/>
          <w:color w:val="000000"/>
          <w:sz w:val="32"/>
          <w:szCs w:val="32"/>
        </w:rPr>
        <w:t xml:space="preserve"> </w:t>
      </w:r>
      <w:r w:rsidRPr="000A09E7">
        <w:rPr>
          <w:rFonts w:ascii="BNazanin" w:cs="B Lotus" w:hint="cs"/>
          <w:color w:val="000000"/>
          <w:sz w:val="32"/>
          <w:szCs w:val="32"/>
          <w:rtl/>
        </w:rPr>
        <w:t>باید</w:t>
      </w:r>
      <w:r w:rsidRPr="000A09E7">
        <w:rPr>
          <w:rFonts w:ascii="BNazanin" w:cs="B Lotus"/>
          <w:color w:val="000000"/>
          <w:sz w:val="32"/>
          <w:szCs w:val="32"/>
        </w:rPr>
        <w:t xml:space="preserve"> </w:t>
      </w:r>
      <w:r w:rsidRPr="000A09E7">
        <w:rPr>
          <w:rFonts w:ascii="BNazanin" w:cs="B Lotus" w:hint="cs"/>
          <w:color w:val="000000"/>
          <w:sz w:val="32"/>
          <w:szCs w:val="32"/>
          <w:rtl/>
        </w:rPr>
        <w:t>منابع</w:t>
      </w:r>
      <w:r w:rsidRPr="000A09E7">
        <w:rPr>
          <w:rFonts w:ascii="BNazanin" w:cs="B Lotus"/>
          <w:color w:val="000000"/>
          <w:sz w:val="32"/>
          <w:szCs w:val="32"/>
        </w:rPr>
        <w:t xml:space="preserve"> </w:t>
      </w:r>
      <w:r w:rsidRPr="000A09E7">
        <w:rPr>
          <w:rFonts w:ascii="BNazanin" w:cs="B Lotus" w:hint="cs"/>
          <w:color w:val="000000"/>
          <w:sz w:val="32"/>
          <w:szCs w:val="32"/>
          <w:rtl/>
        </w:rPr>
        <w:t>و</w:t>
      </w:r>
      <w:r w:rsidRPr="000A09E7">
        <w:rPr>
          <w:rFonts w:ascii="BNazanin" w:cs="B Lotus"/>
          <w:color w:val="000000"/>
          <w:sz w:val="32"/>
          <w:szCs w:val="32"/>
        </w:rPr>
        <w:t xml:space="preserve"> </w:t>
      </w:r>
      <w:r w:rsidRPr="000A09E7">
        <w:rPr>
          <w:rFonts w:ascii="BNazanin" w:cs="B Lotus" w:hint="cs"/>
          <w:color w:val="000000"/>
          <w:sz w:val="32"/>
          <w:szCs w:val="32"/>
          <w:rtl/>
        </w:rPr>
        <w:t>کتب</w:t>
      </w:r>
      <w:r w:rsidRPr="000A09E7">
        <w:rPr>
          <w:rFonts w:ascii="BNazanin" w:cs="B Lotus"/>
          <w:color w:val="000000"/>
          <w:sz w:val="32"/>
          <w:szCs w:val="32"/>
        </w:rPr>
        <w:t xml:space="preserve"> </w:t>
      </w:r>
      <w:r w:rsidRPr="000A09E7">
        <w:rPr>
          <w:rFonts w:ascii="BNazanin" w:cs="B Lotus" w:hint="cs"/>
          <w:color w:val="000000"/>
          <w:sz w:val="32"/>
          <w:szCs w:val="32"/>
          <w:rtl/>
        </w:rPr>
        <w:t>مربوط</w:t>
      </w:r>
      <w:r w:rsidRPr="000A09E7">
        <w:rPr>
          <w:rFonts w:ascii="BNazanin" w:cs="B Lotus"/>
          <w:color w:val="000000"/>
          <w:sz w:val="32"/>
          <w:szCs w:val="32"/>
        </w:rPr>
        <w:t xml:space="preserve"> </w:t>
      </w:r>
      <w:r w:rsidRPr="000A09E7">
        <w:rPr>
          <w:rFonts w:ascii="BNazanin" w:cs="B Lotus" w:hint="cs"/>
          <w:color w:val="000000"/>
          <w:sz w:val="32"/>
          <w:szCs w:val="32"/>
          <w:rtl/>
        </w:rPr>
        <w:t>به</w:t>
      </w:r>
      <w:r w:rsidRPr="000A09E7">
        <w:rPr>
          <w:rFonts w:ascii="BNazanin" w:cs="B Lotus"/>
          <w:color w:val="000000"/>
          <w:sz w:val="32"/>
          <w:szCs w:val="32"/>
        </w:rPr>
        <w:t xml:space="preserve"> </w:t>
      </w:r>
      <w:r w:rsidRPr="000A09E7">
        <w:rPr>
          <w:rFonts w:ascii="BNazanin" w:cs="B Lotus" w:hint="cs"/>
          <w:color w:val="000000"/>
          <w:sz w:val="32"/>
          <w:szCs w:val="32"/>
          <w:rtl/>
        </w:rPr>
        <w:t>موضوع</w:t>
      </w:r>
      <w:r w:rsidRPr="000A09E7">
        <w:rPr>
          <w:rFonts w:ascii="BNazanin" w:cs="B Lotus"/>
          <w:color w:val="000000"/>
          <w:sz w:val="32"/>
          <w:szCs w:val="32"/>
        </w:rPr>
        <w:t xml:space="preserve"> </w:t>
      </w:r>
      <w:r w:rsidRPr="000A09E7">
        <w:rPr>
          <w:rFonts w:ascii="BNazanin" w:cs="B Lotus" w:hint="cs"/>
          <w:color w:val="000000"/>
          <w:sz w:val="32"/>
          <w:szCs w:val="32"/>
          <w:rtl/>
        </w:rPr>
        <w:t>تحقیق را</w:t>
      </w:r>
      <w:r w:rsidRPr="000A09E7">
        <w:rPr>
          <w:rFonts w:ascii="BNazanin" w:cs="B Lotus"/>
          <w:color w:val="000000"/>
          <w:sz w:val="32"/>
          <w:szCs w:val="32"/>
        </w:rPr>
        <w:t xml:space="preserve"> </w:t>
      </w:r>
      <w:r w:rsidRPr="000A09E7">
        <w:rPr>
          <w:rFonts w:ascii="BNazanin" w:cs="B Lotus" w:hint="cs"/>
          <w:color w:val="000000"/>
          <w:sz w:val="32"/>
          <w:szCs w:val="32"/>
          <w:rtl/>
        </w:rPr>
        <w:t>شناسائی</w:t>
      </w:r>
      <w:r w:rsidRPr="000A09E7">
        <w:rPr>
          <w:rFonts w:ascii="BNazanin" w:cs="B Lotus"/>
          <w:color w:val="000000"/>
          <w:sz w:val="32"/>
          <w:szCs w:val="32"/>
        </w:rPr>
        <w:t xml:space="preserve"> </w:t>
      </w:r>
      <w:r w:rsidRPr="000A09E7">
        <w:rPr>
          <w:rFonts w:ascii="BNazanin" w:cs="B Lotus" w:hint="cs"/>
          <w:color w:val="000000"/>
          <w:sz w:val="32"/>
          <w:szCs w:val="32"/>
          <w:rtl/>
        </w:rPr>
        <w:t>کرد</w:t>
      </w:r>
      <w:r w:rsidRPr="000A09E7">
        <w:rPr>
          <w:rFonts w:ascii="BNazanin" w:cs="B Lotus"/>
          <w:color w:val="000000"/>
          <w:sz w:val="32"/>
          <w:szCs w:val="32"/>
        </w:rPr>
        <w:t>.</w:t>
      </w:r>
      <w:r w:rsidRPr="000A09E7">
        <w:rPr>
          <w:rFonts w:ascii="BNazanin" w:cs="B Lotus" w:hint="cs"/>
          <w:color w:val="000000"/>
          <w:sz w:val="32"/>
          <w:szCs w:val="32"/>
          <w:rtl/>
        </w:rPr>
        <w:t xml:space="preserve"> براي</w:t>
      </w:r>
      <w:r w:rsidRPr="000A09E7">
        <w:rPr>
          <w:rFonts w:ascii="BNazanin" w:cs="B Lotus"/>
          <w:color w:val="000000"/>
          <w:sz w:val="32"/>
          <w:szCs w:val="32"/>
        </w:rPr>
        <w:t xml:space="preserve"> </w:t>
      </w:r>
      <w:r w:rsidRPr="000A09E7">
        <w:rPr>
          <w:rFonts w:ascii="BNazanin" w:cs="B Lotus" w:hint="cs"/>
          <w:color w:val="000000"/>
          <w:sz w:val="32"/>
          <w:szCs w:val="32"/>
          <w:rtl/>
        </w:rPr>
        <w:t>این</w:t>
      </w:r>
      <w:r w:rsidRPr="000A09E7">
        <w:rPr>
          <w:rFonts w:ascii="BNazanin" w:cs="B Lotus"/>
          <w:color w:val="000000"/>
          <w:sz w:val="32"/>
          <w:szCs w:val="32"/>
        </w:rPr>
        <w:t xml:space="preserve"> </w:t>
      </w:r>
      <w:r w:rsidRPr="000A09E7">
        <w:rPr>
          <w:rFonts w:ascii="BNazanin" w:cs="B Lotus" w:hint="cs"/>
          <w:color w:val="000000"/>
          <w:sz w:val="32"/>
          <w:szCs w:val="32"/>
          <w:rtl/>
        </w:rPr>
        <w:t>کار</w:t>
      </w:r>
      <w:r w:rsidRPr="000A09E7">
        <w:rPr>
          <w:rFonts w:ascii="BNazanin" w:cs="B Lotus"/>
          <w:color w:val="000000"/>
          <w:sz w:val="32"/>
          <w:szCs w:val="32"/>
        </w:rPr>
        <w:t xml:space="preserve"> </w:t>
      </w:r>
      <w:r w:rsidRPr="000A09E7">
        <w:rPr>
          <w:rFonts w:ascii="BNazanin" w:cs="B Lotus" w:hint="cs"/>
          <w:color w:val="000000"/>
          <w:sz w:val="32"/>
          <w:szCs w:val="32"/>
          <w:rtl/>
        </w:rPr>
        <w:t>می</w:t>
      </w:r>
      <w:r w:rsidRPr="000A09E7">
        <w:rPr>
          <w:rFonts w:ascii="BNazanin" w:cs="B Lotus"/>
          <w:color w:val="000000"/>
          <w:sz w:val="32"/>
          <w:szCs w:val="32"/>
        </w:rPr>
        <w:t xml:space="preserve"> </w:t>
      </w:r>
      <w:r w:rsidRPr="000A09E7">
        <w:rPr>
          <w:rFonts w:ascii="BNazanin" w:cs="B Lotus" w:hint="cs"/>
          <w:color w:val="000000"/>
          <w:sz w:val="32"/>
          <w:szCs w:val="32"/>
          <w:rtl/>
        </w:rPr>
        <w:t>توان</w:t>
      </w:r>
      <w:r w:rsidRPr="000A09E7">
        <w:rPr>
          <w:rFonts w:ascii="BNazanin" w:cs="B Lotus"/>
          <w:color w:val="000000"/>
          <w:sz w:val="32"/>
          <w:szCs w:val="32"/>
        </w:rPr>
        <w:t xml:space="preserve"> </w:t>
      </w:r>
      <w:r w:rsidRPr="000A09E7">
        <w:rPr>
          <w:rFonts w:ascii="BNazanin" w:cs="B Lotus" w:hint="cs"/>
          <w:color w:val="000000"/>
          <w:sz w:val="32"/>
          <w:szCs w:val="32"/>
          <w:rtl/>
        </w:rPr>
        <w:t>از</w:t>
      </w:r>
      <w:r w:rsidRPr="000A09E7">
        <w:rPr>
          <w:rFonts w:ascii="BNazanin" w:cs="B Lotus"/>
          <w:color w:val="000000"/>
          <w:sz w:val="32"/>
          <w:szCs w:val="32"/>
        </w:rPr>
        <w:t xml:space="preserve"> </w:t>
      </w:r>
      <w:r w:rsidRPr="000A09E7">
        <w:rPr>
          <w:rFonts w:ascii="BNazanin" w:cs="B Lotus" w:hint="cs"/>
          <w:color w:val="000000"/>
          <w:sz w:val="32"/>
          <w:szCs w:val="32"/>
          <w:rtl/>
        </w:rPr>
        <w:t>نام</w:t>
      </w:r>
      <w:r w:rsidRPr="000A09E7">
        <w:rPr>
          <w:rFonts w:ascii="BNazanin" w:cs="B Lotus"/>
          <w:color w:val="000000"/>
          <w:sz w:val="32"/>
          <w:szCs w:val="32"/>
        </w:rPr>
        <w:t xml:space="preserve"> </w:t>
      </w:r>
      <w:r w:rsidRPr="000A09E7">
        <w:rPr>
          <w:rFonts w:ascii="BNazanin" w:cs="B Lotus" w:hint="cs"/>
          <w:color w:val="000000"/>
          <w:sz w:val="32"/>
          <w:szCs w:val="32"/>
          <w:rtl/>
        </w:rPr>
        <w:t>کتاب</w:t>
      </w:r>
      <w:r w:rsidRPr="000A09E7">
        <w:rPr>
          <w:rFonts w:ascii="BNazanin" w:cs="B Lotus"/>
          <w:color w:val="000000"/>
          <w:sz w:val="32"/>
          <w:szCs w:val="32"/>
        </w:rPr>
        <w:t xml:space="preserve"> </w:t>
      </w:r>
      <w:r w:rsidRPr="000A09E7">
        <w:rPr>
          <w:rFonts w:ascii="BNazanin" w:cs="B Lotus" w:hint="cs"/>
          <w:color w:val="000000"/>
          <w:sz w:val="32"/>
          <w:szCs w:val="32"/>
          <w:rtl/>
        </w:rPr>
        <w:t>،</w:t>
      </w:r>
      <w:r w:rsidRPr="000A09E7">
        <w:rPr>
          <w:rFonts w:ascii="BNazanin" w:cs="B Lotus"/>
          <w:color w:val="000000"/>
          <w:sz w:val="32"/>
          <w:szCs w:val="32"/>
        </w:rPr>
        <w:t xml:space="preserve"> </w:t>
      </w:r>
      <w:r w:rsidRPr="000A09E7">
        <w:rPr>
          <w:rFonts w:ascii="BNazanin" w:cs="B Lotus" w:hint="cs"/>
          <w:color w:val="000000"/>
          <w:sz w:val="32"/>
          <w:szCs w:val="32"/>
          <w:rtl/>
        </w:rPr>
        <w:t>فهرست</w:t>
      </w:r>
      <w:r w:rsidRPr="000A09E7">
        <w:rPr>
          <w:rFonts w:ascii="BNazanin" w:cs="B Lotus"/>
          <w:color w:val="000000"/>
          <w:sz w:val="32"/>
          <w:szCs w:val="32"/>
        </w:rPr>
        <w:t xml:space="preserve"> </w:t>
      </w:r>
      <w:r w:rsidRPr="000A09E7">
        <w:rPr>
          <w:rFonts w:ascii="BNazanin" w:cs="B Lotus" w:hint="cs"/>
          <w:color w:val="000000"/>
          <w:sz w:val="32"/>
          <w:szCs w:val="32"/>
          <w:rtl/>
        </w:rPr>
        <w:t>مطالب</w:t>
      </w:r>
      <w:r w:rsidRPr="000A09E7">
        <w:rPr>
          <w:rFonts w:ascii="BNazanin" w:cs="B Lotus"/>
          <w:color w:val="000000"/>
          <w:sz w:val="32"/>
          <w:szCs w:val="32"/>
        </w:rPr>
        <w:t xml:space="preserve"> </w:t>
      </w:r>
      <w:r w:rsidRPr="000A09E7">
        <w:rPr>
          <w:rFonts w:ascii="BNazanin" w:cs="B Lotus" w:hint="cs"/>
          <w:color w:val="000000"/>
          <w:sz w:val="32"/>
          <w:szCs w:val="32"/>
          <w:rtl/>
        </w:rPr>
        <w:t>کتاب</w:t>
      </w:r>
      <w:r w:rsidRPr="000A09E7">
        <w:rPr>
          <w:rFonts w:ascii="BNazanin" w:cs="B Lotus"/>
          <w:color w:val="000000"/>
          <w:sz w:val="32"/>
          <w:szCs w:val="32"/>
        </w:rPr>
        <w:t xml:space="preserve"> </w:t>
      </w:r>
      <w:r w:rsidRPr="000A09E7">
        <w:rPr>
          <w:rFonts w:ascii="BNazanin" w:cs="B Lotus" w:hint="cs"/>
          <w:color w:val="000000"/>
          <w:sz w:val="32"/>
          <w:szCs w:val="32"/>
          <w:rtl/>
        </w:rPr>
        <w:t>،</w:t>
      </w:r>
      <w:r w:rsidRPr="000A09E7">
        <w:rPr>
          <w:rFonts w:ascii="BNazanin" w:cs="B Lotus"/>
          <w:color w:val="000000"/>
          <w:sz w:val="32"/>
          <w:szCs w:val="32"/>
        </w:rPr>
        <w:t xml:space="preserve"> </w:t>
      </w:r>
      <w:r w:rsidRPr="000A09E7">
        <w:rPr>
          <w:rFonts w:ascii="BNazanin" w:cs="B Lotus" w:hint="cs"/>
          <w:color w:val="000000"/>
          <w:sz w:val="32"/>
          <w:szCs w:val="32"/>
          <w:rtl/>
        </w:rPr>
        <w:t>کلید</w:t>
      </w:r>
      <w:r w:rsidRPr="000A09E7">
        <w:rPr>
          <w:rFonts w:ascii="BNazanin" w:cs="B Lotus"/>
          <w:color w:val="000000"/>
          <w:sz w:val="32"/>
          <w:szCs w:val="32"/>
        </w:rPr>
        <w:t xml:space="preserve"> </w:t>
      </w:r>
      <w:r w:rsidRPr="000A09E7">
        <w:rPr>
          <w:rFonts w:ascii="BNazanin" w:cs="B Lotus" w:hint="cs"/>
          <w:color w:val="000000"/>
          <w:sz w:val="32"/>
          <w:szCs w:val="32"/>
          <w:rtl/>
        </w:rPr>
        <w:t>واژه</w:t>
      </w:r>
      <w:r w:rsidRPr="000A09E7">
        <w:rPr>
          <w:rFonts w:ascii="BNazanin" w:cs="B Lotus"/>
          <w:color w:val="000000"/>
          <w:sz w:val="32"/>
          <w:szCs w:val="32"/>
        </w:rPr>
        <w:t xml:space="preserve"> </w:t>
      </w:r>
      <w:r w:rsidRPr="000A09E7">
        <w:rPr>
          <w:rFonts w:ascii="BNazanin" w:cs="B Lotus" w:hint="cs"/>
          <w:color w:val="000000"/>
          <w:sz w:val="32"/>
          <w:szCs w:val="32"/>
          <w:rtl/>
        </w:rPr>
        <w:t>ها</w:t>
      </w:r>
      <w:r w:rsidRPr="000A09E7">
        <w:rPr>
          <w:rFonts w:ascii="BNazanin" w:cs="B Lotus"/>
          <w:color w:val="000000"/>
          <w:sz w:val="32"/>
          <w:szCs w:val="32"/>
        </w:rPr>
        <w:t xml:space="preserve"> </w:t>
      </w:r>
      <w:r w:rsidRPr="000A09E7">
        <w:rPr>
          <w:rFonts w:ascii="BNazanin" w:cs="B Lotus" w:hint="cs"/>
          <w:color w:val="000000"/>
          <w:sz w:val="32"/>
          <w:szCs w:val="32"/>
          <w:rtl/>
        </w:rPr>
        <w:t>و</w:t>
      </w:r>
      <w:r w:rsidRPr="000A09E7">
        <w:rPr>
          <w:rFonts w:ascii="BNazanin" w:cs="B Lotus"/>
          <w:color w:val="000000"/>
          <w:sz w:val="32"/>
          <w:szCs w:val="32"/>
        </w:rPr>
        <w:t xml:space="preserve"> ... </w:t>
      </w:r>
      <w:r w:rsidRPr="000A09E7">
        <w:rPr>
          <w:rFonts w:ascii="BNazanin" w:cs="B Lotus" w:hint="cs"/>
          <w:color w:val="000000"/>
          <w:sz w:val="32"/>
          <w:szCs w:val="32"/>
          <w:rtl/>
        </w:rPr>
        <w:t>استفاده</w:t>
      </w:r>
      <w:r w:rsidRPr="000A09E7">
        <w:rPr>
          <w:rFonts w:ascii="BNazanin" w:cs="B Lotus"/>
          <w:color w:val="000000"/>
          <w:sz w:val="32"/>
          <w:szCs w:val="32"/>
        </w:rPr>
        <w:t xml:space="preserve"> </w:t>
      </w:r>
      <w:r w:rsidRPr="000A09E7">
        <w:rPr>
          <w:rFonts w:ascii="BNazanin" w:cs="B Lotus" w:hint="cs"/>
          <w:color w:val="000000"/>
          <w:sz w:val="32"/>
          <w:szCs w:val="32"/>
          <w:rtl/>
        </w:rPr>
        <w:t>کرد</w:t>
      </w:r>
      <w:r w:rsidRPr="000A09E7">
        <w:rPr>
          <w:rFonts w:ascii="BNazanin" w:cs="B Lotus"/>
          <w:color w:val="000000"/>
          <w:sz w:val="32"/>
          <w:szCs w:val="32"/>
        </w:rPr>
        <w:t>.</w:t>
      </w:r>
    </w:p>
    <w:p w:rsidR="000A09E7" w:rsidRPr="000A09E7" w:rsidRDefault="000A09E7" w:rsidP="000A09E7">
      <w:pPr>
        <w:pBdr>
          <w:top w:val="single" w:sz="4" w:space="1" w:color="auto"/>
          <w:left w:val="single" w:sz="4" w:space="4" w:color="auto"/>
          <w:bottom w:val="single" w:sz="4" w:space="1" w:color="auto"/>
          <w:right w:val="single" w:sz="4" w:space="4" w:color="auto"/>
        </w:pBdr>
        <w:bidi/>
        <w:rPr>
          <w:rFonts w:cs="B Lotus"/>
          <w:b/>
          <w:sz w:val="32"/>
          <w:szCs w:val="32"/>
          <w:lang w:bidi="fa-IR"/>
        </w:rPr>
      </w:pPr>
      <w:r w:rsidRPr="000A09E7">
        <w:rPr>
          <w:rFonts w:cs="B Lotus" w:hint="cs"/>
          <w:b/>
          <w:sz w:val="32"/>
          <w:szCs w:val="32"/>
          <w:rtl/>
          <w:lang w:bidi="fa-IR"/>
        </w:rPr>
        <w:t>روش تحقیق تبیینی و ارزیابی خواهد بود. ابتدا به توصیف و تبیین وضعیت موجود پرداخته شده و سپس و بعد از ارزیابی مزایا و محدودیت ها ، بر اساس داده</w:t>
      </w:r>
      <w:r w:rsidRPr="000A09E7">
        <w:rPr>
          <w:rFonts w:cs="B Lotus" w:hint="cs"/>
          <w:b/>
          <w:sz w:val="32"/>
          <w:szCs w:val="32"/>
          <w:rtl/>
          <w:lang w:bidi="fa-IR"/>
        </w:rPr>
        <w:softHyphen/>
        <w:t>ها، پیشنهادهای توسعه</w:t>
      </w:r>
      <w:r w:rsidRPr="000A09E7">
        <w:rPr>
          <w:rFonts w:cs="B Lotus" w:hint="cs"/>
          <w:b/>
          <w:sz w:val="32"/>
          <w:szCs w:val="32"/>
          <w:rtl/>
          <w:lang w:bidi="fa-IR"/>
        </w:rPr>
        <w:softHyphen/>
        <w:t>ای داده می</w:t>
      </w:r>
      <w:r w:rsidRPr="000A09E7">
        <w:rPr>
          <w:rFonts w:cs="B Lotus" w:hint="cs"/>
          <w:b/>
          <w:sz w:val="32"/>
          <w:szCs w:val="32"/>
          <w:rtl/>
          <w:lang w:bidi="fa-IR"/>
        </w:rPr>
        <w:softHyphen/>
        <w:t>شود.</w:t>
      </w:r>
    </w:p>
    <w:p w:rsidR="00976A79" w:rsidRDefault="00976A79" w:rsidP="00322626">
      <w:pPr>
        <w:pBdr>
          <w:top w:val="single" w:sz="4" w:space="1" w:color="auto"/>
          <w:left w:val="single" w:sz="4" w:space="4" w:color="auto"/>
          <w:bottom w:val="single" w:sz="4" w:space="1" w:color="auto"/>
          <w:right w:val="single" w:sz="4" w:space="4" w:color="auto"/>
        </w:pBdr>
        <w:bidi/>
        <w:rPr>
          <w:rFonts w:cs="B Lotus"/>
          <w:b/>
          <w:bCs/>
          <w:color w:val="000000"/>
          <w:sz w:val="32"/>
          <w:szCs w:val="32"/>
        </w:rPr>
      </w:pPr>
    </w:p>
    <w:p w:rsidR="000A09E7" w:rsidRDefault="000A09E7" w:rsidP="000A09E7">
      <w:pPr>
        <w:pBdr>
          <w:top w:val="single" w:sz="4" w:space="1" w:color="auto"/>
          <w:left w:val="single" w:sz="4" w:space="4" w:color="auto"/>
          <w:bottom w:val="single" w:sz="4" w:space="1" w:color="auto"/>
          <w:right w:val="single" w:sz="4" w:space="4" w:color="auto"/>
        </w:pBdr>
        <w:bidi/>
        <w:rPr>
          <w:rFonts w:cs="B Lotus"/>
          <w:b/>
          <w:bCs/>
          <w:color w:val="000000"/>
          <w:sz w:val="32"/>
          <w:szCs w:val="32"/>
        </w:rPr>
      </w:pPr>
    </w:p>
    <w:p w:rsidR="000A09E7" w:rsidRPr="000A09E7" w:rsidRDefault="000A09E7" w:rsidP="000A09E7">
      <w:pPr>
        <w:pBdr>
          <w:top w:val="single" w:sz="4" w:space="1" w:color="auto"/>
          <w:left w:val="single" w:sz="4" w:space="4" w:color="auto"/>
          <w:bottom w:val="single" w:sz="4" w:space="1" w:color="auto"/>
          <w:right w:val="single" w:sz="4" w:space="4" w:color="auto"/>
        </w:pBdr>
        <w:bidi/>
        <w:rPr>
          <w:rFonts w:cs="B Lotus"/>
          <w:b/>
          <w:bCs/>
          <w:color w:val="000000"/>
          <w:sz w:val="32"/>
          <w:szCs w:val="32"/>
          <w:rtl/>
        </w:rPr>
      </w:pPr>
    </w:p>
    <w:p w:rsidR="000A09E7" w:rsidRDefault="00636B01" w:rsidP="000A09E7">
      <w:pPr>
        <w:pBdr>
          <w:top w:val="single" w:sz="4" w:space="1" w:color="auto"/>
          <w:left w:val="single" w:sz="4" w:space="4" w:color="auto"/>
          <w:bottom w:val="single" w:sz="4" w:space="1" w:color="auto"/>
          <w:right w:val="single" w:sz="4" w:space="4" w:color="auto"/>
        </w:pBdr>
        <w:bidi/>
        <w:rPr>
          <w:rFonts w:cs="B Lotus"/>
          <w:b/>
          <w:bCs/>
          <w:color w:val="000000"/>
          <w:sz w:val="32"/>
          <w:szCs w:val="32"/>
        </w:rPr>
      </w:pPr>
      <w:r w:rsidRPr="000A09E7">
        <w:rPr>
          <w:rFonts w:cs="B Lotus" w:hint="cs"/>
          <w:b/>
          <w:bCs/>
          <w:color w:val="000000"/>
          <w:sz w:val="32"/>
          <w:szCs w:val="32"/>
          <w:rtl/>
        </w:rPr>
        <w:lastRenderedPageBreak/>
        <w:t>ب. روش گرد‌آوری اطلاعات (میدانی، کتابخانه‌ای و غیره)</w:t>
      </w:r>
      <w:r w:rsidRPr="000A09E7">
        <w:rPr>
          <w:rFonts w:cs="B Lotus" w:hint="cs"/>
          <w:b/>
          <w:bCs/>
          <w:color w:val="000000"/>
          <w:sz w:val="32"/>
          <w:szCs w:val="32"/>
        </w:rPr>
        <w:t>:</w:t>
      </w:r>
    </w:p>
    <w:p w:rsidR="000A09E7" w:rsidRPr="000A09E7" w:rsidRDefault="000A09E7" w:rsidP="000A09E7">
      <w:pPr>
        <w:pBdr>
          <w:top w:val="single" w:sz="4" w:space="1" w:color="auto"/>
          <w:left w:val="single" w:sz="4" w:space="4" w:color="auto"/>
          <w:bottom w:val="single" w:sz="4" w:space="1" w:color="auto"/>
          <w:right w:val="single" w:sz="4" w:space="4" w:color="auto"/>
        </w:pBdr>
        <w:bidi/>
        <w:rPr>
          <w:rFonts w:cs="B Lotus"/>
          <w:b/>
          <w:sz w:val="32"/>
          <w:szCs w:val="32"/>
        </w:rPr>
      </w:pPr>
      <w:r w:rsidRPr="000A09E7">
        <w:rPr>
          <w:rFonts w:cs="B Lotus" w:hint="cs"/>
          <w:b/>
          <w:sz w:val="32"/>
          <w:szCs w:val="32"/>
          <w:rtl/>
        </w:rPr>
        <w:t>استفاده از روش کتابخانه</w:t>
      </w:r>
      <w:r w:rsidRPr="000A09E7">
        <w:rPr>
          <w:rFonts w:cs="B Lotus" w:hint="cs"/>
          <w:b/>
          <w:sz w:val="32"/>
          <w:szCs w:val="32"/>
          <w:rtl/>
        </w:rPr>
        <w:softHyphen/>
        <w:t>ای (مقالات، کتب، پایان نامه</w:t>
      </w:r>
      <w:r w:rsidRPr="000A09E7">
        <w:rPr>
          <w:rFonts w:cs="B Lotus" w:hint="cs"/>
          <w:b/>
          <w:sz w:val="32"/>
          <w:szCs w:val="32"/>
          <w:rtl/>
        </w:rPr>
        <w:softHyphen/>
        <w:t>ها، سایتهای اینترنتی، نشریات، اسناد، پرونده</w:t>
      </w:r>
      <w:r w:rsidRPr="000A09E7">
        <w:rPr>
          <w:rFonts w:cs="B Lotus" w:hint="cs"/>
          <w:b/>
          <w:sz w:val="32"/>
          <w:szCs w:val="32"/>
          <w:rtl/>
        </w:rPr>
        <w:softHyphen/>
        <w:t>ها)</w:t>
      </w:r>
    </w:p>
    <w:p w:rsidR="00943BC0" w:rsidRPr="000A09E7" w:rsidRDefault="00943BC0" w:rsidP="00943BC0">
      <w:pPr>
        <w:bidi/>
        <w:rPr>
          <w:rFonts w:cs="B Lotus"/>
          <w:b/>
          <w:bCs/>
          <w:color w:val="000000"/>
          <w:sz w:val="32"/>
          <w:szCs w:val="32"/>
          <w:rtl/>
        </w:rPr>
      </w:pPr>
    </w:p>
    <w:p w:rsidR="004F10EB" w:rsidRPr="000A09E7" w:rsidRDefault="00F57CDD" w:rsidP="00101E9B">
      <w:pPr>
        <w:pStyle w:val="ListParagraph"/>
        <w:pBdr>
          <w:top w:val="single" w:sz="4" w:space="1" w:color="auto"/>
          <w:left w:val="single" w:sz="4" w:space="4" w:color="auto"/>
          <w:bottom w:val="single" w:sz="4" w:space="1" w:color="auto"/>
          <w:right w:val="single" w:sz="4" w:space="4" w:color="auto"/>
        </w:pBdr>
        <w:bidi/>
        <w:ind w:left="0"/>
        <w:rPr>
          <w:rFonts w:cs="B Lotus"/>
          <w:b/>
          <w:bCs/>
          <w:color w:val="000000"/>
          <w:sz w:val="32"/>
          <w:szCs w:val="32"/>
          <w:rtl/>
        </w:rPr>
      </w:pPr>
      <w:r>
        <w:rPr>
          <w:rFonts w:cs="B Lotus"/>
          <w:b/>
          <w:bCs/>
          <w:color w:val="000000"/>
          <w:sz w:val="32"/>
          <w:szCs w:val="32"/>
        </w:rPr>
        <w:t>13</w:t>
      </w:r>
      <w:r w:rsidR="00976A79" w:rsidRPr="000A09E7">
        <w:rPr>
          <w:rFonts w:cs="B Lotus" w:hint="cs"/>
          <w:b/>
          <w:bCs/>
          <w:color w:val="000000"/>
          <w:sz w:val="32"/>
          <w:szCs w:val="32"/>
          <w:rtl/>
        </w:rPr>
        <w:t xml:space="preserve">- </w:t>
      </w:r>
      <w:r w:rsidR="00943BC0" w:rsidRPr="000A09E7">
        <w:rPr>
          <w:rFonts w:cs="B Lotus" w:hint="cs"/>
          <w:b/>
          <w:bCs/>
          <w:color w:val="000000"/>
          <w:sz w:val="32"/>
          <w:szCs w:val="32"/>
          <w:rtl/>
        </w:rPr>
        <w:t>ابزار گرد‌آوری اطلاعات (پرسشنامه‌، مصاحبه‌، مشاهده‌، آزمون‌، سنجش ،جدول‌، نمونه‌برداری‌، تجهیزات آزمایشگاهی، بانک های اطلاعاتی و شبکه‌های کامپیوتری و ماهواره‌ای و غیره):</w:t>
      </w:r>
    </w:p>
    <w:p w:rsidR="00322626" w:rsidRPr="000A09E7" w:rsidRDefault="00322626" w:rsidP="00322626">
      <w:pPr>
        <w:pStyle w:val="ListParagraph"/>
        <w:pBdr>
          <w:top w:val="single" w:sz="4" w:space="1" w:color="auto"/>
          <w:left w:val="single" w:sz="4" w:space="4" w:color="auto"/>
          <w:bottom w:val="single" w:sz="4" w:space="1" w:color="auto"/>
          <w:right w:val="single" w:sz="4" w:space="4" w:color="auto"/>
        </w:pBdr>
        <w:bidi/>
        <w:ind w:left="0"/>
        <w:jc w:val="both"/>
        <w:rPr>
          <w:rFonts w:cs="B Lotus"/>
          <w:b/>
          <w:bCs/>
          <w:color w:val="000000"/>
          <w:sz w:val="32"/>
          <w:szCs w:val="32"/>
          <w:rtl/>
        </w:rPr>
      </w:pPr>
      <w:r w:rsidRPr="000A09E7">
        <w:rPr>
          <w:rFonts w:ascii="Tahoma" w:hAnsi="Tahoma" w:cs="B Lotus"/>
          <w:color w:val="000000" w:themeColor="text1"/>
          <w:sz w:val="32"/>
          <w:szCs w:val="32"/>
          <w:rtl/>
          <w:lang w:bidi="fa-IR"/>
        </w:rPr>
        <w:t>ابزار جمع‌آوری اطلاعات محقق در روش کتابخانه‌ای، همه اسناد چاپی همانند کتاب، دایره‌المعارف‌ها، فرهنگ‌نامه‌ها، مجلات‌، روزنامه‌ها، هفته‌نامه‌ها، ماهنامه‌ها، لغت‌نامه‌ها، سالنامه‌ها، مصاحبه‌های چاپ شده، پژوهش‌نامه‌ها، کتاب‌های همایش‌های علمی، متون چاپی نمایه شده در بانک‌های اطلاعاتی و اینترنت و هر منبعی که به صورت چاپی قابل شناسایی باشد؛ است.</w:t>
      </w:r>
    </w:p>
    <w:p w:rsidR="00101E9B" w:rsidRPr="000A09E7" w:rsidRDefault="00101E9B" w:rsidP="00101E9B">
      <w:pPr>
        <w:bidi/>
        <w:rPr>
          <w:rFonts w:cs="B Lotus"/>
          <w:b/>
          <w:bCs/>
          <w:color w:val="000000"/>
          <w:sz w:val="32"/>
          <w:szCs w:val="32"/>
          <w:rtl/>
        </w:rPr>
      </w:pPr>
    </w:p>
    <w:p w:rsidR="000A09E7" w:rsidRPr="000A09E7" w:rsidRDefault="00F57CDD" w:rsidP="000A09E7">
      <w:pPr>
        <w:pBdr>
          <w:top w:val="single" w:sz="4" w:space="1" w:color="auto"/>
          <w:left w:val="single" w:sz="4" w:space="4" w:color="auto"/>
          <w:bottom w:val="single" w:sz="4" w:space="1" w:color="auto"/>
          <w:right w:val="single" w:sz="4" w:space="4" w:color="auto"/>
        </w:pBdr>
        <w:bidi/>
        <w:rPr>
          <w:rFonts w:cs="B Lotus"/>
          <w:b/>
          <w:bCs/>
          <w:color w:val="000000"/>
          <w:sz w:val="32"/>
          <w:szCs w:val="32"/>
        </w:rPr>
      </w:pPr>
      <w:r>
        <w:rPr>
          <w:rFonts w:cs="B Lotus"/>
          <w:b/>
          <w:bCs/>
          <w:color w:val="000000"/>
          <w:sz w:val="32"/>
          <w:szCs w:val="32"/>
        </w:rPr>
        <w:t>14</w:t>
      </w:r>
      <w:r w:rsidR="00976A79" w:rsidRPr="000A09E7">
        <w:rPr>
          <w:rFonts w:cs="B Lotus" w:hint="cs"/>
          <w:b/>
          <w:bCs/>
          <w:color w:val="000000"/>
          <w:sz w:val="32"/>
          <w:szCs w:val="32"/>
          <w:rtl/>
        </w:rPr>
        <w:t>-</w:t>
      </w:r>
      <w:r w:rsidR="00596F0C" w:rsidRPr="000A09E7">
        <w:rPr>
          <w:rFonts w:cs="B Lotus" w:hint="cs"/>
          <w:b/>
          <w:bCs/>
          <w:color w:val="000000"/>
          <w:sz w:val="32"/>
          <w:szCs w:val="32"/>
          <w:rtl/>
        </w:rPr>
        <w:t xml:space="preserve"> روش تجزیه و تحلیل اطلاعات</w:t>
      </w:r>
      <w:r w:rsidR="00596F0C" w:rsidRPr="000A09E7">
        <w:rPr>
          <w:rFonts w:cs="B Lotus" w:hint="cs"/>
          <w:b/>
          <w:bCs/>
          <w:color w:val="000000"/>
          <w:sz w:val="32"/>
          <w:szCs w:val="32"/>
        </w:rPr>
        <w:t>:</w:t>
      </w:r>
    </w:p>
    <w:p w:rsidR="000A09E7" w:rsidRPr="000A09E7" w:rsidRDefault="000A09E7" w:rsidP="000A09E7">
      <w:pPr>
        <w:pBdr>
          <w:top w:val="single" w:sz="4" w:space="1" w:color="auto"/>
          <w:left w:val="single" w:sz="4" w:space="4" w:color="auto"/>
          <w:bottom w:val="single" w:sz="4" w:space="1" w:color="auto"/>
          <w:right w:val="single" w:sz="4" w:space="4" w:color="auto"/>
        </w:pBdr>
        <w:bidi/>
        <w:rPr>
          <w:rFonts w:cs="B Lotus"/>
          <w:b/>
          <w:sz w:val="32"/>
          <w:szCs w:val="32"/>
        </w:rPr>
      </w:pPr>
      <w:r w:rsidRPr="000A09E7">
        <w:rPr>
          <w:rFonts w:cs="B Lotus" w:hint="cs"/>
          <w:b/>
          <w:sz w:val="32"/>
          <w:szCs w:val="32"/>
          <w:rtl/>
        </w:rPr>
        <w:t>روش تجزیه و تحلیل اطلاعات به صورت روش کیفی می</w:t>
      </w:r>
      <w:r w:rsidRPr="000A09E7">
        <w:rPr>
          <w:rFonts w:cs="B Lotus" w:hint="cs"/>
          <w:b/>
          <w:sz w:val="32"/>
          <w:szCs w:val="32"/>
          <w:rtl/>
        </w:rPr>
        <w:softHyphen/>
        <w:t>باشد.</w:t>
      </w:r>
    </w:p>
    <w:p w:rsidR="00F24EEA" w:rsidRPr="000A09E7" w:rsidRDefault="00F24EEA" w:rsidP="00F24EEA">
      <w:pPr>
        <w:pBdr>
          <w:top w:val="single" w:sz="4" w:space="1" w:color="auto"/>
          <w:left w:val="single" w:sz="4" w:space="4" w:color="auto"/>
          <w:bottom w:val="single" w:sz="4" w:space="1" w:color="auto"/>
          <w:right w:val="single" w:sz="4" w:space="4" w:color="auto"/>
        </w:pBdr>
        <w:bidi/>
        <w:rPr>
          <w:rFonts w:cs="B Lotus"/>
          <w:sz w:val="32"/>
          <w:szCs w:val="32"/>
          <w:rtl/>
          <w:lang w:bidi="fa-IR"/>
        </w:rPr>
      </w:pPr>
    </w:p>
    <w:p w:rsidR="0093108F" w:rsidRPr="000A09E7" w:rsidRDefault="0093108F" w:rsidP="0093108F">
      <w:pPr>
        <w:tabs>
          <w:tab w:val="left" w:pos="2439"/>
        </w:tabs>
        <w:bidi/>
        <w:rPr>
          <w:rFonts w:cs="B Lotus"/>
          <w:sz w:val="32"/>
          <w:szCs w:val="32"/>
          <w:rtl/>
          <w:lang w:bidi="fa-IR"/>
        </w:rPr>
      </w:pPr>
    </w:p>
    <w:p w:rsidR="00CF6F8C" w:rsidRPr="000A09E7" w:rsidRDefault="00CF6F8C" w:rsidP="00CF6F8C">
      <w:pPr>
        <w:tabs>
          <w:tab w:val="left" w:pos="2439"/>
        </w:tabs>
        <w:bidi/>
        <w:rPr>
          <w:rFonts w:cs="B Lotus"/>
          <w:sz w:val="32"/>
          <w:szCs w:val="32"/>
          <w:rtl/>
          <w:lang w:bidi="fa-IR"/>
        </w:rPr>
      </w:pPr>
    </w:p>
    <w:p w:rsidR="004F10EB" w:rsidRPr="000A09E7" w:rsidRDefault="0093108F" w:rsidP="000C2F30">
      <w:pPr>
        <w:pBdr>
          <w:top w:val="single" w:sz="4" w:space="1" w:color="auto"/>
          <w:left w:val="single" w:sz="4" w:space="4" w:color="auto"/>
          <w:bottom w:val="single" w:sz="4" w:space="1" w:color="auto"/>
          <w:right w:val="single" w:sz="4" w:space="0" w:color="auto"/>
        </w:pBdr>
        <w:tabs>
          <w:tab w:val="left" w:pos="2439"/>
        </w:tabs>
        <w:bidi/>
        <w:jc w:val="center"/>
        <w:rPr>
          <w:rFonts w:cs="B Lotus"/>
          <w:b/>
          <w:bCs/>
          <w:color w:val="000000"/>
          <w:sz w:val="32"/>
          <w:szCs w:val="32"/>
          <w:rtl/>
        </w:rPr>
      </w:pPr>
      <w:r w:rsidRPr="000A09E7">
        <w:rPr>
          <w:rFonts w:cs="B Lotus" w:hint="cs"/>
          <w:b/>
          <w:bCs/>
          <w:color w:val="000000"/>
          <w:sz w:val="32"/>
          <w:szCs w:val="32"/>
          <w:rtl/>
        </w:rPr>
        <w:lastRenderedPageBreak/>
        <w:t>جدول زمان‌بندی مراحل انجام دادن تحقیق از زمان تصویب تا دفاع نهایی</w:t>
      </w:r>
      <w:r w:rsidRPr="000A09E7">
        <w:rPr>
          <w:rFonts w:cs="B Lotus" w:hint="cs"/>
          <w:b/>
          <w:bCs/>
          <w:color w:val="000000"/>
          <w:sz w:val="32"/>
          <w:szCs w:val="32"/>
        </w:rPr>
        <w:t>:</w:t>
      </w:r>
    </w:p>
    <w:tbl>
      <w:tblPr>
        <w:bidiVisual/>
        <w:tblW w:w="5000" w:type="pct"/>
        <w:tblCellSpacing w:w="0" w:type="dxa"/>
        <w:tblCellMar>
          <w:left w:w="0" w:type="dxa"/>
          <w:right w:w="0" w:type="dxa"/>
        </w:tblCellMar>
        <w:tblLook w:val="04A0" w:firstRow="1" w:lastRow="0" w:firstColumn="1" w:lastColumn="0" w:noHBand="0" w:noVBand="1"/>
      </w:tblPr>
      <w:tblGrid>
        <w:gridCol w:w="6135"/>
        <w:gridCol w:w="1612"/>
        <w:gridCol w:w="1623"/>
      </w:tblGrid>
      <w:tr w:rsidR="00CF6F8C" w:rsidRPr="000A09E7" w:rsidTr="00CF6F8C">
        <w:trPr>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rPr>
                <w:rFonts w:ascii="Times New Roman" w:eastAsia="Times New Roman" w:hAnsi="Times New Roman" w:cs="B Lotus"/>
                <w:sz w:val="32"/>
                <w:szCs w:val="32"/>
              </w:rPr>
            </w:pP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jc w:val="center"/>
              <w:rPr>
                <w:rFonts w:ascii="Times New Roman" w:eastAsia="Times New Roman" w:hAnsi="Times New Roman" w:cs="B Lotus"/>
                <w:sz w:val="32"/>
                <w:szCs w:val="32"/>
              </w:rPr>
            </w:pPr>
            <w:r w:rsidRPr="000A09E7">
              <w:rPr>
                <w:rFonts w:ascii="Cambria" w:eastAsia="Times New Roman" w:hAnsi="Cambria" w:cs="Cambria" w:hint="cs"/>
                <w:sz w:val="32"/>
                <w:szCs w:val="32"/>
                <w:rtl/>
              </w:rPr>
              <w:t> </w:t>
            </w:r>
            <w:r w:rsidRPr="000A09E7">
              <w:rPr>
                <w:rFonts w:ascii="Times New Roman" w:eastAsia="Times New Roman" w:hAnsi="Times New Roman" w:cs="B Lotus" w:hint="cs"/>
                <w:b/>
                <w:bCs/>
                <w:color w:val="000000"/>
                <w:sz w:val="32"/>
                <w:szCs w:val="32"/>
                <w:rtl/>
              </w:rPr>
              <w:t>از تاریخ:</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4A3FAC">
            <w:pPr>
              <w:bidi/>
              <w:spacing w:after="0" w:line="240" w:lineRule="auto"/>
              <w:rPr>
                <w:rFonts w:ascii="Times New Roman" w:eastAsia="Times New Roman" w:hAnsi="Times New Roman" w:cs="B Lotus"/>
                <w:sz w:val="32"/>
                <w:szCs w:val="32"/>
              </w:rPr>
            </w:pPr>
            <w:r w:rsidRPr="000A09E7">
              <w:rPr>
                <w:rFonts w:ascii="Cambria" w:eastAsia="Times New Roman" w:hAnsi="Cambria" w:cs="Cambria" w:hint="cs"/>
                <w:sz w:val="32"/>
                <w:szCs w:val="32"/>
                <w:rtl/>
              </w:rPr>
              <w:t>  </w:t>
            </w:r>
            <w:r w:rsidRPr="000A09E7">
              <w:rPr>
                <w:rFonts w:ascii="Times New Roman" w:eastAsia="Times New Roman" w:hAnsi="Times New Roman" w:cs="B Lotus"/>
                <w:sz w:val="32"/>
                <w:szCs w:val="32"/>
                <w:rtl/>
              </w:rPr>
              <w:t xml:space="preserve"> </w:t>
            </w:r>
            <w:r w:rsidRPr="000A09E7">
              <w:rPr>
                <w:rFonts w:ascii="Cambria" w:eastAsia="Times New Roman" w:hAnsi="Cambria" w:cs="Cambria" w:hint="cs"/>
                <w:sz w:val="32"/>
                <w:szCs w:val="32"/>
                <w:rtl/>
              </w:rPr>
              <w:t> </w:t>
            </w:r>
            <w:r w:rsidRPr="000A09E7">
              <w:rPr>
                <w:rFonts w:ascii="Times New Roman" w:eastAsia="Times New Roman" w:hAnsi="Times New Roman" w:cs="B Lotus" w:hint="cs"/>
                <w:b/>
                <w:bCs/>
                <w:color w:val="000000"/>
                <w:sz w:val="32"/>
                <w:szCs w:val="32"/>
                <w:rtl/>
              </w:rPr>
              <w:t>تا تاریخ:</w:t>
            </w:r>
            <w:r w:rsidRPr="000A09E7">
              <w:rPr>
                <w:rFonts w:ascii="Cambria" w:eastAsia="Times New Roman" w:hAnsi="Cambria" w:cs="Cambria" w:hint="cs"/>
                <w:sz w:val="32"/>
                <w:szCs w:val="32"/>
                <w:rtl/>
              </w:rPr>
              <w:t> </w:t>
            </w:r>
            <w:r w:rsidRPr="000A09E7">
              <w:rPr>
                <w:rFonts w:ascii="Times New Roman" w:eastAsia="Times New Roman" w:hAnsi="Times New Roman" w:cs="B Lotus"/>
                <w:sz w:val="32"/>
                <w:szCs w:val="32"/>
                <w:rtl/>
              </w:rPr>
              <w:t xml:space="preserve"> </w:t>
            </w:r>
          </w:p>
        </w:tc>
      </w:tr>
      <w:tr w:rsidR="00CF6F8C" w:rsidRPr="000A09E7" w:rsidTr="00CF6F8C">
        <w:trPr>
          <w:trHeight w:val="322"/>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jc w:val="right"/>
              <w:rPr>
                <w:rFonts w:ascii="Times New Roman" w:eastAsia="Times New Roman" w:hAnsi="Times New Roman" w:cs="B Lotus"/>
                <w:sz w:val="32"/>
                <w:szCs w:val="32"/>
              </w:rPr>
            </w:pPr>
            <w:r w:rsidRPr="000A09E7">
              <w:rPr>
                <w:rFonts w:ascii="Times New Roman" w:eastAsia="Times New Roman" w:hAnsi="Times New Roman" w:cs="B Lotus" w:hint="cs"/>
                <w:b/>
                <w:bCs/>
                <w:color w:val="000000"/>
                <w:sz w:val="32"/>
                <w:szCs w:val="32"/>
                <w:rtl/>
              </w:rPr>
              <w:t>مطالعه کتابخانه ای:</w:t>
            </w:r>
            <w:r w:rsidRPr="000A09E7">
              <w:rPr>
                <w:rFonts w:ascii="Cambria" w:eastAsia="Times New Roman" w:hAnsi="Cambria" w:cs="Cambria" w:hint="cs"/>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r w:rsidRPr="000A09E7">
              <w:rPr>
                <w:rFonts w:ascii="Times New Roman" w:eastAsia="Times New Roman" w:hAnsi="Times New Roman" w:cs="B Lotus"/>
                <w:sz w:val="32"/>
                <w:szCs w:val="32"/>
              </w:rPr>
              <w:t> </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rPr>
                <w:rFonts w:ascii="Times New Roman" w:eastAsia="Times New Roman" w:hAnsi="Times New Roman" w:cs="B Lotus"/>
                <w:sz w:val="32"/>
                <w:szCs w:val="32"/>
              </w:rPr>
            </w:pPr>
          </w:p>
        </w:tc>
      </w:tr>
      <w:tr w:rsidR="00CF6F8C" w:rsidRPr="000A09E7"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jc w:val="right"/>
              <w:rPr>
                <w:rFonts w:ascii="Times New Roman" w:eastAsia="Times New Roman" w:hAnsi="Times New Roman" w:cs="B Lotus"/>
                <w:sz w:val="32"/>
                <w:szCs w:val="32"/>
              </w:rPr>
            </w:pPr>
            <w:r w:rsidRPr="000A09E7">
              <w:rPr>
                <w:rFonts w:ascii="Times New Roman" w:eastAsia="Times New Roman" w:hAnsi="Times New Roman" w:cs="B Lotus" w:hint="cs"/>
                <w:b/>
                <w:bCs/>
                <w:color w:val="000000"/>
                <w:sz w:val="32"/>
                <w:szCs w:val="32"/>
                <w:rtl/>
              </w:rPr>
              <w:t>جمع اوری اطلاعات:</w:t>
            </w:r>
            <w:r w:rsidRPr="000A09E7">
              <w:rPr>
                <w:rFonts w:ascii="Cambria" w:eastAsia="Times New Roman" w:hAnsi="Cambria" w:cs="Cambria" w:hint="cs"/>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r>
      <w:tr w:rsidR="00CF6F8C" w:rsidRPr="000A09E7"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jc w:val="right"/>
              <w:rPr>
                <w:rFonts w:ascii="Times New Roman" w:eastAsia="Times New Roman" w:hAnsi="Times New Roman" w:cs="B Lotus"/>
                <w:sz w:val="32"/>
                <w:szCs w:val="32"/>
              </w:rPr>
            </w:pPr>
            <w:r w:rsidRPr="000A09E7">
              <w:rPr>
                <w:rFonts w:ascii="Times New Roman" w:eastAsia="Times New Roman" w:hAnsi="Times New Roman" w:cs="B Lotus" w:hint="cs"/>
                <w:b/>
                <w:bCs/>
                <w:color w:val="000000"/>
                <w:sz w:val="32"/>
                <w:szCs w:val="32"/>
                <w:rtl/>
              </w:rPr>
              <w:t>تجزیه و تحلیل داده ها:</w:t>
            </w:r>
            <w:r w:rsidRPr="000A09E7">
              <w:rPr>
                <w:rFonts w:ascii="Cambria" w:eastAsia="Times New Roman" w:hAnsi="Cambria" w:cs="Cambria" w:hint="cs"/>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r>
      <w:tr w:rsidR="00CF6F8C" w:rsidRPr="000A09E7"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jc w:val="right"/>
              <w:rPr>
                <w:rFonts w:ascii="Times New Roman" w:eastAsia="Times New Roman" w:hAnsi="Times New Roman" w:cs="B Lotus"/>
                <w:sz w:val="32"/>
                <w:szCs w:val="32"/>
              </w:rPr>
            </w:pPr>
            <w:r w:rsidRPr="000A09E7">
              <w:rPr>
                <w:rFonts w:ascii="Times New Roman" w:eastAsia="Times New Roman" w:hAnsi="Times New Roman" w:cs="B Lotus" w:hint="cs"/>
                <w:b/>
                <w:bCs/>
                <w:color w:val="000000"/>
                <w:sz w:val="32"/>
                <w:szCs w:val="32"/>
                <w:rtl/>
              </w:rPr>
              <w:t>نتیجه گیری و نگارش پایان نامه:</w:t>
            </w:r>
            <w:r w:rsidRPr="000A09E7">
              <w:rPr>
                <w:rFonts w:ascii="Cambria" w:eastAsia="Times New Roman" w:hAnsi="Cambria" w:cs="Cambria" w:hint="cs"/>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r>
      <w:tr w:rsidR="00CF6F8C" w:rsidRPr="000A09E7"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jc w:val="right"/>
              <w:rPr>
                <w:rFonts w:ascii="Times New Roman" w:eastAsia="Times New Roman" w:hAnsi="Times New Roman" w:cs="B Lotus"/>
                <w:sz w:val="32"/>
                <w:szCs w:val="32"/>
              </w:rPr>
            </w:pPr>
            <w:r w:rsidRPr="000A09E7">
              <w:rPr>
                <w:rFonts w:ascii="Times New Roman" w:eastAsia="Times New Roman" w:hAnsi="Times New Roman" w:cs="B Lotus" w:hint="cs"/>
                <w:b/>
                <w:bCs/>
                <w:color w:val="000000"/>
                <w:sz w:val="32"/>
                <w:szCs w:val="32"/>
                <w:rtl/>
              </w:rPr>
              <w:t>تاریخ دفاع:</w:t>
            </w:r>
            <w:r w:rsidRPr="000A09E7">
              <w:rPr>
                <w:rFonts w:ascii="Cambria" w:eastAsia="Times New Roman" w:hAnsi="Cambria" w:cs="Cambria" w:hint="cs"/>
                <w:sz w:val="32"/>
                <w:szCs w:val="32"/>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spacing w:after="0" w:line="240" w:lineRule="auto"/>
              <w:jc w:val="center"/>
              <w:rPr>
                <w:rFonts w:ascii="Times New Roman" w:eastAsia="Times New Roman" w:hAnsi="Times New Roman" w:cs="B Lotus"/>
                <w:sz w:val="32"/>
                <w:szCs w:val="32"/>
              </w:rPr>
            </w:pPr>
          </w:p>
        </w:tc>
      </w:tr>
      <w:tr w:rsidR="00CF6F8C" w:rsidRPr="000A09E7"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0A09E7" w:rsidRDefault="00CF6F8C" w:rsidP="00CF6F8C">
            <w:pPr>
              <w:bidi/>
              <w:spacing w:after="0" w:line="240" w:lineRule="auto"/>
              <w:rPr>
                <w:rFonts w:ascii="Times New Roman" w:eastAsia="Times New Roman" w:hAnsi="Times New Roman" w:cs="B Lotus"/>
                <w:sz w:val="32"/>
                <w:szCs w:val="32"/>
              </w:rPr>
            </w:pPr>
            <w:r w:rsidRPr="000A09E7">
              <w:rPr>
                <w:rFonts w:ascii="Times New Roman" w:eastAsia="Times New Roman" w:hAnsi="Times New Roman" w:cs="B Lotus" w:hint="cs"/>
                <w:b/>
                <w:bCs/>
                <w:color w:val="000000"/>
                <w:sz w:val="32"/>
                <w:szCs w:val="32"/>
                <w:rtl/>
              </w:rPr>
              <w:t>طول مدت اجرای تحقیق:</w:t>
            </w:r>
          </w:p>
        </w:tc>
        <w:tc>
          <w:tcPr>
            <w:tcW w:w="0" w:type="auto"/>
            <w:vAlign w:val="center"/>
            <w:hideMark/>
          </w:tcPr>
          <w:p w:rsidR="00CF6F8C" w:rsidRPr="000A09E7" w:rsidRDefault="00CF6F8C" w:rsidP="00CF6F8C">
            <w:pPr>
              <w:spacing w:after="0" w:line="240" w:lineRule="auto"/>
              <w:rPr>
                <w:rFonts w:ascii="Times New Roman" w:eastAsia="Times New Roman" w:hAnsi="Times New Roman" w:cs="B Lotus"/>
                <w:sz w:val="32"/>
                <w:szCs w:val="32"/>
              </w:rPr>
            </w:pPr>
          </w:p>
        </w:tc>
        <w:tc>
          <w:tcPr>
            <w:tcW w:w="0" w:type="auto"/>
            <w:vAlign w:val="center"/>
            <w:hideMark/>
          </w:tcPr>
          <w:p w:rsidR="00CF6F8C" w:rsidRPr="000A09E7" w:rsidRDefault="00CF6F8C" w:rsidP="00CF6F8C">
            <w:pPr>
              <w:spacing w:after="0" w:line="240" w:lineRule="auto"/>
              <w:rPr>
                <w:rFonts w:ascii="Times New Roman" w:eastAsia="Times New Roman" w:hAnsi="Times New Roman" w:cs="B Lotus"/>
                <w:sz w:val="32"/>
                <w:szCs w:val="32"/>
              </w:rPr>
            </w:pPr>
          </w:p>
        </w:tc>
      </w:tr>
    </w:tbl>
    <w:p w:rsidR="008B3862" w:rsidRPr="000A09E7" w:rsidRDefault="008B3862" w:rsidP="00CF6F8C">
      <w:pPr>
        <w:tabs>
          <w:tab w:val="left" w:pos="1429"/>
        </w:tabs>
        <w:bidi/>
        <w:rPr>
          <w:rFonts w:cs="B Lotus"/>
          <w:sz w:val="32"/>
          <w:szCs w:val="32"/>
          <w:rtl/>
          <w:lang w:bidi="fa-IR"/>
        </w:rPr>
      </w:pPr>
    </w:p>
    <w:p w:rsidR="00396CAF" w:rsidRPr="000A09E7" w:rsidRDefault="00F57CDD" w:rsidP="00396CAF">
      <w:pPr>
        <w:pBdr>
          <w:top w:val="single" w:sz="4" w:space="1" w:color="auto"/>
          <w:left w:val="single" w:sz="4" w:space="4" w:color="auto"/>
          <w:bottom w:val="single" w:sz="4" w:space="20" w:color="auto"/>
          <w:right w:val="single" w:sz="4" w:space="4" w:color="auto"/>
        </w:pBdr>
        <w:tabs>
          <w:tab w:val="left" w:pos="1429"/>
        </w:tabs>
        <w:bidi/>
        <w:rPr>
          <w:rFonts w:cs="B Lotus"/>
          <w:b/>
          <w:bCs/>
          <w:color w:val="000000"/>
          <w:sz w:val="32"/>
          <w:szCs w:val="32"/>
          <w:rtl/>
        </w:rPr>
      </w:pPr>
      <w:r>
        <w:rPr>
          <w:rFonts w:cs="B Lotus"/>
          <w:b/>
          <w:bCs/>
          <w:color w:val="000000"/>
          <w:sz w:val="32"/>
          <w:szCs w:val="32"/>
        </w:rPr>
        <w:t>15</w:t>
      </w:r>
      <w:r w:rsidR="00887604" w:rsidRPr="000A09E7">
        <w:rPr>
          <w:rFonts w:cs="B Lotus" w:hint="cs"/>
          <w:b/>
          <w:bCs/>
          <w:color w:val="000000"/>
          <w:sz w:val="32"/>
          <w:szCs w:val="32"/>
          <w:rtl/>
        </w:rPr>
        <w:t xml:space="preserve">-فهرست مآخذ (فارسی و غیر فارسی ) مورد استفاده در پایان‌نامه به شرح زیر </w:t>
      </w:r>
      <w:r w:rsidR="00887604" w:rsidRPr="000A09E7">
        <w:rPr>
          <w:rFonts w:cs="B Lotus" w:hint="cs"/>
          <w:b/>
          <w:bCs/>
          <w:color w:val="000000"/>
          <w:sz w:val="32"/>
          <w:szCs w:val="32"/>
        </w:rPr>
        <w:t>:</w:t>
      </w:r>
      <w:r w:rsidR="00887604" w:rsidRPr="000A09E7">
        <w:rPr>
          <w:rFonts w:cs="B Lotus" w:hint="cs"/>
          <w:b/>
          <w:bCs/>
          <w:color w:val="000000"/>
          <w:sz w:val="32"/>
          <w:szCs w:val="32"/>
          <w:rtl/>
        </w:rPr>
        <w:t>کتاب، نام خانوادگی، نام، سال نشر، عنوان</w:t>
      </w:r>
    </w:p>
    <w:p w:rsidR="00322626" w:rsidRPr="000A09E7" w:rsidRDefault="00396CAF" w:rsidP="00322626">
      <w:pPr>
        <w:pBdr>
          <w:top w:val="single" w:sz="4" w:space="1" w:color="auto"/>
          <w:left w:val="single" w:sz="4" w:space="4" w:color="auto"/>
          <w:bottom w:val="single" w:sz="4" w:space="20" w:color="auto"/>
          <w:right w:val="single" w:sz="4" w:space="4" w:color="auto"/>
        </w:pBdr>
        <w:tabs>
          <w:tab w:val="left" w:pos="1429"/>
        </w:tabs>
        <w:bidi/>
        <w:rPr>
          <w:rFonts w:cs="B Lotus"/>
          <w:b/>
          <w:bCs/>
          <w:color w:val="000000"/>
          <w:sz w:val="32"/>
          <w:szCs w:val="32"/>
        </w:rPr>
      </w:pPr>
      <w:r w:rsidRPr="000A09E7">
        <w:rPr>
          <w:rFonts w:cs="B Lotus" w:hint="cs"/>
          <w:b/>
          <w:bCs/>
          <w:color w:val="000000"/>
          <w:sz w:val="32"/>
          <w:szCs w:val="32"/>
          <w:rtl/>
        </w:rPr>
        <w:t>کتاب، مترجم، محل انتشار، جلدمقاله، نام خانوادگی، نام، عنوان مقاله، عنوان نشریه، سال، دوره، شماره، صفحه</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Pr>
      </w:pPr>
      <w:r w:rsidRPr="000A09E7">
        <w:rPr>
          <w:rFonts w:ascii="Calibri" w:eastAsia="Calibri" w:hAnsi="Calibri" w:cs="B Lotus" w:hint="cs"/>
          <w:sz w:val="32"/>
          <w:szCs w:val="32"/>
          <w:rtl/>
        </w:rPr>
        <w:t>ایزدی، حسین، تحریم های یکجانبه ایلات متحده امریکا علیه جمهوری اسلامی ایران از دیدگاه حقوق بین الملل با تاکید بر قانون داماتو-کندی، پایان</w:t>
      </w:r>
      <w:r w:rsidRPr="000A09E7">
        <w:rPr>
          <w:rFonts w:ascii="Calibri" w:eastAsia="Calibri" w:hAnsi="Calibri" w:cs="B Lotus" w:hint="cs"/>
          <w:sz w:val="32"/>
          <w:szCs w:val="32"/>
          <w:rtl/>
        </w:rPr>
        <w:softHyphen/>
        <w:t>نامه کارشناسی ارشد، دانسگاه علامه طباطبایی، تابستان 1379</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Pr>
      </w:pPr>
      <w:r w:rsidRPr="000A09E7">
        <w:rPr>
          <w:rFonts w:ascii="Calibri" w:eastAsia="Calibri" w:hAnsi="Calibri" w:cs="B Lotus" w:hint="cs"/>
          <w:sz w:val="32"/>
          <w:szCs w:val="32"/>
          <w:rtl/>
        </w:rPr>
        <w:t>تائب، سعید، قانون داماتو: ايران يا اروپا؟ مجله سياست خارجي، سال يازدهم، شماره 1</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lastRenderedPageBreak/>
        <w:t>تحريم اقتصادي ايران در پرتو بيانيه الجزایر، پایان</w:t>
      </w:r>
      <w:r w:rsidRPr="000A09E7">
        <w:rPr>
          <w:rFonts w:ascii="Calibri" w:eastAsia="Calibri" w:hAnsi="Calibri" w:cs="B Lotus" w:hint="cs"/>
          <w:sz w:val="32"/>
          <w:szCs w:val="32"/>
          <w:rtl/>
        </w:rPr>
        <w:softHyphen/>
        <w:t>نامه</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ترابی، یوسف، بررسي روابط اقتصادي، نظامي ايران و امريكا، نشر عروج</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Pr>
      </w:pPr>
      <w:r w:rsidRPr="000A09E7">
        <w:rPr>
          <w:rFonts w:ascii="Calibri" w:eastAsia="Calibri" w:hAnsi="Calibri" w:cs="B Lotus" w:hint="cs"/>
          <w:sz w:val="32"/>
          <w:szCs w:val="32"/>
          <w:rtl/>
        </w:rPr>
        <w:t>دارانی، علي اكبر، تحريم اقتصادي در چارچوب منشور سازمان ملل متحد، پايان</w:t>
      </w:r>
      <w:r w:rsidRPr="000A09E7">
        <w:rPr>
          <w:rFonts w:ascii="Calibri" w:eastAsia="Calibri" w:hAnsi="Calibri" w:cs="B Lotus" w:hint="cs"/>
          <w:sz w:val="32"/>
          <w:szCs w:val="32"/>
          <w:rtl/>
        </w:rPr>
        <w:softHyphen/>
        <w:t>نامه كارشناسي ارشد، دانشگاه علامه طباطبايي، 4-1373</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زمانی، سیدقاسم، نظات جهاني بر اجراي حقوق بشر، مجله پژوهش هاي حقوقي، شماره 9</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زهرانی، مصطفي، نظريه‌هاي تحريم اقتصادي</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زهرایی، مصطفی، تحريم اقتصادي از نظر تا عمل، مجله سياست خارجي، سال يازدهم، شماره 1، بهار 1376</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 xml:space="preserve">زهرایی، مصطفی، نظريه‌هاي تحريم اقتصادي، </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سجّادپور، سیّد محمدکاظم، ارزيابي مهار دوگانه: چهارنگاه متفاوت، مجله سياست خارجي، سال يازدهم، شماره 1</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Pr>
      </w:pPr>
      <w:r w:rsidRPr="000A09E7">
        <w:rPr>
          <w:rFonts w:ascii="Calibri" w:eastAsia="Calibri" w:hAnsi="Calibri" w:cs="B Lotus" w:hint="cs"/>
          <w:sz w:val="32"/>
          <w:szCs w:val="32"/>
          <w:rtl/>
        </w:rPr>
        <w:t>سیم</w:t>
      </w:r>
      <w:r w:rsidRPr="000A09E7">
        <w:rPr>
          <w:rFonts w:ascii="Calibri" w:eastAsia="Calibri" w:hAnsi="Calibri" w:cs="B Lotus" w:hint="cs"/>
          <w:sz w:val="32"/>
          <w:szCs w:val="32"/>
          <w:rtl/>
        </w:rPr>
        <w:softHyphen/>
        <w:t>بر، رضا، سیاست خارجی و آمریکا و تحریم</w:t>
      </w:r>
      <w:r w:rsidRPr="000A09E7">
        <w:rPr>
          <w:rFonts w:ascii="Calibri" w:eastAsia="Calibri" w:hAnsi="Calibri" w:cs="B Lotus" w:hint="cs"/>
          <w:sz w:val="32"/>
          <w:szCs w:val="32"/>
          <w:rtl/>
        </w:rPr>
        <w:softHyphen/>
        <w:t>های جدید علیه جمهوری اسلامی ایران، دانش سیاسی، سال ششم، شماره دوم، پاییز و زمستان 1389</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شهابی، سهراب، اثرات مستقيم وغير مستقيم تحريم، مجله سياست خارجي، سال يازدهم، شماره 1، بهار 1376</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lastRenderedPageBreak/>
        <w:t>ضیائی بیگدلی، محمدرضا، حقوق بين</w:t>
      </w:r>
      <w:r w:rsidRPr="000A09E7">
        <w:rPr>
          <w:rFonts w:ascii="Calibri" w:eastAsia="Calibri" w:hAnsi="Calibri" w:cs="B Lotus" w:hint="cs"/>
          <w:sz w:val="32"/>
          <w:szCs w:val="32"/>
          <w:rtl/>
        </w:rPr>
        <w:softHyphen/>
        <w:t>الملل عمومي، نشر گنج دانش، چاپ جهل و دوم، تهران، 1391</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ظریف، محمدجواد، میرزایی، سعید، تحريمهاي يكجانبه امريكا عليه ايران، مجله سياست خارجي، سال يازدهم، شماره 1.</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علیخانی، حسین، تحريم اقتصادي ايران؛ شكست يك سياست، ترجمه محمد متّقي نژاد، انتشارات وزارت خارجه، تهران</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Pr>
      </w:pPr>
      <w:r w:rsidRPr="000A09E7">
        <w:rPr>
          <w:rFonts w:ascii="Calibri" w:eastAsia="Calibri" w:hAnsi="Calibri" w:cs="B Lotus" w:hint="cs"/>
          <w:sz w:val="32"/>
          <w:szCs w:val="32"/>
          <w:rtl/>
        </w:rPr>
        <w:t>فرخ</w:t>
      </w:r>
      <w:r w:rsidRPr="000A09E7">
        <w:rPr>
          <w:rFonts w:ascii="Calibri" w:eastAsia="Calibri" w:hAnsi="Calibri" w:cs="B Lotus" w:hint="cs"/>
          <w:sz w:val="32"/>
          <w:szCs w:val="32"/>
          <w:rtl/>
        </w:rPr>
        <w:softHyphen/>
        <w:t>سیری، منصور، محدودیت</w:t>
      </w:r>
      <w:r w:rsidRPr="000A09E7">
        <w:rPr>
          <w:rFonts w:ascii="Calibri" w:eastAsia="Calibri" w:hAnsi="Calibri" w:cs="B Lotus" w:hint="cs"/>
          <w:sz w:val="32"/>
          <w:szCs w:val="32"/>
          <w:rtl/>
        </w:rPr>
        <w:softHyphen/>
        <w:t>های حقوقی شورای امنیت در اعمال تحریم</w:t>
      </w:r>
      <w:r w:rsidRPr="000A09E7">
        <w:rPr>
          <w:rFonts w:ascii="Calibri" w:eastAsia="Calibri" w:hAnsi="Calibri" w:cs="B Lotus" w:hint="cs"/>
          <w:sz w:val="32"/>
          <w:szCs w:val="32"/>
          <w:rtl/>
        </w:rPr>
        <w:softHyphen/>
        <w:t>های اقتصادی، مجله حقوقی بین</w:t>
      </w:r>
      <w:r w:rsidRPr="000A09E7">
        <w:rPr>
          <w:rFonts w:ascii="Calibri" w:eastAsia="Calibri" w:hAnsi="Calibri" w:cs="B Lotus" w:hint="cs"/>
          <w:sz w:val="32"/>
          <w:szCs w:val="32"/>
          <w:rtl/>
        </w:rPr>
        <w:softHyphen/>
        <w:t>المللی، شماره 39، 1387</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کلاوسون، پاتریک، تحريم‌هاي امريكا عليه ايران، ترجمه حسين محمدي نجم، انتشارات سپاه پاسداران</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 xml:space="preserve">كوشلر، </w:t>
      </w:r>
      <w:r w:rsidRPr="000A09E7">
        <w:rPr>
          <w:rFonts w:ascii="Calibri" w:eastAsia="Calibri" w:hAnsi="Calibri" w:cs="B Lotus" w:hint="cs"/>
          <w:sz w:val="32"/>
          <w:szCs w:val="32"/>
          <w:rtl/>
          <w:lang w:bidi="fa-IR"/>
        </w:rPr>
        <w:t xml:space="preserve">هانس، </w:t>
      </w:r>
      <w:r w:rsidRPr="000A09E7">
        <w:rPr>
          <w:rFonts w:ascii="Calibri" w:eastAsia="Calibri" w:hAnsi="Calibri" w:cs="B Lotus" w:hint="cs"/>
          <w:sz w:val="32"/>
          <w:szCs w:val="32"/>
          <w:rtl/>
        </w:rPr>
        <w:t>جنبه</w:t>
      </w:r>
      <w:r w:rsidRPr="000A09E7">
        <w:rPr>
          <w:rFonts w:ascii="Calibri" w:eastAsia="Calibri" w:hAnsi="Calibri" w:cs="B Lotus" w:hint="cs"/>
          <w:sz w:val="32"/>
          <w:szCs w:val="32"/>
          <w:rtl/>
        </w:rPr>
        <w:softHyphen/>
        <w:t>هاي اخلاقي تحريم در حقوق بين</w:t>
      </w:r>
      <w:r w:rsidRPr="000A09E7">
        <w:rPr>
          <w:rFonts w:ascii="Calibri" w:eastAsia="Calibri" w:hAnsi="Calibri" w:cs="B Lotus" w:hint="cs"/>
          <w:sz w:val="32"/>
          <w:szCs w:val="32"/>
          <w:rtl/>
        </w:rPr>
        <w:softHyphen/>
        <w:t>الملل</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Pr>
      </w:pPr>
      <w:r w:rsidRPr="000A09E7">
        <w:rPr>
          <w:rFonts w:ascii="Calibri" w:eastAsia="Calibri" w:hAnsi="Calibri" w:cs="B Lotus" w:hint="cs"/>
          <w:sz w:val="32"/>
          <w:szCs w:val="32"/>
          <w:rtl/>
        </w:rPr>
        <w:t>مافی، همایون، تأملی بر تحریم اقتصادی آمریکا علیه ایران از منظر حقوق بین</w:t>
      </w:r>
      <w:r w:rsidRPr="000A09E7">
        <w:rPr>
          <w:rFonts w:ascii="Calibri" w:eastAsia="Calibri" w:hAnsi="Calibri" w:cs="B Lotus" w:hint="cs"/>
          <w:sz w:val="32"/>
          <w:szCs w:val="32"/>
          <w:rtl/>
        </w:rPr>
        <w:softHyphen/>
        <w:t>الملل، پژوهشنامه علوم سیاسی، سال اول، شماره اول، تابستان 1385</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Pr>
      </w:pPr>
      <w:r w:rsidRPr="000A09E7">
        <w:rPr>
          <w:rFonts w:ascii="Calibri" w:eastAsia="Calibri" w:hAnsi="Calibri" w:cs="B Lotus" w:hint="cs"/>
          <w:sz w:val="32"/>
          <w:szCs w:val="32"/>
          <w:rtl/>
        </w:rPr>
        <w:t>مقتدر، هوشنگ، حقوق بين</w:t>
      </w:r>
      <w:r w:rsidRPr="000A09E7">
        <w:rPr>
          <w:rFonts w:ascii="Calibri" w:eastAsia="Calibri" w:hAnsi="Calibri" w:cs="B Lotus" w:hint="cs"/>
          <w:sz w:val="32"/>
          <w:szCs w:val="32"/>
          <w:rtl/>
        </w:rPr>
        <w:softHyphen/>
        <w:t>الملل عمومي، نشر وزارت امور خارجه</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ملکی، عبّاس، تحريم امريكا عليه ايران ارزيابي مقدماتي، مجله سياست خارجي، سال يازدهم، شماره 1</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lastRenderedPageBreak/>
        <w:t>ممتاز، جمشید، تحريم اقتصادي و حقوق بين</w:t>
      </w:r>
      <w:r w:rsidRPr="000A09E7">
        <w:rPr>
          <w:rFonts w:ascii="Calibri" w:eastAsia="Calibri" w:hAnsi="Calibri" w:cs="B Lotus" w:hint="cs"/>
          <w:sz w:val="32"/>
          <w:szCs w:val="32"/>
          <w:rtl/>
        </w:rPr>
        <w:softHyphen/>
        <w:t xml:space="preserve">الملل، </w:t>
      </w:r>
      <w:r w:rsidRPr="0099293A">
        <w:rPr>
          <w:rFonts w:ascii="Calibri" w:eastAsia="Calibri" w:hAnsi="Calibri" w:cs="B Lotus" w:hint="cs"/>
          <w:sz w:val="32"/>
          <w:szCs w:val="32"/>
          <w:rtl/>
        </w:rPr>
        <w:t>مجله سیاست خارجی</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ممتاز، جمشید، رنجبریان، امیرحسین، مداخله امريكا در امور ايران و اقامه دعواي ايران در ديوان داوري ايران و امريكا.</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ممتاز، جمشید، مجموعه مقالات رأي ديوان بين المللي دادگستري در قضيه سكوهاي نفتي ايران، نشر مجلس شوراي اسلامي</w:t>
      </w:r>
    </w:p>
    <w:p w:rsidR="000A09E7" w:rsidRPr="000A09E7" w:rsidRDefault="000A09E7" w:rsidP="000A09E7">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مهرپور، حسین، نظام بين الملي حقوق بشر، نشر اطلاعات</w:t>
      </w:r>
    </w:p>
    <w:p w:rsidR="000A09E7" w:rsidRPr="00F57CDD" w:rsidRDefault="000A09E7" w:rsidP="00F57CDD">
      <w:pPr>
        <w:pStyle w:val="ListParagraph"/>
        <w:numPr>
          <w:ilvl w:val="0"/>
          <w:numId w:val="8"/>
        </w:numPr>
        <w:bidi/>
        <w:spacing w:after="0" w:line="360" w:lineRule="auto"/>
        <w:jc w:val="both"/>
        <w:rPr>
          <w:rFonts w:ascii="Calibri" w:eastAsia="Calibri" w:hAnsi="Calibri" w:cs="B Lotus"/>
          <w:sz w:val="32"/>
          <w:szCs w:val="32"/>
          <w:rtl/>
        </w:rPr>
      </w:pPr>
      <w:r w:rsidRPr="000A09E7">
        <w:rPr>
          <w:rFonts w:ascii="Calibri" w:eastAsia="Calibri" w:hAnsi="Calibri" w:cs="B Lotus" w:hint="cs"/>
          <w:sz w:val="32"/>
          <w:szCs w:val="32"/>
          <w:rtl/>
        </w:rPr>
        <w:t>نف، استفن، جنگ اقتصادي در حقوق بين</w:t>
      </w:r>
      <w:r w:rsidRPr="000A09E7">
        <w:rPr>
          <w:rFonts w:ascii="Calibri" w:eastAsia="Calibri" w:hAnsi="Calibri" w:cs="B Lotus" w:hint="cs"/>
          <w:sz w:val="32"/>
          <w:szCs w:val="32"/>
          <w:rtl/>
        </w:rPr>
        <w:softHyphen/>
        <w:t>الملل، زير نظر مصطفي زهراني، نظريه‌هاي تحريم، تهران، انتشارات، چاپ اول، 13</w:t>
      </w:r>
      <w:bookmarkStart w:id="0" w:name="_GoBack"/>
      <w:bookmarkEnd w:id="0"/>
    </w:p>
    <w:sectPr w:rsidR="000A09E7" w:rsidRPr="00F57CDD" w:rsidSect="00CC29C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5552" w:rsidRDefault="004F5552" w:rsidP="00234291">
      <w:pPr>
        <w:spacing w:after="0" w:line="240" w:lineRule="auto"/>
      </w:pPr>
      <w:r>
        <w:separator/>
      </w:r>
    </w:p>
  </w:endnote>
  <w:endnote w:type="continuationSeparator" w:id="0">
    <w:p w:rsidR="004F5552" w:rsidRDefault="004F5552" w:rsidP="00234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B Lotus">
    <w:panose1 w:val="00000400000000000000"/>
    <w:charset w:val="B2"/>
    <w:family w:val="auto"/>
    <w:pitch w:val="variable"/>
    <w:sig w:usb0="00002001" w:usb1="80000000" w:usb2="00000008" w:usb3="00000000" w:csb0="00000040" w:csb1="00000000"/>
  </w:font>
  <w:font w:name="BNazanin">
    <w:altName w:val="Times New Roman"/>
    <w:panose1 w:val="00000000000000000000"/>
    <w:charset w:val="B2"/>
    <w:family w:val="auto"/>
    <w:notTrueType/>
    <w:pitch w:val="default"/>
    <w:sig w:usb0="00002000"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7671063"/>
      <w:docPartObj>
        <w:docPartGallery w:val="Page Numbers (Bottom of Page)"/>
        <w:docPartUnique/>
      </w:docPartObj>
    </w:sdtPr>
    <w:sdtEndPr>
      <w:rPr>
        <w:noProof/>
      </w:rPr>
    </w:sdtEndPr>
    <w:sdtContent>
      <w:p w:rsidR="00976A79" w:rsidRDefault="00976A79">
        <w:pPr>
          <w:pStyle w:val="Footer"/>
          <w:jc w:val="center"/>
        </w:pPr>
        <w:r>
          <w:fldChar w:fldCharType="begin"/>
        </w:r>
        <w:r>
          <w:instrText xml:space="preserve"> PAGE   \* MERGEFORMAT </w:instrText>
        </w:r>
        <w:r>
          <w:fldChar w:fldCharType="separate"/>
        </w:r>
        <w:r w:rsidR="00F57CDD">
          <w:rPr>
            <w:noProof/>
          </w:rPr>
          <w:t>14</w:t>
        </w:r>
        <w:r>
          <w:rPr>
            <w:noProof/>
          </w:rPr>
          <w:fldChar w:fldCharType="end"/>
        </w:r>
      </w:p>
    </w:sdtContent>
  </w:sdt>
  <w:p w:rsidR="00976A79" w:rsidRDefault="00976A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5552" w:rsidRDefault="004F5552" w:rsidP="00234291">
      <w:pPr>
        <w:spacing w:after="0" w:line="240" w:lineRule="auto"/>
      </w:pPr>
      <w:r>
        <w:separator/>
      </w:r>
    </w:p>
  </w:footnote>
  <w:footnote w:type="continuationSeparator" w:id="0">
    <w:p w:rsidR="004F5552" w:rsidRDefault="004F5552" w:rsidP="00234291">
      <w:pPr>
        <w:spacing w:after="0" w:line="240" w:lineRule="auto"/>
      </w:pPr>
      <w:r>
        <w:continuationSeparator/>
      </w:r>
    </w:p>
  </w:footnote>
  <w:footnote w:id="1">
    <w:p w:rsidR="000A09E7" w:rsidRDefault="000A09E7" w:rsidP="000A09E7">
      <w:pPr>
        <w:pStyle w:val="FootnoteText"/>
        <w:rPr>
          <w:rtl/>
          <w:lang w:bidi="fa-IR"/>
        </w:rPr>
      </w:pPr>
      <w:r>
        <w:rPr>
          <w:rStyle w:val="FootnoteReference"/>
        </w:rPr>
        <w:footnoteRef/>
      </w:r>
      <w:r>
        <w:t xml:space="preserve"> </w:t>
      </w:r>
      <w:r>
        <w:rPr>
          <w:rtl/>
          <w:lang w:bidi="fa-IR"/>
        </w:rPr>
        <w:t xml:space="preserve"> </w:t>
      </w:r>
      <w:r>
        <w:rPr>
          <w:lang w:bidi="fa-IR"/>
        </w:rPr>
        <w:t>Executive Order 12170, 14 November, 1979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8331B"/>
    <w:multiLevelType w:val="hybridMultilevel"/>
    <w:tmpl w:val="52481BEE"/>
    <w:lvl w:ilvl="0" w:tplc="DBC4B0D4">
      <w:start w:val="1"/>
      <w:numFmt w:val="bullet"/>
      <w:lvlText w:val="-"/>
      <w:lvlJc w:val="left"/>
      <w:pPr>
        <w:ind w:left="720" w:hanging="360"/>
      </w:pPr>
      <w:rPr>
        <w:rFonts w:ascii="Calibri" w:eastAsia="Calibri" w:hAnsi="Calibri" w:cs="B Nazani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5481A4E"/>
    <w:multiLevelType w:val="hybridMultilevel"/>
    <w:tmpl w:val="61009464"/>
    <w:lvl w:ilvl="0" w:tplc="4902612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6B00A0"/>
    <w:multiLevelType w:val="hybridMultilevel"/>
    <w:tmpl w:val="2BB05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193239"/>
    <w:multiLevelType w:val="hybridMultilevel"/>
    <w:tmpl w:val="2EBEA050"/>
    <w:lvl w:ilvl="0" w:tplc="88DCED6C">
      <w:numFmt w:val="none"/>
      <w:lvlText w:val=""/>
      <w:lvlJc w:val="left"/>
      <w:pPr>
        <w:tabs>
          <w:tab w:val="num" w:pos="360"/>
        </w:tabs>
      </w:pPr>
    </w:lvl>
    <w:lvl w:ilvl="1" w:tplc="0EA2A89A" w:tentative="1">
      <w:start w:val="1"/>
      <w:numFmt w:val="lowerLetter"/>
      <w:lvlText w:val="%2."/>
      <w:lvlJc w:val="left"/>
      <w:pPr>
        <w:ind w:left="1440" w:hanging="360"/>
      </w:pPr>
    </w:lvl>
    <w:lvl w:ilvl="2" w:tplc="8B048FA0" w:tentative="1">
      <w:start w:val="1"/>
      <w:numFmt w:val="lowerRoman"/>
      <w:lvlText w:val="%3."/>
      <w:lvlJc w:val="right"/>
      <w:pPr>
        <w:ind w:left="2160" w:hanging="180"/>
      </w:pPr>
    </w:lvl>
    <w:lvl w:ilvl="3" w:tplc="75049A0A" w:tentative="1">
      <w:start w:val="1"/>
      <w:numFmt w:val="decimal"/>
      <w:lvlText w:val="%4."/>
      <w:lvlJc w:val="left"/>
      <w:pPr>
        <w:ind w:left="2880" w:hanging="360"/>
      </w:pPr>
    </w:lvl>
    <w:lvl w:ilvl="4" w:tplc="FF2AA58C" w:tentative="1">
      <w:start w:val="1"/>
      <w:numFmt w:val="lowerLetter"/>
      <w:lvlText w:val="%5."/>
      <w:lvlJc w:val="left"/>
      <w:pPr>
        <w:ind w:left="3600" w:hanging="360"/>
      </w:pPr>
    </w:lvl>
    <w:lvl w:ilvl="5" w:tplc="9294E28E" w:tentative="1">
      <w:start w:val="1"/>
      <w:numFmt w:val="lowerRoman"/>
      <w:lvlText w:val="%6."/>
      <w:lvlJc w:val="right"/>
      <w:pPr>
        <w:ind w:left="4320" w:hanging="180"/>
      </w:pPr>
    </w:lvl>
    <w:lvl w:ilvl="6" w:tplc="1F1E2FA2" w:tentative="1">
      <w:start w:val="1"/>
      <w:numFmt w:val="decimal"/>
      <w:lvlText w:val="%7."/>
      <w:lvlJc w:val="left"/>
      <w:pPr>
        <w:ind w:left="5040" w:hanging="360"/>
      </w:pPr>
    </w:lvl>
    <w:lvl w:ilvl="7" w:tplc="DB585CF4" w:tentative="1">
      <w:start w:val="1"/>
      <w:numFmt w:val="lowerLetter"/>
      <w:lvlText w:val="%8."/>
      <w:lvlJc w:val="left"/>
      <w:pPr>
        <w:ind w:left="5760" w:hanging="360"/>
      </w:pPr>
    </w:lvl>
    <w:lvl w:ilvl="8" w:tplc="962C8ABC" w:tentative="1">
      <w:start w:val="1"/>
      <w:numFmt w:val="lowerRoman"/>
      <w:lvlText w:val="%9."/>
      <w:lvlJc w:val="right"/>
      <w:pPr>
        <w:ind w:left="6480" w:hanging="180"/>
      </w:pPr>
    </w:lvl>
  </w:abstractNum>
  <w:abstractNum w:abstractNumId="4">
    <w:nsid w:val="35EC6208"/>
    <w:multiLevelType w:val="hybridMultilevel"/>
    <w:tmpl w:val="1BD2A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E2767F"/>
    <w:multiLevelType w:val="hybridMultilevel"/>
    <w:tmpl w:val="DB00363A"/>
    <w:lvl w:ilvl="0" w:tplc="C47673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162997"/>
    <w:multiLevelType w:val="hybridMultilevel"/>
    <w:tmpl w:val="7B7A82CC"/>
    <w:lvl w:ilvl="0" w:tplc="BB8A4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6FF5581"/>
    <w:multiLevelType w:val="hybridMultilevel"/>
    <w:tmpl w:val="153E7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7"/>
  </w:num>
  <w:num w:numId="5">
    <w:abstractNumId w:val="1"/>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41674"/>
    <w:rsid w:val="00022B6D"/>
    <w:rsid w:val="000A09E7"/>
    <w:rsid w:val="000C2F30"/>
    <w:rsid w:val="000F0B83"/>
    <w:rsid w:val="00101E9B"/>
    <w:rsid w:val="00234291"/>
    <w:rsid w:val="00275A75"/>
    <w:rsid w:val="002D2511"/>
    <w:rsid w:val="00322626"/>
    <w:rsid w:val="0034403E"/>
    <w:rsid w:val="0038450D"/>
    <w:rsid w:val="00396CAF"/>
    <w:rsid w:val="003D677E"/>
    <w:rsid w:val="003F3E59"/>
    <w:rsid w:val="004A3FAC"/>
    <w:rsid w:val="004F10EB"/>
    <w:rsid w:val="004F5552"/>
    <w:rsid w:val="00515372"/>
    <w:rsid w:val="0052077C"/>
    <w:rsid w:val="0052163D"/>
    <w:rsid w:val="00596F0C"/>
    <w:rsid w:val="00636B01"/>
    <w:rsid w:val="00644538"/>
    <w:rsid w:val="00647C59"/>
    <w:rsid w:val="00694803"/>
    <w:rsid w:val="0073061C"/>
    <w:rsid w:val="00787ABD"/>
    <w:rsid w:val="007A4797"/>
    <w:rsid w:val="007F1556"/>
    <w:rsid w:val="00806932"/>
    <w:rsid w:val="00844C95"/>
    <w:rsid w:val="008657B6"/>
    <w:rsid w:val="00887604"/>
    <w:rsid w:val="008963B3"/>
    <w:rsid w:val="008B3862"/>
    <w:rsid w:val="0093108F"/>
    <w:rsid w:val="00943BC0"/>
    <w:rsid w:val="00976A79"/>
    <w:rsid w:val="0099293A"/>
    <w:rsid w:val="00A14A8B"/>
    <w:rsid w:val="00A211F2"/>
    <w:rsid w:val="00AB1DC7"/>
    <w:rsid w:val="00BC353F"/>
    <w:rsid w:val="00BC7B4D"/>
    <w:rsid w:val="00BE303A"/>
    <w:rsid w:val="00C60FD7"/>
    <w:rsid w:val="00CC29C6"/>
    <w:rsid w:val="00CF6F8C"/>
    <w:rsid w:val="00D41674"/>
    <w:rsid w:val="00D84388"/>
    <w:rsid w:val="00DC7652"/>
    <w:rsid w:val="00DD357A"/>
    <w:rsid w:val="00E57CC2"/>
    <w:rsid w:val="00EE3649"/>
    <w:rsid w:val="00EF2011"/>
    <w:rsid w:val="00EF414C"/>
    <w:rsid w:val="00F24EEA"/>
    <w:rsid w:val="00F53595"/>
    <w:rsid w:val="00F57C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A48BD6-3FE8-4454-AEFD-043F2E5C1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29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556"/>
    <w:pPr>
      <w:ind w:left="720"/>
      <w:contextualSpacing/>
    </w:pPr>
  </w:style>
  <w:style w:type="paragraph" w:styleId="BalloonText">
    <w:name w:val="Balloon Text"/>
    <w:basedOn w:val="Normal"/>
    <w:link w:val="BalloonTextChar"/>
    <w:uiPriority w:val="99"/>
    <w:semiHidden/>
    <w:unhideWhenUsed/>
    <w:rsid w:val="00647C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7C59"/>
    <w:rPr>
      <w:rFonts w:ascii="Segoe UI" w:hAnsi="Segoe UI" w:cs="Segoe UI"/>
      <w:sz w:val="18"/>
      <w:szCs w:val="18"/>
    </w:rPr>
  </w:style>
  <w:style w:type="paragraph" w:styleId="NormalWeb">
    <w:name w:val="Normal (Web)"/>
    <w:basedOn w:val="Normal"/>
    <w:uiPriority w:val="99"/>
    <w:unhideWhenUsed/>
    <w:rsid w:val="0032262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342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291"/>
  </w:style>
  <w:style w:type="paragraph" w:styleId="Footer">
    <w:name w:val="footer"/>
    <w:basedOn w:val="Normal"/>
    <w:link w:val="FooterChar"/>
    <w:uiPriority w:val="99"/>
    <w:unhideWhenUsed/>
    <w:rsid w:val="002342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291"/>
  </w:style>
  <w:style w:type="character" w:customStyle="1" w:styleId="apple-converted-space">
    <w:name w:val="apple-converted-space"/>
    <w:basedOn w:val="DefaultParagraphFont"/>
    <w:rsid w:val="00234291"/>
  </w:style>
  <w:style w:type="character" w:styleId="Hyperlink">
    <w:name w:val="Hyperlink"/>
    <w:basedOn w:val="DefaultParagraphFont"/>
    <w:uiPriority w:val="99"/>
    <w:semiHidden/>
    <w:unhideWhenUsed/>
    <w:rsid w:val="00234291"/>
    <w:rPr>
      <w:color w:val="0000FF"/>
      <w:u w:val="single"/>
    </w:rPr>
  </w:style>
  <w:style w:type="character" w:styleId="Strong">
    <w:name w:val="Strong"/>
    <w:basedOn w:val="DefaultParagraphFont"/>
    <w:uiPriority w:val="22"/>
    <w:qFormat/>
    <w:rsid w:val="00844C95"/>
    <w:rPr>
      <w:b/>
      <w:bCs/>
    </w:rPr>
  </w:style>
  <w:style w:type="paragraph" w:styleId="FootnoteText">
    <w:name w:val="footnote text"/>
    <w:basedOn w:val="Normal"/>
    <w:link w:val="FootnoteTextChar"/>
    <w:uiPriority w:val="99"/>
    <w:semiHidden/>
    <w:unhideWhenUsed/>
    <w:rsid w:val="000A09E7"/>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0A09E7"/>
    <w:rPr>
      <w:rFonts w:eastAsiaTheme="minorEastAsia"/>
      <w:sz w:val="20"/>
      <w:szCs w:val="20"/>
    </w:rPr>
  </w:style>
  <w:style w:type="character" w:styleId="FootnoteReference">
    <w:name w:val="footnote reference"/>
    <w:basedOn w:val="DefaultParagraphFont"/>
    <w:uiPriority w:val="99"/>
    <w:semiHidden/>
    <w:unhideWhenUsed/>
    <w:rsid w:val="000A09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36103">
      <w:bodyDiv w:val="1"/>
      <w:marLeft w:val="0"/>
      <w:marRight w:val="0"/>
      <w:marTop w:val="0"/>
      <w:marBottom w:val="0"/>
      <w:divBdr>
        <w:top w:val="none" w:sz="0" w:space="0" w:color="auto"/>
        <w:left w:val="none" w:sz="0" w:space="0" w:color="auto"/>
        <w:bottom w:val="none" w:sz="0" w:space="0" w:color="auto"/>
        <w:right w:val="none" w:sz="0" w:space="0" w:color="auto"/>
      </w:divBdr>
    </w:div>
    <w:div w:id="811019244">
      <w:bodyDiv w:val="1"/>
      <w:marLeft w:val="0"/>
      <w:marRight w:val="0"/>
      <w:marTop w:val="0"/>
      <w:marBottom w:val="0"/>
      <w:divBdr>
        <w:top w:val="none" w:sz="0" w:space="0" w:color="auto"/>
        <w:left w:val="none" w:sz="0" w:space="0" w:color="auto"/>
        <w:bottom w:val="none" w:sz="0" w:space="0" w:color="auto"/>
        <w:right w:val="none" w:sz="0" w:space="0" w:color="auto"/>
      </w:divBdr>
    </w:div>
    <w:div w:id="919410630">
      <w:bodyDiv w:val="1"/>
      <w:marLeft w:val="0"/>
      <w:marRight w:val="0"/>
      <w:marTop w:val="0"/>
      <w:marBottom w:val="0"/>
      <w:divBdr>
        <w:top w:val="none" w:sz="0" w:space="0" w:color="auto"/>
        <w:left w:val="none" w:sz="0" w:space="0" w:color="auto"/>
        <w:bottom w:val="none" w:sz="0" w:space="0" w:color="auto"/>
        <w:right w:val="none" w:sz="0" w:space="0" w:color="auto"/>
      </w:divBdr>
    </w:div>
    <w:div w:id="1150556239">
      <w:bodyDiv w:val="1"/>
      <w:marLeft w:val="0"/>
      <w:marRight w:val="0"/>
      <w:marTop w:val="0"/>
      <w:marBottom w:val="0"/>
      <w:divBdr>
        <w:top w:val="none" w:sz="0" w:space="0" w:color="auto"/>
        <w:left w:val="none" w:sz="0" w:space="0" w:color="auto"/>
        <w:bottom w:val="none" w:sz="0" w:space="0" w:color="auto"/>
        <w:right w:val="none" w:sz="0" w:space="0" w:color="auto"/>
      </w:divBdr>
    </w:div>
    <w:div w:id="1156266539">
      <w:bodyDiv w:val="1"/>
      <w:marLeft w:val="0"/>
      <w:marRight w:val="0"/>
      <w:marTop w:val="0"/>
      <w:marBottom w:val="0"/>
      <w:divBdr>
        <w:top w:val="none" w:sz="0" w:space="0" w:color="auto"/>
        <w:left w:val="none" w:sz="0" w:space="0" w:color="auto"/>
        <w:bottom w:val="none" w:sz="0" w:space="0" w:color="auto"/>
        <w:right w:val="none" w:sz="0" w:space="0" w:color="auto"/>
      </w:divBdr>
    </w:div>
    <w:div w:id="1201894549">
      <w:bodyDiv w:val="1"/>
      <w:marLeft w:val="0"/>
      <w:marRight w:val="0"/>
      <w:marTop w:val="0"/>
      <w:marBottom w:val="0"/>
      <w:divBdr>
        <w:top w:val="none" w:sz="0" w:space="0" w:color="auto"/>
        <w:left w:val="none" w:sz="0" w:space="0" w:color="auto"/>
        <w:bottom w:val="none" w:sz="0" w:space="0" w:color="auto"/>
        <w:right w:val="none" w:sz="0" w:space="0" w:color="auto"/>
      </w:divBdr>
    </w:div>
    <w:div w:id="1327513107">
      <w:bodyDiv w:val="1"/>
      <w:marLeft w:val="0"/>
      <w:marRight w:val="0"/>
      <w:marTop w:val="0"/>
      <w:marBottom w:val="0"/>
      <w:divBdr>
        <w:top w:val="none" w:sz="0" w:space="0" w:color="auto"/>
        <w:left w:val="none" w:sz="0" w:space="0" w:color="auto"/>
        <w:bottom w:val="none" w:sz="0" w:space="0" w:color="auto"/>
        <w:right w:val="none" w:sz="0" w:space="0" w:color="auto"/>
      </w:divBdr>
    </w:div>
    <w:div w:id="1380321929">
      <w:bodyDiv w:val="1"/>
      <w:marLeft w:val="0"/>
      <w:marRight w:val="0"/>
      <w:marTop w:val="0"/>
      <w:marBottom w:val="0"/>
      <w:divBdr>
        <w:top w:val="none" w:sz="0" w:space="0" w:color="auto"/>
        <w:left w:val="none" w:sz="0" w:space="0" w:color="auto"/>
        <w:bottom w:val="none" w:sz="0" w:space="0" w:color="auto"/>
        <w:right w:val="none" w:sz="0" w:space="0" w:color="auto"/>
      </w:divBdr>
    </w:div>
    <w:div w:id="1399353707">
      <w:bodyDiv w:val="1"/>
      <w:marLeft w:val="0"/>
      <w:marRight w:val="0"/>
      <w:marTop w:val="0"/>
      <w:marBottom w:val="0"/>
      <w:divBdr>
        <w:top w:val="none" w:sz="0" w:space="0" w:color="auto"/>
        <w:left w:val="none" w:sz="0" w:space="0" w:color="auto"/>
        <w:bottom w:val="none" w:sz="0" w:space="0" w:color="auto"/>
        <w:right w:val="none" w:sz="0" w:space="0" w:color="auto"/>
      </w:divBdr>
    </w:div>
    <w:div w:id="1536842848">
      <w:bodyDiv w:val="1"/>
      <w:marLeft w:val="0"/>
      <w:marRight w:val="0"/>
      <w:marTop w:val="0"/>
      <w:marBottom w:val="0"/>
      <w:divBdr>
        <w:top w:val="none" w:sz="0" w:space="0" w:color="auto"/>
        <w:left w:val="none" w:sz="0" w:space="0" w:color="auto"/>
        <w:bottom w:val="none" w:sz="0" w:space="0" w:color="auto"/>
        <w:right w:val="none" w:sz="0" w:space="0" w:color="auto"/>
      </w:divBdr>
    </w:div>
    <w:div w:id="2003703132">
      <w:bodyDiv w:val="1"/>
      <w:marLeft w:val="0"/>
      <w:marRight w:val="0"/>
      <w:marTop w:val="0"/>
      <w:marBottom w:val="0"/>
      <w:divBdr>
        <w:top w:val="none" w:sz="0" w:space="0" w:color="auto"/>
        <w:left w:val="none" w:sz="0" w:space="0" w:color="auto"/>
        <w:bottom w:val="none" w:sz="0" w:space="0" w:color="auto"/>
        <w:right w:val="none" w:sz="0" w:space="0" w:color="auto"/>
      </w:divBdr>
    </w:div>
    <w:div w:id="203222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fa.wikipedia.org/wiki/%D8%A8%DB%8C%D9%86%E2%80%8C%D8%A7%D9%84%D9%85%D9%84%D9%84%DB%8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14</Pages>
  <Words>1677</Words>
  <Characters>9560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kavosh</dc:creator>
  <cp:lastModifiedBy>apple</cp:lastModifiedBy>
  <cp:revision>44</cp:revision>
  <cp:lastPrinted>2016-01-10T14:57:00Z</cp:lastPrinted>
  <dcterms:created xsi:type="dcterms:W3CDTF">2015-02-25T05:07:00Z</dcterms:created>
  <dcterms:modified xsi:type="dcterms:W3CDTF">2016-01-10T14:58:00Z</dcterms:modified>
</cp:coreProperties>
</file>