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52A7" w:rsidRPr="00721D8E" w:rsidRDefault="005D52A7" w:rsidP="005D52A7">
      <w:pPr>
        <w:pStyle w:val="ListParagraph"/>
        <w:numPr>
          <w:ilvl w:val="0"/>
          <w:numId w:val="1"/>
        </w:numPr>
        <w:spacing w:line="360" w:lineRule="auto"/>
        <w:jc w:val="center"/>
        <w:rPr>
          <w:rFonts w:asciiTheme="minorBidi" w:hAnsiTheme="minorBidi" w:cs="B Nazanin"/>
          <w:sz w:val="28"/>
          <w:szCs w:val="28"/>
        </w:rPr>
      </w:pPr>
      <w:r w:rsidRPr="00721D8E">
        <w:rPr>
          <w:rFonts w:asciiTheme="minorBidi" w:hAnsiTheme="minorBidi" w:cs="B Nazanin"/>
          <w:sz w:val="28"/>
          <w:szCs w:val="28"/>
          <w:rtl/>
        </w:rPr>
        <w:t>ارزیابی کارایی انعقاد آلژینات</w:t>
      </w:r>
      <w:r w:rsidRPr="00721D8E">
        <w:rPr>
          <w:rFonts w:asciiTheme="minorBidi" w:hAnsiTheme="minorBidi" w:cs="B Nazanin" w:hint="cs"/>
          <w:sz w:val="28"/>
          <w:szCs w:val="28"/>
          <w:rtl/>
        </w:rPr>
        <w:t xml:space="preserve"> سدیم مورد استفاده به عنوان منعقد کننده ی کمکی با سولفات آلومینیوم، کلرید آهن و تترا کلرید تیتانیوم</w:t>
      </w:r>
    </w:p>
    <w:p w:rsidR="005D52A7" w:rsidRPr="00721D8E" w:rsidRDefault="005D52A7" w:rsidP="005D52A7">
      <w:pPr>
        <w:pStyle w:val="ListParagraph"/>
        <w:numPr>
          <w:ilvl w:val="0"/>
          <w:numId w:val="1"/>
        </w:numPr>
        <w:spacing w:line="360" w:lineRule="auto"/>
        <w:jc w:val="center"/>
        <w:rPr>
          <w:rFonts w:asciiTheme="minorBidi" w:hAnsiTheme="minorBidi" w:cs="B Nazanin"/>
          <w:sz w:val="28"/>
          <w:szCs w:val="28"/>
          <w:rtl/>
        </w:rPr>
      </w:pPr>
      <w:r w:rsidRPr="00721D8E">
        <w:rPr>
          <w:rFonts w:asciiTheme="minorBidi" w:hAnsiTheme="minorBidi" w:cs="B Nazanin"/>
          <w:sz w:val="28"/>
          <w:szCs w:val="28"/>
          <w:rtl/>
        </w:rPr>
        <w:t xml:space="preserve">آماده سازی و تعیین مشخصات منعقدکننده </w:t>
      </w:r>
      <w:r w:rsidRPr="00721D8E">
        <w:rPr>
          <w:rFonts w:asciiTheme="minorBidi" w:hAnsiTheme="minorBidi" w:cs="B Nazanin" w:hint="cs"/>
          <w:sz w:val="28"/>
          <w:szCs w:val="28"/>
          <w:rtl/>
        </w:rPr>
        <w:t>با بستینه ی تتراکلرید پلی تیتانیوم جدید برای تصفیه ی آب</w:t>
      </w:r>
    </w:p>
    <w:p w:rsidR="005D52A7" w:rsidRPr="00721D8E" w:rsidRDefault="005D52A7" w:rsidP="005D52A7">
      <w:pPr>
        <w:pStyle w:val="ListParagraph"/>
        <w:numPr>
          <w:ilvl w:val="0"/>
          <w:numId w:val="1"/>
        </w:numPr>
        <w:spacing w:line="360" w:lineRule="auto"/>
        <w:jc w:val="center"/>
        <w:rPr>
          <w:rFonts w:cs="B Nazanin"/>
          <w:sz w:val="28"/>
          <w:szCs w:val="28"/>
          <w:rtl/>
        </w:rPr>
      </w:pPr>
      <w:r w:rsidRPr="00721D8E">
        <w:rPr>
          <w:rFonts w:cs="B Nazanin" w:hint="cs"/>
          <w:sz w:val="28"/>
          <w:szCs w:val="28"/>
          <w:rtl/>
        </w:rPr>
        <w:t>ویزگی های انعقادی منعقدکننده ی تیتانیوم (</w:t>
      </w:r>
      <w:r w:rsidRPr="00721D8E">
        <w:rPr>
          <w:rFonts w:cs="B Nazanin"/>
          <w:sz w:val="28"/>
          <w:szCs w:val="28"/>
        </w:rPr>
        <w:t>Ti</w:t>
      </w:r>
      <w:r w:rsidRPr="00721D8E">
        <w:rPr>
          <w:rFonts w:cs="B Nazanin" w:hint="cs"/>
          <w:sz w:val="28"/>
          <w:szCs w:val="28"/>
          <w:rtl/>
        </w:rPr>
        <w:t>) در مقلیسه با نمک های آهن (</w:t>
      </w:r>
      <w:r w:rsidRPr="00721D8E">
        <w:rPr>
          <w:rFonts w:cs="B Nazanin"/>
          <w:sz w:val="28"/>
          <w:szCs w:val="28"/>
        </w:rPr>
        <w:t>Fe</w:t>
      </w:r>
      <w:r w:rsidRPr="00721D8E">
        <w:rPr>
          <w:rFonts w:cs="B Nazanin" w:hint="cs"/>
          <w:sz w:val="28"/>
          <w:szCs w:val="28"/>
          <w:rtl/>
        </w:rPr>
        <w:t>)و آلومینیوم(</w:t>
      </w:r>
      <w:r w:rsidRPr="00721D8E">
        <w:rPr>
          <w:rFonts w:cs="B Nazanin"/>
          <w:sz w:val="28"/>
          <w:szCs w:val="28"/>
        </w:rPr>
        <w:t>Al</w:t>
      </w:r>
      <w:r w:rsidRPr="00721D8E">
        <w:rPr>
          <w:rFonts w:cs="B Nazanin" w:hint="cs"/>
          <w:sz w:val="28"/>
          <w:szCs w:val="28"/>
          <w:rtl/>
        </w:rPr>
        <w:t>)</w:t>
      </w:r>
    </w:p>
    <w:p w:rsidR="00F04FE3" w:rsidRDefault="00F04FE3" w:rsidP="005D52A7">
      <w:pPr>
        <w:spacing w:line="360" w:lineRule="auto"/>
        <w:jc w:val="center"/>
        <w:rPr>
          <w:rFonts w:asciiTheme="minorBidi" w:hAnsiTheme="minorBidi" w:cs="B Nazanin" w:hint="cs"/>
          <w:b/>
          <w:bCs/>
          <w:sz w:val="40"/>
          <w:szCs w:val="40"/>
          <w:rtl/>
        </w:rPr>
      </w:pPr>
    </w:p>
    <w:p w:rsidR="00F519E1" w:rsidRDefault="00F519E1" w:rsidP="005D52A7">
      <w:pPr>
        <w:spacing w:line="360" w:lineRule="auto"/>
        <w:jc w:val="center"/>
        <w:rPr>
          <w:rFonts w:asciiTheme="minorBidi" w:hAnsiTheme="minorBidi" w:cs="B Nazanin" w:hint="cs"/>
          <w:b/>
          <w:bCs/>
          <w:sz w:val="40"/>
          <w:szCs w:val="40"/>
          <w:rtl/>
        </w:rPr>
      </w:pPr>
    </w:p>
    <w:p w:rsidR="00F519E1" w:rsidRDefault="00F519E1" w:rsidP="005D52A7">
      <w:pPr>
        <w:spacing w:line="360" w:lineRule="auto"/>
        <w:jc w:val="center"/>
        <w:rPr>
          <w:rFonts w:asciiTheme="minorBidi" w:hAnsiTheme="minorBidi" w:cs="B Nazanin" w:hint="cs"/>
          <w:b/>
          <w:bCs/>
          <w:sz w:val="40"/>
          <w:szCs w:val="40"/>
          <w:rtl/>
        </w:rPr>
      </w:pPr>
    </w:p>
    <w:p w:rsidR="00F519E1" w:rsidRDefault="00F519E1" w:rsidP="005D52A7">
      <w:pPr>
        <w:spacing w:line="360" w:lineRule="auto"/>
        <w:jc w:val="center"/>
        <w:rPr>
          <w:rFonts w:asciiTheme="minorBidi" w:hAnsiTheme="minorBidi" w:cs="B Nazanin" w:hint="cs"/>
          <w:b/>
          <w:bCs/>
          <w:sz w:val="40"/>
          <w:szCs w:val="40"/>
          <w:rtl/>
        </w:rPr>
      </w:pPr>
    </w:p>
    <w:p w:rsidR="00F519E1" w:rsidRDefault="00F519E1" w:rsidP="005D52A7">
      <w:pPr>
        <w:spacing w:line="360" w:lineRule="auto"/>
        <w:jc w:val="center"/>
        <w:rPr>
          <w:rFonts w:asciiTheme="minorBidi" w:hAnsiTheme="minorBidi" w:cs="B Nazanin" w:hint="cs"/>
          <w:b/>
          <w:bCs/>
          <w:sz w:val="40"/>
          <w:szCs w:val="40"/>
          <w:rtl/>
        </w:rPr>
      </w:pPr>
    </w:p>
    <w:p w:rsidR="00F519E1" w:rsidRPr="00721D8E" w:rsidRDefault="00F519E1" w:rsidP="005D52A7">
      <w:pPr>
        <w:spacing w:line="360" w:lineRule="auto"/>
        <w:jc w:val="center"/>
        <w:rPr>
          <w:rFonts w:asciiTheme="minorBidi" w:hAnsiTheme="minorBidi" w:cs="B Nazanin"/>
          <w:b/>
          <w:bCs/>
          <w:sz w:val="40"/>
          <w:szCs w:val="40"/>
          <w:rtl/>
        </w:rPr>
      </w:pPr>
    </w:p>
    <w:p w:rsidR="00F04FE3" w:rsidRPr="00721D8E" w:rsidRDefault="00F04FE3"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r w:rsidRPr="00721D8E">
        <w:rPr>
          <w:rFonts w:asciiTheme="minorBidi" w:hAnsiTheme="minorBidi" w:cs="B Nazanin"/>
          <w:b/>
          <w:bCs/>
          <w:sz w:val="40"/>
          <w:szCs w:val="40"/>
          <w:rtl/>
        </w:rPr>
        <w:lastRenderedPageBreak/>
        <w:t>ارزیابی کارایی انعقاد آلژینات</w:t>
      </w:r>
      <w:r w:rsidRPr="00721D8E">
        <w:rPr>
          <w:rFonts w:asciiTheme="minorBidi" w:hAnsiTheme="minorBidi" w:cs="B Nazanin" w:hint="cs"/>
          <w:b/>
          <w:bCs/>
          <w:sz w:val="40"/>
          <w:szCs w:val="40"/>
          <w:rtl/>
        </w:rPr>
        <w:t xml:space="preserve"> سدیم مورد استفاده به عنوان منعقد کننده ی کمکی با سولفات آلومینیوم، کلرید آهن و تترا کلرید تیتانیوم</w:t>
      </w:r>
    </w:p>
    <w:p w:rsidR="005D52A7" w:rsidRPr="00721D8E" w:rsidRDefault="005D52A7" w:rsidP="005D52A7">
      <w:pPr>
        <w:bidi w:val="0"/>
        <w:rPr>
          <w:rFonts w:asciiTheme="minorBidi" w:hAnsiTheme="minorBidi" w:cs="B Nazanin"/>
          <w:b/>
          <w:bCs/>
          <w:sz w:val="28"/>
          <w:szCs w:val="28"/>
        </w:rPr>
      </w:pPr>
      <w:r w:rsidRPr="00721D8E">
        <w:rPr>
          <w:rFonts w:asciiTheme="minorBidi" w:hAnsiTheme="minorBidi" w:cs="B Nazanin"/>
          <w:b/>
          <w:bCs/>
          <w:sz w:val="28"/>
          <w:szCs w:val="28"/>
          <w:rtl/>
        </w:rPr>
        <w:br w:type="page"/>
      </w:r>
    </w:p>
    <w:sdt>
      <w:sdtPr>
        <w:rPr>
          <w:rFonts w:asciiTheme="minorHAnsi" w:eastAsiaTheme="minorEastAsia" w:hAnsiTheme="minorHAnsi" w:cs="B Nazanin"/>
          <w:b w:val="0"/>
          <w:bCs w:val="0"/>
          <w:color w:val="auto"/>
          <w:sz w:val="22"/>
          <w:szCs w:val="22"/>
          <w:rtl/>
          <w:lang w:bidi="fa-IR"/>
        </w:rPr>
        <w:id w:val="10558070"/>
        <w:docPartObj>
          <w:docPartGallery w:val="Table of Contents"/>
          <w:docPartUnique/>
        </w:docPartObj>
      </w:sdtPr>
      <w:sdtContent>
        <w:p w:rsidR="005D52A7" w:rsidRPr="00721D8E" w:rsidRDefault="005D52A7" w:rsidP="005D52A7">
          <w:pPr>
            <w:pStyle w:val="TOCHeading"/>
            <w:bidi/>
            <w:jc w:val="center"/>
            <w:rPr>
              <w:rFonts w:cs="B Nazanin"/>
            </w:rPr>
          </w:pPr>
          <w:r w:rsidRPr="00721D8E">
            <w:rPr>
              <w:rFonts w:cs="B Nazanin" w:hint="cs"/>
              <w:rtl/>
            </w:rPr>
            <w:t>فهرست</w:t>
          </w:r>
        </w:p>
        <w:p w:rsidR="005D52A7" w:rsidRPr="00721D8E" w:rsidRDefault="0032728F" w:rsidP="005D52A7">
          <w:pPr>
            <w:pStyle w:val="TOC1"/>
            <w:tabs>
              <w:tab w:val="right" w:leader="dot" w:pos="9016"/>
            </w:tabs>
            <w:rPr>
              <w:rFonts w:cs="B Nazanin"/>
              <w:noProof/>
              <w:sz w:val="28"/>
              <w:szCs w:val="28"/>
            </w:rPr>
          </w:pPr>
          <w:r w:rsidRPr="00721D8E">
            <w:rPr>
              <w:rFonts w:cs="B Nazanin"/>
              <w:sz w:val="28"/>
              <w:szCs w:val="28"/>
            </w:rPr>
            <w:fldChar w:fldCharType="begin"/>
          </w:r>
          <w:r w:rsidR="005D52A7" w:rsidRPr="00721D8E">
            <w:rPr>
              <w:rFonts w:cs="B Nazanin"/>
              <w:sz w:val="28"/>
              <w:szCs w:val="28"/>
            </w:rPr>
            <w:instrText xml:space="preserve"> TOC \o "1-3" \h \z \u </w:instrText>
          </w:r>
          <w:r w:rsidRPr="00721D8E">
            <w:rPr>
              <w:rFonts w:cs="B Nazanin"/>
              <w:sz w:val="28"/>
              <w:szCs w:val="28"/>
            </w:rPr>
            <w:fldChar w:fldCharType="separate"/>
          </w:r>
          <w:hyperlink w:anchor="_Toc427409098" w:history="1">
            <w:r w:rsidR="005D52A7" w:rsidRPr="00721D8E">
              <w:rPr>
                <w:rStyle w:val="Hyperlink"/>
                <w:rFonts w:cs="B Nazanin" w:hint="eastAsia"/>
                <w:noProof/>
                <w:sz w:val="28"/>
                <w:szCs w:val="28"/>
                <w:rtl/>
              </w:rPr>
              <w:t>چک</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ده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_Toc427409098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3</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099" w:history="1">
            <w:r w:rsidR="005D52A7" w:rsidRPr="00721D8E">
              <w:rPr>
                <w:rStyle w:val="Hyperlink"/>
                <w:rFonts w:cs="B Nazanin"/>
                <w:noProof/>
                <w:sz w:val="28"/>
                <w:szCs w:val="28"/>
                <w:rtl/>
              </w:rPr>
              <w:t xml:space="preserve">1- </w:t>
            </w:r>
            <w:r w:rsidR="005D52A7" w:rsidRPr="00721D8E">
              <w:rPr>
                <w:rStyle w:val="Hyperlink"/>
                <w:rFonts w:cs="B Nazanin" w:hint="eastAsia"/>
                <w:noProof/>
                <w:sz w:val="28"/>
                <w:szCs w:val="28"/>
                <w:rtl/>
              </w:rPr>
              <w:t>مقدمه</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_Toc427409099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3</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0" w:history="1">
            <w:r w:rsidR="005D52A7" w:rsidRPr="00721D8E">
              <w:rPr>
                <w:rStyle w:val="Hyperlink"/>
                <w:rFonts w:cs="B Nazanin"/>
                <w:noProof/>
                <w:sz w:val="28"/>
                <w:szCs w:val="28"/>
                <w:rtl/>
              </w:rPr>
              <w:t xml:space="preserve">2- </w:t>
            </w:r>
            <w:r w:rsidR="005D52A7" w:rsidRPr="00721D8E">
              <w:rPr>
                <w:rStyle w:val="Hyperlink"/>
                <w:rFonts w:cs="B Nazanin" w:hint="eastAsia"/>
                <w:noProof/>
                <w:sz w:val="28"/>
                <w:szCs w:val="28"/>
                <w:rtl/>
              </w:rPr>
              <w:t>آزما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ش</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1" w:history="1">
            <w:r w:rsidR="005D52A7" w:rsidRPr="00721D8E">
              <w:rPr>
                <w:rStyle w:val="Hyperlink"/>
                <w:rFonts w:cs="B Nazanin"/>
                <w:noProof/>
                <w:sz w:val="28"/>
                <w:szCs w:val="28"/>
                <w:rtl/>
              </w:rPr>
              <w:t xml:space="preserve">1.2. </w:t>
            </w:r>
            <w:r w:rsidR="005D52A7" w:rsidRPr="00721D8E">
              <w:rPr>
                <w:rStyle w:val="Hyperlink"/>
                <w:rFonts w:cs="B Nazanin" w:hint="eastAsia"/>
                <w:noProof/>
                <w:sz w:val="28"/>
                <w:szCs w:val="28"/>
                <w:rtl/>
              </w:rPr>
              <w:t>آب</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مورد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استفاده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آزما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ش</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2" w:history="1">
            <w:r w:rsidR="005D52A7" w:rsidRPr="00721D8E">
              <w:rPr>
                <w:rStyle w:val="Hyperlink"/>
                <w:rFonts w:cs="B Nazanin"/>
                <w:noProof/>
                <w:sz w:val="28"/>
                <w:szCs w:val="28"/>
                <w:rtl/>
              </w:rPr>
              <w:t xml:space="preserve">2.2. </w:t>
            </w:r>
            <w:r w:rsidR="005D52A7" w:rsidRPr="00721D8E">
              <w:rPr>
                <w:rStyle w:val="Hyperlink"/>
                <w:rFonts w:cs="B Nazanin" w:hint="eastAsia"/>
                <w:noProof/>
                <w:sz w:val="28"/>
                <w:szCs w:val="28"/>
                <w:rtl/>
              </w:rPr>
              <w:t>منعقدکننده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3" w:history="1">
            <w:r w:rsidR="005D52A7" w:rsidRPr="00721D8E">
              <w:rPr>
                <w:rStyle w:val="Hyperlink"/>
                <w:rFonts w:cs="B Nazanin"/>
                <w:noProof/>
                <w:sz w:val="28"/>
                <w:szCs w:val="28"/>
                <w:rtl/>
              </w:rPr>
              <w:t xml:space="preserve">3.2. </w:t>
            </w:r>
            <w:r w:rsidR="005D52A7" w:rsidRPr="00721D8E">
              <w:rPr>
                <w:rStyle w:val="Hyperlink"/>
                <w:rFonts w:cs="B Nazanin" w:hint="eastAsia"/>
                <w:noProof/>
                <w:sz w:val="28"/>
                <w:szCs w:val="28"/>
                <w:rtl/>
              </w:rPr>
              <w:t>آزما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ش</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جار</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4" w:history="1">
            <w:r w:rsidR="005D52A7" w:rsidRPr="00721D8E">
              <w:rPr>
                <w:rStyle w:val="Hyperlink"/>
                <w:rFonts w:cs="B Nazanin"/>
                <w:noProof/>
                <w:sz w:val="28"/>
                <w:szCs w:val="28"/>
                <w:rtl/>
              </w:rPr>
              <w:t xml:space="preserve">4.2. </w:t>
            </w:r>
            <w:r w:rsidR="005D52A7" w:rsidRPr="00721D8E">
              <w:rPr>
                <w:rStyle w:val="Hyperlink"/>
                <w:rFonts w:cs="B Nazanin" w:hint="eastAsia"/>
                <w:noProof/>
                <w:sz w:val="28"/>
                <w:szCs w:val="28"/>
                <w:rtl/>
              </w:rPr>
              <w:t>کنترل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آنلا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_Toc427409104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5" w:history="1">
            <w:r w:rsidR="005D52A7" w:rsidRPr="00721D8E">
              <w:rPr>
                <w:rStyle w:val="Hyperlink"/>
                <w:rFonts w:cs="B Nazanin"/>
                <w:noProof/>
                <w:sz w:val="28"/>
                <w:szCs w:val="28"/>
                <w:rtl/>
              </w:rPr>
              <w:t xml:space="preserve">5.2. </w:t>
            </w:r>
            <w:r w:rsidR="005D52A7" w:rsidRPr="00721D8E">
              <w:rPr>
                <w:rStyle w:val="Hyperlink"/>
                <w:rFonts w:cs="B Nazanin" w:hint="eastAsia"/>
                <w:noProof/>
                <w:sz w:val="28"/>
                <w:szCs w:val="28"/>
                <w:rtl/>
              </w:rPr>
              <w:t>شکست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رشد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مجدد</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_Toc427409105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7</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6" w:history="1">
            <w:r w:rsidR="005D52A7" w:rsidRPr="00721D8E">
              <w:rPr>
                <w:rStyle w:val="Hyperlink"/>
                <w:rFonts w:cs="B Nazanin"/>
                <w:noProof/>
                <w:sz w:val="28"/>
                <w:szCs w:val="28"/>
                <w:rtl/>
              </w:rPr>
              <w:t xml:space="preserve">6.2. </w:t>
            </w:r>
            <w:r w:rsidR="005D52A7" w:rsidRPr="00721D8E">
              <w:rPr>
                <w:rStyle w:val="Hyperlink"/>
                <w:rFonts w:cs="B Nazanin" w:hint="eastAsia"/>
                <w:noProof/>
                <w:sz w:val="28"/>
                <w:szCs w:val="28"/>
                <w:rtl/>
              </w:rPr>
              <w:t>ابعاد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فراکتال</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_Toc427409106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7</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7" w:history="1">
            <w:r w:rsidR="005D52A7" w:rsidRPr="00721D8E">
              <w:rPr>
                <w:rStyle w:val="Hyperlink"/>
                <w:rFonts w:cs="B Nazanin"/>
                <w:noProof/>
                <w:sz w:val="28"/>
                <w:szCs w:val="28"/>
                <w:rtl/>
              </w:rPr>
              <w:t xml:space="preserve">3- </w:t>
            </w:r>
            <w:r w:rsidR="005D52A7" w:rsidRPr="00721D8E">
              <w:rPr>
                <w:rStyle w:val="Hyperlink"/>
                <w:rFonts w:cs="B Nazanin" w:hint="eastAsia"/>
                <w:noProof/>
                <w:sz w:val="28"/>
                <w:szCs w:val="28"/>
                <w:rtl/>
              </w:rPr>
              <w:t>نتا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ج</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بحث</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_Toc427409107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8" w:history="1">
            <w:r w:rsidR="005D52A7" w:rsidRPr="00721D8E">
              <w:rPr>
                <w:rStyle w:val="Hyperlink"/>
                <w:rFonts w:cs="B Nazanin"/>
                <w:noProof/>
                <w:sz w:val="28"/>
                <w:szCs w:val="28"/>
                <w:rtl/>
              </w:rPr>
              <w:t xml:space="preserve">1.3. </w:t>
            </w:r>
            <w:r w:rsidR="005D52A7" w:rsidRPr="00721D8E">
              <w:rPr>
                <w:rStyle w:val="Hyperlink"/>
                <w:rFonts w:cs="B Nazanin" w:hint="eastAsia"/>
                <w:noProof/>
                <w:sz w:val="28"/>
                <w:szCs w:val="28"/>
                <w:rtl/>
              </w:rPr>
              <w:t>اثر</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 xml:space="preserve"> SA </w:t>
            </w:r>
            <w:r w:rsidR="005D52A7" w:rsidRPr="00721D8E">
              <w:rPr>
                <w:rStyle w:val="Hyperlink"/>
                <w:rFonts w:cs="B Nazanin" w:hint="eastAsia"/>
                <w:noProof/>
                <w:sz w:val="28"/>
                <w:szCs w:val="28"/>
                <w:rtl/>
              </w:rPr>
              <w:t>بر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عملکرد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_Toc427409108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09" w:history="1">
            <w:r w:rsidR="005D52A7" w:rsidRPr="00721D8E">
              <w:rPr>
                <w:rStyle w:val="Hyperlink"/>
                <w:rFonts w:cs="B Nazanin"/>
                <w:noProof/>
                <w:sz w:val="28"/>
                <w:szCs w:val="28"/>
                <w:rtl/>
              </w:rPr>
              <w:t xml:space="preserve">2.3. </w:t>
            </w:r>
            <w:r w:rsidR="005D52A7" w:rsidRPr="00721D8E">
              <w:rPr>
                <w:rStyle w:val="Hyperlink"/>
                <w:rFonts w:cs="B Nazanin" w:hint="eastAsia"/>
                <w:noProof/>
                <w:sz w:val="28"/>
                <w:szCs w:val="28"/>
                <w:rtl/>
              </w:rPr>
              <w:t>اثر</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SA</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ژگ</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_Toc427409109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12</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0" w:history="1">
            <w:r w:rsidR="005D52A7" w:rsidRPr="00721D8E">
              <w:rPr>
                <w:rStyle w:val="Hyperlink"/>
                <w:rFonts w:cs="B Nazanin"/>
                <w:noProof/>
                <w:sz w:val="28"/>
                <w:szCs w:val="28"/>
                <w:rtl/>
              </w:rPr>
              <w:t xml:space="preserve">1.2.3. </w:t>
            </w:r>
            <w:r w:rsidR="005D52A7" w:rsidRPr="00721D8E">
              <w:rPr>
                <w:rStyle w:val="Hyperlink"/>
                <w:rFonts w:cs="B Nazanin" w:hint="eastAsia"/>
                <w:noProof/>
                <w:sz w:val="28"/>
                <w:szCs w:val="28"/>
                <w:rtl/>
              </w:rPr>
              <w:t>تحل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نام</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ک</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پروسه</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تشک</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13</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1" w:history="1">
            <w:r w:rsidR="005D52A7" w:rsidRPr="00721D8E">
              <w:rPr>
                <w:rStyle w:val="Hyperlink"/>
                <w:rFonts w:cs="B Nazanin"/>
                <w:noProof/>
                <w:sz w:val="28"/>
                <w:szCs w:val="28"/>
                <w:rtl/>
              </w:rPr>
              <w:t xml:space="preserve">2.2.3. </w:t>
            </w:r>
            <w:r w:rsidR="005D52A7" w:rsidRPr="00721D8E">
              <w:rPr>
                <w:rStyle w:val="Hyperlink"/>
                <w:rFonts w:cs="B Nazanin" w:hint="eastAsia"/>
                <w:noProof/>
                <w:sz w:val="28"/>
                <w:szCs w:val="28"/>
                <w:rtl/>
              </w:rPr>
              <w:t>شکست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باز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افت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2" w:history="1">
            <w:r w:rsidR="005D52A7" w:rsidRPr="00721D8E">
              <w:rPr>
                <w:rStyle w:val="Hyperlink"/>
                <w:rFonts w:cs="B Nazanin"/>
                <w:noProof/>
                <w:sz w:val="28"/>
                <w:szCs w:val="28"/>
                <w:rtl/>
              </w:rPr>
              <w:t xml:space="preserve">3.2.3. </w:t>
            </w:r>
            <w:r w:rsidR="005D52A7" w:rsidRPr="00721D8E">
              <w:rPr>
                <w:rStyle w:val="Hyperlink"/>
                <w:rFonts w:cs="B Nazanin" w:hint="eastAsia"/>
                <w:noProof/>
                <w:sz w:val="28"/>
                <w:szCs w:val="28"/>
                <w:rtl/>
              </w:rPr>
              <w:t>توز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ع</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ذرات</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3" w:history="1">
            <w:r w:rsidR="005D52A7" w:rsidRPr="00721D8E">
              <w:rPr>
                <w:rStyle w:val="Hyperlink"/>
                <w:rFonts w:cs="B Nazanin"/>
                <w:noProof/>
                <w:sz w:val="28"/>
                <w:szCs w:val="28"/>
                <w:rtl/>
              </w:rPr>
              <w:t>4.2.3.</w:t>
            </w:r>
            <w:r w:rsidR="005D52A7" w:rsidRPr="00721D8E">
              <w:rPr>
                <w:rStyle w:val="Hyperlink"/>
                <w:rFonts w:cs="B Nazanin" w:hint="eastAsia"/>
                <w:noProof/>
                <w:sz w:val="28"/>
                <w:szCs w:val="28"/>
                <w:rtl/>
              </w:rPr>
              <w:t>تحل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ساختار</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20</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4" w:history="1">
            <w:r w:rsidR="005D52A7" w:rsidRPr="00721D8E">
              <w:rPr>
                <w:rStyle w:val="Hyperlink"/>
                <w:rFonts w:cs="B Nazanin"/>
                <w:noProof/>
                <w:sz w:val="28"/>
                <w:szCs w:val="28"/>
                <w:rtl/>
              </w:rPr>
              <w:t xml:space="preserve">4. </w:t>
            </w:r>
            <w:r w:rsidR="005D52A7" w:rsidRPr="00721D8E">
              <w:rPr>
                <w:rStyle w:val="Hyperlink"/>
                <w:rFonts w:cs="B Nazanin" w:hint="eastAsia"/>
                <w:noProof/>
                <w:sz w:val="28"/>
                <w:szCs w:val="28"/>
                <w:rtl/>
              </w:rPr>
              <w:t>نت</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جه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گ</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_Toc427409114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21</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115" w:history="1">
            <w:r w:rsidR="005D52A7" w:rsidRPr="00721D8E">
              <w:rPr>
                <w:rStyle w:val="Hyperlink"/>
                <w:rFonts w:cs="B Nazanin" w:hint="eastAsia"/>
                <w:noProof/>
                <w:sz w:val="28"/>
                <w:szCs w:val="28"/>
                <w:rtl/>
              </w:rPr>
              <w:t>منابع</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_Toc427409115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21</w:t>
            </w:r>
            <w:r w:rsidRPr="00721D8E">
              <w:rPr>
                <w:rStyle w:val="Hyperlink"/>
                <w:rFonts w:cs="B Nazanin"/>
                <w:noProof/>
                <w:sz w:val="28"/>
                <w:szCs w:val="28"/>
                <w:rtl/>
              </w:rPr>
              <w:fldChar w:fldCharType="end"/>
            </w:r>
          </w:hyperlink>
        </w:p>
        <w:p w:rsidR="005D52A7" w:rsidRPr="00721D8E" w:rsidRDefault="0032728F" w:rsidP="005D52A7">
          <w:pPr>
            <w:rPr>
              <w:rFonts w:cs="B Nazanin"/>
              <w:rtl/>
            </w:rPr>
          </w:pPr>
          <w:r w:rsidRPr="00721D8E">
            <w:rPr>
              <w:rFonts w:cs="B Nazanin"/>
              <w:sz w:val="28"/>
              <w:szCs w:val="28"/>
            </w:rPr>
            <w:fldChar w:fldCharType="end"/>
          </w:r>
        </w:p>
      </w:sdtContent>
    </w:sdt>
    <w:p w:rsidR="005D52A7" w:rsidRPr="00721D8E" w:rsidRDefault="005D52A7" w:rsidP="005D52A7">
      <w:pPr>
        <w:bidi w:val="0"/>
        <w:rPr>
          <w:rFonts w:asciiTheme="minorBidi" w:hAnsiTheme="minorBidi" w:cs="B Nazanin"/>
          <w:b/>
          <w:bCs/>
          <w:sz w:val="28"/>
          <w:szCs w:val="28"/>
        </w:rPr>
      </w:pPr>
      <w:r w:rsidRPr="00721D8E">
        <w:rPr>
          <w:rFonts w:asciiTheme="minorBidi" w:hAnsiTheme="minorBidi" w:cs="B Nazanin"/>
          <w:b/>
          <w:bCs/>
          <w:sz w:val="28"/>
          <w:szCs w:val="28"/>
          <w:rtl/>
        </w:rPr>
        <w:br w:type="page"/>
      </w:r>
    </w:p>
    <w:p w:rsidR="005D52A7" w:rsidRPr="00721D8E" w:rsidRDefault="005D52A7" w:rsidP="005D52A7">
      <w:pPr>
        <w:pStyle w:val="Heading1"/>
        <w:rPr>
          <w:rFonts w:cs="B Nazanin"/>
          <w:rtl/>
        </w:rPr>
      </w:pPr>
      <w:bookmarkStart w:id="0" w:name="_Toc427409098"/>
      <w:r w:rsidRPr="00721D8E">
        <w:rPr>
          <w:rFonts w:cs="B Nazanin" w:hint="cs"/>
          <w:rtl/>
        </w:rPr>
        <w:t>چکیده</w:t>
      </w:r>
      <w:bookmarkEnd w:id="0"/>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با استفاده از آلژینات سدیم </w:t>
      </w:r>
      <w:r w:rsidRPr="00721D8E">
        <w:rPr>
          <w:rFonts w:asciiTheme="minorBidi" w:hAnsiTheme="minorBidi" w:cs="B Nazanin" w:hint="cs"/>
          <w:sz w:val="24"/>
          <w:szCs w:val="24"/>
          <w:rtl/>
        </w:rPr>
        <w:t>(</w:t>
      </w:r>
      <w:r w:rsidRPr="00721D8E">
        <w:rPr>
          <w:rFonts w:asciiTheme="minorBidi" w:hAnsiTheme="minorBidi" w:cs="B Nazanin"/>
          <w:sz w:val="24"/>
          <w:szCs w:val="24"/>
        </w:rPr>
        <w:t>SA</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به عنوان یک منعقد کننده ی کمکی همراه با منعقدکننده های اصلی و با استفاده از سولفات آلومینیوم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AdvTT5235d5a9" w:hAnsi="AdvTT5235d5a9" w:cs="B Nazanin"/>
          <w:sz w:val="24"/>
          <w:szCs w:val="24"/>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 کلرید آهن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AdvTT5235d5a9" w:hAnsi="AdvTT5235d5a9" w:cs="B Nazanin"/>
          <w:sz w:val="24"/>
          <w:szCs w:val="24"/>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و تترا کلرید تیتانیوم</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عمل انعقاد- لخته سازی بر روی نمونه های آب ترکیبی کائولین-اسیدهیومیک اعمال گردید. پس از افزودن منعقدکننده های اصلی، یا بستینه های دوتایی نظیر بصورت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sz w:val="28"/>
          <w:szCs w:val="28"/>
          <w:rtl/>
        </w:rPr>
        <w:t xml:space="preserve"> با دوز </w:t>
      </w:r>
      <w:r w:rsidRPr="00721D8E">
        <w:rPr>
          <w:rFonts w:asciiTheme="minorBidi" w:hAnsiTheme="minorBidi" w:cs="B Nazanin"/>
          <w:sz w:val="24"/>
          <w:szCs w:val="24"/>
        </w:rPr>
        <w:t>SA 30s</w:t>
      </w:r>
      <w:r w:rsidRPr="00721D8E">
        <w:rPr>
          <w:rFonts w:asciiTheme="minorBidi" w:hAnsiTheme="minorBidi" w:cs="B Nazanin" w:hint="cs"/>
          <w:sz w:val="28"/>
          <w:szCs w:val="28"/>
          <w:rtl/>
        </w:rPr>
        <w:t xml:space="preserve"> دندانه دار شدند</w:t>
      </w:r>
      <w:r w:rsidRPr="00721D8E">
        <w:rPr>
          <w:rFonts w:asciiTheme="minorBidi" w:hAnsiTheme="minorBidi" w:cs="B Nazanin" w:hint="cs"/>
          <w:sz w:val="24"/>
          <w:szCs w:val="24"/>
          <w:rtl/>
        </w:rPr>
        <w:t>(</w:t>
      </w:r>
      <w:r w:rsidRPr="00721D8E">
        <w:rPr>
          <w:rFonts w:asciiTheme="minorBidi" w:hAnsiTheme="minorBidi" w:cs="B Nazanin"/>
          <w:sz w:val="24"/>
          <w:szCs w:val="24"/>
        </w:rPr>
        <w:t>dented</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کارایی انعقاد بر حسب میزان کاهش کدری و تفکیک کربن آلی حل شده</w:t>
      </w:r>
      <w:r w:rsidRPr="00721D8E">
        <w:rPr>
          <w:rFonts w:asciiTheme="minorBidi" w:hAnsiTheme="minorBidi" w:cs="B Nazanin" w:hint="cs"/>
          <w:sz w:val="24"/>
          <w:szCs w:val="24"/>
          <w:rtl/>
        </w:rPr>
        <w:t>(</w:t>
      </w:r>
      <w:r w:rsidRPr="00721D8E">
        <w:rPr>
          <w:rFonts w:asciiTheme="minorBidi" w:hAnsiTheme="minorBidi" w:cs="B Nazanin"/>
          <w:sz w:val="24"/>
          <w:szCs w:val="24"/>
        </w:rPr>
        <w:t>DOC</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مورد بررسی قرار گرفت و لخته ها بر حسب سایز، میزان رشد، استحکام، قابلیت بازیافت و ساختار، از طریق کنترل آنلاین فرایند انعقاد اب استفاده از </w:t>
      </w:r>
      <w:r w:rsidRPr="00721D8E">
        <w:rPr>
          <w:rFonts w:asciiTheme="minorBidi" w:hAnsiTheme="minorBidi" w:cs="B Nazanin"/>
          <w:sz w:val="24"/>
          <w:szCs w:val="24"/>
        </w:rPr>
        <w:t>Mastersizer 2000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مشخص شدند. نتایج نشان دادند که منعقدکننده های دوتایی میتوانند بطور موثر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را با دوزهای مناسب </w:t>
      </w:r>
      <w:r w:rsidRPr="00721D8E">
        <w:rPr>
          <w:rFonts w:asciiTheme="minorBidi" w:hAnsiTheme="minorBidi" w:cs="B Nazanin"/>
          <w:sz w:val="24"/>
          <w:szCs w:val="24"/>
        </w:rPr>
        <w:t>SA</w:t>
      </w:r>
      <w:r w:rsidRPr="00721D8E">
        <w:rPr>
          <w:rFonts w:asciiTheme="minorBidi" w:hAnsiTheme="minorBidi" w:cs="B Nazanin" w:hint="cs"/>
          <w:sz w:val="28"/>
          <w:szCs w:val="28"/>
          <w:rtl/>
        </w:rPr>
        <w:t xml:space="preserve"> تفکیک کنند. منعقدکننده های اصلی باضافه ی </w:t>
      </w:r>
      <w:r w:rsidRPr="00721D8E">
        <w:rPr>
          <w:rFonts w:asciiTheme="minorBidi" w:hAnsiTheme="minorBidi" w:cs="B Nazanin"/>
          <w:sz w:val="24"/>
          <w:szCs w:val="24"/>
        </w:rPr>
        <w:t>SA</w:t>
      </w:r>
      <w:r w:rsidRPr="00721D8E">
        <w:rPr>
          <w:rFonts w:asciiTheme="minorBidi" w:hAnsiTheme="minorBidi" w:cs="B Nazanin" w:hint="cs"/>
          <w:sz w:val="28"/>
          <w:szCs w:val="28"/>
          <w:rtl/>
        </w:rPr>
        <w:t xml:space="preserve"> بهبود آشکاری در میزان رشد و سایز لخته ها نمایش دادند. علاوه بر این قابلیت بازیافت لخته ها تا حد چشمگیری افزایش یافت. گمان می رود که افزایش </w:t>
      </w:r>
      <w:r w:rsidRPr="00721D8E">
        <w:rPr>
          <w:rFonts w:asciiTheme="minorBidi" w:hAnsiTheme="minorBidi" w:cs="B Nazanin"/>
          <w:sz w:val="24"/>
          <w:szCs w:val="24"/>
        </w:rPr>
        <w:t>SA</w:t>
      </w:r>
      <w:r w:rsidRPr="00721D8E">
        <w:rPr>
          <w:rFonts w:asciiTheme="minorBidi" w:hAnsiTheme="minorBidi" w:cs="B Nazanin" w:hint="cs"/>
          <w:sz w:val="28"/>
          <w:szCs w:val="28"/>
          <w:rtl/>
        </w:rPr>
        <w:t xml:space="preserve"> دارای اثر مثبت بر فرآیند جداسازی جامد/مایع باشد. اما منعقدکننده های دوتایی، لخته های دارای ساختار بازتر را بیشتر به معرض نمایش میگذارند.</w:t>
      </w:r>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b/>
          <w:bCs/>
          <w:sz w:val="28"/>
          <w:szCs w:val="28"/>
          <w:rtl/>
        </w:rPr>
        <w:t>واژه های کلیدی:</w:t>
      </w:r>
      <w:r w:rsidRPr="00721D8E">
        <w:rPr>
          <w:rFonts w:asciiTheme="minorBidi" w:hAnsiTheme="minorBidi" w:cs="B Nazanin" w:hint="cs"/>
          <w:sz w:val="28"/>
          <w:szCs w:val="28"/>
          <w:rtl/>
        </w:rPr>
        <w:t xml:space="preserve"> آلژینات سدیم، تتراکلرید تیتانیوم، استحکام لخته، رشد مجدد لخته، انعقاد</w:t>
      </w:r>
    </w:p>
    <w:p w:rsidR="005D52A7" w:rsidRPr="00721D8E" w:rsidRDefault="005D52A7" w:rsidP="005D52A7">
      <w:pPr>
        <w:pStyle w:val="Heading1"/>
        <w:rPr>
          <w:rFonts w:cs="B Nazanin"/>
          <w:rtl/>
        </w:rPr>
      </w:pPr>
      <w:bookmarkStart w:id="1" w:name="_Toc427409099"/>
      <w:r w:rsidRPr="00721D8E">
        <w:rPr>
          <w:rFonts w:cs="B Nazanin" w:hint="cs"/>
          <w:rtl/>
        </w:rPr>
        <w:t>1- مقدمه:</w:t>
      </w:r>
      <w:bookmarkEnd w:id="1"/>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sz w:val="28"/>
          <w:szCs w:val="28"/>
          <w:rtl/>
        </w:rPr>
        <w:t>اسیدهیومیک بعنوان یک مولد مهم محصولات جانبی ضدعفونی</w:t>
      </w:r>
      <w:r w:rsidRPr="00721D8E">
        <w:rPr>
          <w:rFonts w:ascii="AdvTT5235d5a9" w:hAnsi="AdvTT5235d5a9" w:cs="B Nazanin"/>
          <w:sz w:val="24"/>
          <w:szCs w:val="24"/>
        </w:rPr>
        <w:t>(DBPs)</w:t>
      </w:r>
      <w:r w:rsidRPr="00721D8E">
        <w:rPr>
          <w:rFonts w:asciiTheme="minorBidi" w:hAnsiTheme="minorBidi" w:cs="B Nazanin" w:hint="cs"/>
          <w:sz w:val="24"/>
          <w:szCs w:val="24"/>
          <w:rtl/>
        </w:rPr>
        <w:t xml:space="preserve"> </w:t>
      </w:r>
      <w:r w:rsidRPr="00721D8E">
        <w:rPr>
          <w:rFonts w:asciiTheme="minorBidi" w:hAnsiTheme="minorBidi" w:cs="B Nazanin"/>
          <w:color w:val="FF0000"/>
          <w:sz w:val="24"/>
          <w:szCs w:val="24"/>
        </w:rPr>
        <w:t>[1-31]</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شناخته شده و فرآیندهای انعقاد و لخته سازی برای تفکیک ذرات کلوئیدی و </w:t>
      </w:r>
      <w:r w:rsidRPr="00721D8E">
        <w:rPr>
          <w:rFonts w:asciiTheme="minorBidi" w:hAnsiTheme="minorBidi" w:cs="B Nazanin"/>
          <w:sz w:val="24"/>
          <w:szCs w:val="24"/>
        </w:rPr>
        <w:t>HA</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بکار می رود.</w:t>
      </w:r>
      <w:r w:rsidRPr="00721D8E">
        <w:rPr>
          <w:rFonts w:asciiTheme="minorBidi" w:hAnsiTheme="minorBidi" w:cs="B Nazanin"/>
          <w:color w:val="FF0000"/>
          <w:sz w:val="24"/>
          <w:szCs w:val="24"/>
        </w:rPr>
        <w:t>[4]</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واسطه های فلوکولانت به سه گروه تقسیم می شوند: (1)فلوکولانت یا لخته سازهای غیرآلی از قبیل سولفات آلومینیوم(2)فلوکولانتهی ترکیبی آلی از قبیل مشتقات پلی آکریل آمید وپلی اتیلن ایمین(3)فلوکولانتهای طبیعی از قبیل کیتوسان، آلژینات سدیم </w:t>
      </w:r>
      <w:r w:rsidRPr="00721D8E">
        <w:rPr>
          <w:rFonts w:asciiTheme="minorBidi" w:hAnsiTheme="minorBidi" w:cs="B Nazanin" w:hint="cs"/>
          <w:color w:val="000000" w:themeColor="text1"/>
          <w:sz w:val="24"/>
          <w:szCs w:val="24"/>
          <w:rtl/>
        </w:rPr>
        <w:t>(</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و بیوفلوکولانت</w:t>
      </w:r>
      <w:r w:rsidRPr="00721D8E">
        <w:rPr>
          <w:rFonts w:asciiTheme="minorBidi" w:hAnsiTheme="minorBidi" w:cs="B Nazanin"/>
          <w:color w:val="FF0000"/>
          <w:sz w:val="24"/>
          <w:szCs w:val="24"/>
        </w:rPr>
        <w:t>[5,6]</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فلوکولانتهای شیمیایی باعث ایجاد مشکلات بهداشتی و محیطی از قبیل آلزایمر میشوند</w:t>
      </w:r>
      <w:r w:rsidRPr="00721D8E">
        <w:rPr>
          <w:rFonts w:asciiTheme="minorBidi" w:hAnsiTheme="minorBidi" w:cs="B Nazanin"/>
          <w:color w:val="FF0000"/>
          <w:sz w:val="24"/>
          <w:szCs w:val="24"/>
        </w:rPr>
        <w:t>[7]</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مشتقات پلی آکریل آمید دارای ماهیت مخدر اعصاب، سرطان زا، و زیست تجزیه ناپذیر میباشد</w:t>
      </w:r>
      <w:r w:rsidRPr="00721D8E">
        <w:rPr>
          <w:rFonts w:asciiTheme="minorBidi" w:hAnsiTheme="minorBidi" w:cs="B Nazanin"/>
          <w:color w:val="FF0000"/>
          <w:sz w:val="24"/>
          <w:szCs w:val="24"/>
        </w:rPr>
        <w:t>[8]</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یکی از مشکلات استفاده از فلوکولانتهای آلی و غیرآلی این است که معمولا مقادیر زیادی رسوب تولید می کنند که نیازمند دفن شدن در زمین و یا انباشته شدن در اقبانوسها می باشند.اخیرا" تتراکلرید تیتانیوم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بعنوان یک منعقدکننده بکار می رود. مهمترین مزیت آن احتمال بازیافت رسوبات آن و تولید یک محصول جانبی باارزش بنام دی اکسید تیتانیوم </w:t>
      </w:r>
      <w:r w:rsidRPr="00721D8E">
        <w:rPr>
          <w:rFonts w:ascii="AdvTT5235d5a9" w:hAnsi="AdvTT5235d5a9" w:cs="B Nazanin"/>
          <w:sz w:val="24"/>
          <w:szCs w:val="24"/>
        </w:rPr>
        <w:t>(TiO</w:t>
      </w:r>
      <w:r w:rsidRPr="00721D8E">
        <w:rPr>
          <w:rFonts w:ascii="AdvTT5235d5a9" w:hAnsi="AdvTT5235d5a9" w:cs="B Nazanin"/>
          <w:sz w:val="24"/>
          <w:szCs w:val="24"/>
          <w:vertAlign w:val="subscript"/>
        </w:rPr>
        <w:t>2</w:t>
      </w:r>
      <w:r w:rsidRPr="00721D8E">
        <w:rPr>
          <w:rFonts w:ascii="AdvTT5235d5a9" w:hAnsi="AdvTT5235d5a9" w:cs="B Nazanin"/>
          <w:sz w:val="24"/>
          <w:szCs w:val="24"/>
        </w:rPr>
        <w:t>)</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می باشد</w:t>
      </w:r>
      <w:r w:rsidRPr="00721D8E">
        <w:rPr>
          <w:rFonts w:asciiTheme="minorBidi" w:hAnsiTheme="minorBidi" w:cs="B Nazanin"/>
          <w:color w:val="FF0000"/>
          <w:sz w:val="24"/>
          <w:szCs w:val="24"/>
        </w:rPr>
        <w:t>[9]</w:t>
      </w:r>
      <w:r w:rsidRPr="00721D8E">
        <w:rPr>
          <w:rFonts w:asciiTheme="minorBidi" w:hAnsiTheme="minorBidi" w:cs="B Nazanin" w:hint="cs"/>
          <w:color w:val="000000" w:themeColor="text1"/>
          <w:sz w:val="24"/>
          <w:szCs w:val="24"/>
          <w:rtl/>
        </w:rPr>
        <w:t xml:space="preserve">. </w:t>
      </w:r>
      <w:r w:rsidRPr="00721D8E">
        <w:rPr>
          <w:rFonts w:ascii="AdvTT5235d5a9" w:hAnsi="AdvTT5235d5a9" w:cs="B Nazanin"/>
          <w:sz w:val="24"/>
          <w:szCs w:val="24"/>
        </w:rPr>
        <w:t>TiO</w:t>
      </w:r>
      <w:r w:rsidRPr="00721D8E">
        <w:rPr>
          <w:rFonts w:ascii="AdvTT5235d5a9" w:hAnsi="AdvTT5235d5a9" w:cs="B Nazanin"/>
          <w:sz w:val="24"/>
          <w:szCs w:val="24"/>
          <w:vertAlign w:val="subscript"/>
        </w:rPr>
        <w:t>2</w:t>
      </w:r>
      <w:r w:rsidRPr="00721D8E">
        <w:rPr>
          <w:rFonts w:asciiTheme="minorBidi" w:hAnsiTheme="minorBidi" w:cs="B Nazanin" w:hint="cs"/>
          <w:b/>
          <w:bCs/>
          <w:color w:val="000000" w:themeColor="text1"/>
          <w:sz w:val="28"/>
          <w:szCs w:val="28"/>
          <w:rtl/>
        </w:rPr>
        <w:t xml:space="preserve"> </w:t>
      </w:r>
      <w:r w:rsidRPr="00721D8E">
        <w:rPr>
          <w:rFonts w:asciiTheme="minorBidi" w:hAnsiTheme="minorBidi" w:cs="B Nazanin" w:hint="cs"/>
          <w:color w:val="000000" w:themeColor="text1"/>
          <w:sz w:val="28"/>
          <w:szCs w:val="28"/>
          <w:rtl/>
        </w:rPr>
        <w:t>یک اکسید فلزی پرمصرف می باشد</w:t>
      </w:r>
      <w:r w:rsidRPr="00721D8E">
        <w:rPr>
          <w:rFonts w:asciiTheme="minorBidi" w:hAnsiTheme="minorBidi" w:cs="B Nazanin" w:hint="cs"/>
          <w:b/>
          <w:bCs/>
          <w:color w:val="000000" w:themeColor="text1"/>
          <w:sz w:val="28"/>
          <w:szCs w:val="28"/>
          <w:rtl/>
        </w:rPr>
        <w:t xml:space="preserve"> </w:t>
      </w:r>
      <w:r w:rsidRPr="00721D8E">
        <w:rPr>
          <w:rFonts w:asciiTheme="minorBidi" w:hAnsiTheme="minorBidi" w:cs="B Nazanin" w:hint="cs"/>
          <w:color w:val="000000" w:themeColor="text1"/>
          <w:sz w:val="28"/>
          <w:szCs w:val="28"/>
          <w:rtl/>
        </w:rPr>
        <w:t>که کاربرد آن</w:t>
      </w:r>
      <w:r w:rsidRPr="00721D8E">
        <w:rPr>
          <w:rFonts w:asciiTheme="minorBidi" w:hAnsiTheme="minorBidi" w:cs="B Nazanin" w:hint="cs"/>
          <w:b/>
          <w:bCs/>
          <w:color w:val="000000" w:themeColor="text1"/>
          <w:sz w:val="28"/>
          <w:szCs w:val="28"/>
          <w:rtl/>
        </w:rPr>
        <w:t xml:space="preserve"> </w:t>
      </w:r>
      <w:r w:rsidRPr="00721D8E">
        <w:rPr>
          <w:rFonts w:asciiTheme="minorBidi" w:hAnsiTheme="minorBidi" w:cs="B Nazanin" w:hint="cs"/>
          <w:color w:val="000000" w:themeColor="text1"/>
          <w:sz w:val="28"/>
          <w:szCs w:val="28"/>
          <w:rtl/>
        </w:rPr>
        <w:t>فتوکاتالیزور، وسایل بهداشتی، رنگ، کاغذالکترونیکی و سلولهای خورشیدی می باشد</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FF0000"/>
          <w:sz w:val="24"/>
          <w:szCs w:val="24"/>
        </w:rPr>
        <w:t>[10,11]</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بنابراین بازیافت رسوب تیتانیوم لخته شده نه تنها </w:t>
      </w:r>
      <w:r w:rsidRPr="00721D8E">
        <w:rPr>
          <w:rFonts w:ascii="AdvTT5235d5a9" w:hAnsi="AdvTT5235d5a9" w:cs="B Nazanin"/>
          <w:sz w:val="24"/>
          <w:szCs w:val="24"/>
        </w:rPr>
        <w:t>TiO</w:t>
      </w:r>
      <w:r w:rsidRPr="00721D8E">
        <w:rPr>
          <w:rFonts w:ascii="AdvTT5235d5a9" w:hAnsi="AdvTT5235d5a9" w:cs="B Nazanin"/>
          <w:sz w:val="24"/>
          <w:szCs w:val="24"/>
          <w:vertAlign w:val="subscript"/>
        </w:rPr>
        <w:t>2</w:t>
      </w:r>
      <w:r w:rsidRPr="00721D8E">
        <w:rPr>
          <w:rFonts w:asciiTheme="minorBidi" w:hAnsiTheme="minorBidi" w:cs="B Nazanin" w:hint="cs"/>
          <w:color w:val="000000" w:themeColor="text1"/>
          <w:sz w:val="28"/>
          <w:szCs w:val="28"/>
          <w:rtl/>
        </w:rPr>
        <w:t xml:space="preserve"> تولید می کند بلکه مشکل انهدام رسوبات حاصله از آن را نیز بر طرف می کند. فلوکولانتهای طبیعی بی خطر و زیست تجزیه پذیر می باشند</w:t>
      </w:r>
      <w:r w:rsidRPr="00721D8E">
        <w:rPr>
          <w:rFonts w:asciiTheme="minorBidi" w:hAnsiTheme="minorBidi" w:cs="B Nazanin"/>
          <w:color w:val="FF0000"/>
          <w:sz w:val="24"/>
          <w:szCs w:val="24"/>
        </w:rPr>
        <w:t>[12]</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اما به علت قابلیت کم لخته سازی، بازده کم و هزینه بالای تولید، تاکنون از هیچ یک از بیوفلوکولانتها بصورت عملی استفاده نشده است</w:t>
      </w:r>
      <w:r w:rsidRPr="00721D8E">
        <w:rPr>
          <w:rFonts w:asciiTheme="minorBidi" w:hAnsiTheme="minorBidi" w:cs="B Nazanin"/>
          <w:color w:val="FF0000"/>
          <w:sz w:val="24"/>
          <w:szCs w:val="24"/>
        </w:rPr>
        <w:t>[13,14]</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برای غلبه بر این محدودیت ها، منعقدکننده های دوتایی به عنوان یک روش کاهش هزینه مورد استفاده قرار می گیرد که دوز فلوکولانتهای طبیعی را کاهش داده و فعالیت لخته سازی را افزایش می دهد. تاکنون گزارشات اندکی درباره ی تاثیر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بعنوان منعقدکننده ی کمکی همراه با منعقدکننده های غیرآلی از قبیل</w:t>
      </w:r>
      <w:r w:rsidRPr="00721D8E">
        <w:rPr>
          <w:rFonts w:ascii="AdvTT5235d5a9" w:hAnsi="AdvTT5235d5a9" w:cs="B Nazanin"/>
          <w:b/>
          <w:bCs/>
          <w:sz w:val="26"/>
          <w:szCs w:val="26"/>
        </w:rPr>
        <w:t>,</w:t>
      </w:r>
      <w:r w:rsidRPr="00721D8E">
        <w:rPr>
          <w:rFonts w:ascii="AdvTT5235d5a9" w:hAnsi="AdvTT5235d5a9" w:cs="B Nazanin"/>
          <w:b/>
          <w:bCs/>
          <w:sz w:val="24"/>
          <w:szCs w:val="24"/>
        </w:rPr>
        <w:t xml:space="preserve">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Theme="minorBidi" w:hAnsiTheme="minorBidi" w:cs="B Nazanin"/>
          <w:color w:val="000000" w:themeColor="text1"/>
          <w:sz w:val="28"/>
          <w:szCs w:val="28"/>
        </w:rPr>
        <w:t xml:space="preserve"> </w:t>
      </w:r>
      <w:r w:rsidRPr="00721D8E">
        <w:rPr>
          <w:rFonts w:ascii="AdvTT5235d5a9" w:hAnsi="AdvTT5235d5a9" w:cs="B Nazanin"/>
          <w:b/>
          <w:bCs/>
          <w:sz w:val="26"/>
          <w:szCs w:val="26"/>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8"/>
          <w:szCs w:val="28"/>
          <w:rtl/>
        </w:rPr>
        <w:t xml:space="preserve">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Theme="minorBidi" w:hAnsiTheme="minorBidi" w:cs="B Nazanin" w:hint="cs"/>
          <w:color w:val="000000" w:themeColor="text1"/>
          <w:sz w:val="28"/>
          <w:szCs w:val="28"/>
          <w:rtl/>
        </w:rPr>
        <w:t xml:space="preserve"> وجود داشته است</w:t>
      </w:r>
      <w:r w:rsidRPr="00721D8E">
        <w:rPr>
          <w:rFonts w:asciiTheme="minorBidi" w:hAnsiTheme="minorBidi" w:cs="B Nazanin"/>
          <w:color w:val="FF0000"/>
          <w:sz w:val="24"/>
          <w:szCs w:val="24"/>
        </w:rPr>
        <w:t>[15]</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یانگ و همکارانش طرز عمل سوسپانسیون کائولین را با فلوکولانت ترکیبی </w:t>
      </w:r>
      <w:r w:rsidRPr="00721D8E">
        <w:rPr>
          <w:rFonts w:ascii="AdvTT5235d5a9" w:hAnsi="AdvTT5235d5a9" w:cs="B Nazanin"/>
          <w:sz w:val="24"/>
          <w:szCs w:val="24"/>
        </w:rPr>
        <w:t>MBFGA1</w:t>
      </w:r>
      <w:r w:rsidRPr="00721D8E">
        <w:rPr>
          <w:rFonts w:asciiTheme="minorBidi" w:hAnsiTheme="minorBidi" w:cs="B Nazanin" w:hint="cs"/>
          <w:color w:val="000000" w:themeColor="text1"/>
          <w:sz w:val="28"/>
          <w:szCs w:val="28"/>
          <w:rtl/>
        </w:rPr>
        <w:t xml:space="preserve"> وکلرید پلی آلومینیوم</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color w:val="000000" w:themeColor="text1"/>
          <w:sz w:val="24"/>
          <w:szCs w:val="24"/>
        </w:rPr>
        <w:t>PAC</w:t>
      </w:r>
      <w:r w:rsidRPr="00721D8E">
        <w:rPr>
          <w:rFonts w:asciiTheme="minorBidi" w:hAnsiTheme="minorBidi" w:cs="B Nazanin" w:hint="cs"/>
          <w:color w:val="000000" w:themeColor="text1"/>
          <w:sz w:val="24"/>
          <w:szCs w:val="24"/>
          <w:rtl/>
        </w:rPr>
        <w:t>)</w:t>
      </w:r>
      <w:r w:rsidRPr="00721D8E">
        <w:rPr>
          <w:rFonts w:asciiTheme="minorBidi" w:hAnsiTheme="minorBidi" w:cs="B Nazanin" w:hint="cs"/>
          <w:color w:val="000000" w:themeColor="text1"/>
          <w:sz w:val="26"/>
          <w:szCs w:val="26"/>
          <w:rtl/>
        </w:rPr>
        <w:t xml:space="preserve"> </w:t>
      </w:r>
      <w:r w:rsidRPr="00721D8E">
        <w:rPr>
          <w:rFonts w:asciiTheme="minorBidi" w:hAnsiTheme="minorBidi" w:cs="B Nazanin" w:hint="cs"/>
          <w:color w:val="000000" w:themeColor="text1"/>
          <w:sz w:val="28"/>
          <w:szCs w:val="28"/>
          <w:rtl/>
        </w:rPr>
        <w:t xml:space="preserve">مورد بررسی قرار داده است. ویژگی های لخته بعد لخته سازی باعث اثر بحرانی بر فرآیند جداسازی جامد/مایع می شود. بنا به تحقیقات </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Boller</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 و </w:t>
      </w:r>
      <w:r w:rsidRPr="00721D8E">
        <w:rPr>
          <w:rFonts w:asciiTheme="minorBidi" w:hAnsiTheme="minorBidi" w:cs="B Nazanin"/>
          <w:color w:val="000000" w:themeColor="text1"/>
          <w:sz w:val="24"/>
          <w:szCs w:val="24"/>
        </w:rPr>
        <w:t>Blaser</w:t>
      </w:r>
      <w:r w:rsidRPr="00721D8E">
        <w:rPr>
          <w:rFonts w:asciiTheme="minorBidi" w:hAnsiTheme="minorBidi" w:cs="B Nazanin" w:hint="cs"/>
          <w:color w:val="000000" w:themeColor="text1"/>
          <w:sz w:val="28"/>
          <w:szCs w:val="28"/>
          <w:rtl/>
        </w:rPr>
        <w:t xml:space="preserve"> ذرات کوچک دارای اثر جداسازی کمتری توسط لخته سازی می باشند. همچنین استحکام و قابلیت بازیافت لخته از پارامترهای مهم برای بهینه سازی کل فرآیند می باشد. زیرا فرآیند لخته سازی غالبا" در نواحی دارای نیروی برشی زیاد در طول تکنیک جداسازی از قبیل جداسازی ذرات متراکم بیشتر رایج است</w:t>
      </w:r>
      <w:r w:rsidRPr="00721D8E">
        <w:rPr>
          <w:rFonts w:asciiTheme="minorBidi" w:hAnsiTheme="minorBidi" w:cs="B Nazanin"/>
          <w:color w:val="FF0000"/>
          <w:sz w:val="24"/>
          <w:szCs w:val="24"/>
        </w:rPr>
        <w:t>[18]</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بنا به تحقیقات رشد مجدد توده های گل سفید </w:t>
      </w:r>
      <w:r w:rsidRPr="00721D8E">
        <w:rPr>
          <w:rFonts w:asciiTheme="minorBidi" w:hAnsiTheme="minorBidi" w:cs="B Nazanin"/>
          <w:color w:val="000000" w:themeColor="text1"/>
          <w:sz w:val="24"/>
          <w:szCs w:val="24"/>
        </w:rPr>
        <w:t>(chalk)</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می تواند پس از اعمال نیروی برشی زیاد قابل برگشت باشد</w:t>
      </w:r>
      <w:r w:rsidRPr="00721D8E">
        <w:rPr>
          <w:rFonts w:asciiTheme="minorBidi" w:hAnsiTheme="minorBidi" w:cs="B Nazanin"/>
          <w:color w:val="FF0000"/>
          <w:sz w:val="24"/>
          <w:szCs w:val="24"/>
        </w:rPr>
        <w:t>[19]</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چایگنون و همکارانش گزارش دادند که لخته های تشکیل شده با خنثایی بار دارای قابلیت بازیافت کامل می باشند</w:t>
      </w:r>
      <w:r w:rsidRPr="00721D8E">
        <w:rPr>
          <w:rFonts w:asciiTheme="minorBidi" w:hAnsiTheme="minorBidi" w:cs="B Nazanin"/>
          <w:color w:val="FF0000"/>
          <w:sz w:val="24"/>
          <w:szCs w:val="24"/>
        </w:rPr>
        <w:t>[20]</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بعد</w:t>
      </w:r>
      <w:r w:rsidRPr="00721D8E">
        <w:rPr>
          <w:rFonts w:asciiTheme="minorBidi" w:hAnsiTheme="minorBidi" w:cs="B Nazanin"/>
          <w:color w:val="000000" w:themeColor="text1"/>
          <w:sz w:val="24"/>
          <w:szCs w:val="24"/>
        </w:rPr>
        <w:t xml:space="preserve">fractal </w:t>
      </w:r>
      <w:r w:rsidRPr="00721D8E">
        <w:rPr>
          <w:rFonts w:asciiTheme="minorBidi" w:hAnsiTheme="minorBidi" w:cs="B Nazanin" w:hint="cs"/>
          <w:color w:val="000000" w:themeColor="text1"/>
          <w:sz w:val="28"/>
          <w:szCs w:val="28"/>
          <w:rtl/>
        </w:rPr>
        <w:t xml:space="preserve"> لخته ها نیز پارامتر مهمی است که بر جداسازی جامد/مایع تاثیر دارد زیرا مرتبط با قابلیت پر کردن فضای یک شئ می باشدو بر چگالی لخته تاثیر می گذارد</w:t>
      </w:r>
      <w:r w:rsidRPr="00721D8E">
        <w:rPr>
          <w:rFonts w:asciiTheme="minorBidi" w:hAnsiTheme="minorBidi" w:cs="B Nazanin"/>
          <w:color w:val="FF0000"/>
          <w:sz w:val="24"/>
          <w:szCs w:val="24"/>
        </w:rPr>
        <w:t>[21,23]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هدف این تحقیق ارزیابی اثر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بکار رفته بعنوان یک منعقد کننده ی کمکی با </w:t>
      </w:r>
      <w:r w:rsidRPr="00721D8E">
        <w:rPr>
          <w:rFonts w:ascii="AdvTT5235d5a9" w:hAnsi="AdvTT5235d5a9" w:cs="B Nazanin"/>
          <w:b/>
          <w:bCs/>
          <w:sz w:val="24"/>
          <w:szCs w:val="24"/>
        </w:rPr>
        <w:t xml:space="preserve">,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Theme="minorBidi" w:hAnsiTheme="minorBidi" w:cs="B Nazanin"/>
          <w:color w:val="000000" w:themeColor="text1"/>
          <w:sz w:val="28"/>
          <w:szCs w:val="28"/>
        </w:rPr>
        <w:t xml:space="preserve"> </w:t>
      </w:r>
      <w:r w:rsidRPr="00721D8E">
        <w:rPr>
          <w:rFonts w:ascii="AdvTT5235d5a9" w:hAnsi="AdvTT5235d5a9" w:cs="B Nazanin"/>
          <w:b/>
          <w:bCs/>
          <w:sz w:val="26"/>
          <w:szCs w:val="26"/>
        </w:rPr>
        <w:t xml:space="preserve"> </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AdvTT5235d5a9" w:hAnsi="AdvTT5235d5a9" w:cs="B Nazanin" w:hint="cs"/>
          <w:b/>
          <w:bCs/>
          <w:sz w:val="24"/>
          <w:szCs w:val="24"/>
          <w:vertAlign w:val="subscript"/>
          <w:rtl/>
        </w:rPr>
        <w:t xml:space="preserve"> </w:t>
      </w:r>
      <w:r w:rsidRPr="00721D8E">
        <w:rPr>
          <w:rFonts w:ascii="AdvTT5235d5a9" w:hAnsi="AdvTT5235d5a9" w:cs="B Nazanin" w:hint="cs"/>
          <w:sz w:val="26"/>
          <w:szCs w:val="28"/>
          <w:rtl/>
        </w:rPr>
        <w:t>می باشد</w:t>
      </w:r>
      <w:r w:rsidRPr="00721D8E">
        <w:rPr>
          <w:rFonts w:ascii="AdvTT5235d5a9" w:hAnsi="AdvTT5235d5a9" w:cs="B Nazanin" w:hint="cs"/>
          <w:sz w:val="26"/>
          <w:szCs w:val="26"/>
          <w:rtl/>
        </w:rPr>
        <w:t xml:space="preserve">. </w:t>
      </w:r>
      <w:r w:rsidRPr="00721D8E">
        <w:rPr>
          <w:rFonts w:ascii="AdvTT5235d5a9" w:hAnsi="AdvTT5235d5a9" w:cs="B Nazanin" w:hint="cs"/>
          <w:sz w:val="26"/>
          <w:szCs w:val="28"/>
          <w:rtl/>
        </w:rPr>
        <w:t>سه منعقدکننده ی دوتایی</w:t>
      </w:r>
      <w:r w:rsidRPr="00721D8E">
        <w:rPr>
          <w:rFonts w:ascii="AdvTT5235d5a9" w:hAnsi="AdvTT5235d5a9" w:cs="B Nazanin" w:hint="cs"/>
          <w:b/>
          <w:bCs/>
          <w:sz w:val="26"/>
          <w:szCs w:val="28"/>
          <w:rtl/>
        </w:rPr>
        <w:t xml:space="preserve">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color w:val="000000" w:themeColor="text1"/>
          <w:sz w:val="28"/>
          <w:szCs w:val="28"/>
          <w:rtl/>
        </w:rPr>
        <w:t xml:space="preserve"> با دوز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در </w:t>
      </w:r>
      <w:r w:rsidRPr="00721D8E">
        <w:rPr>
          <w:rFonts w:asciiTheme="minorBidi" w:hAnsiTheme="minorBidi" w:cs="B Nazanin"/>
          <w:color w:val="000000" w:themeColor="text1"/>
          <w:sz w:val="24"/>
          <w:szCs w:val="24"/>
        </w:rPr>
        <w:t>30s</w:t>
      </w:r>
      <w:r w:rsidRPr="00721D8E">
        <w:rPr>
          <w:rFonts w:asciiTheme="minorBidi" w:hAnsiTheme="minorBidi" w:cs="B Nazanin" w:hint="cs"/>
          <w:color w:val="000000" w:themeColor="text1"/>
          <w:sz w:val="28"/>
          <w:szCs w:val="28"/>
          <w:rtl/>
        </w:rPr>
        <w:t xml:space="preserve"> پس از افزودن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Theme="minorBidi" w:hAnsiTheme="minorBidi" w:cs="B Nazanin" w:hint="cs"/>
          <w:color w:val="000000" w:themeColor="text1"/>
          <w:sz w:val="28"/>
          <w:szCs w:val="28"/>
          <w:rtl/>
        </w:rPr>
        <w:t xml:space="preserve"> آماده گردید.عملکرد انعقاد منعقدکننده های دوتایی در مقایسه با عملکرد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sz w:val="24"/>
          <w:szCs w:val="24"/>
        </w:rPr>
        <w:t>TiCl</w:t>
      </w:r>
      <w:r w:rsidRPr="00721D8E">
        <w:rPr>
          <w:rFonts w:ascii="AdvTT5235d5a9" w:hAnsi="AdvTT5235d5a9" w:cs="B Nazanin"/>
          <w:sz w:val="24"/>
          <w:szCs w:val="24"/>
          <w:vertAlign w:val="subscript"/>
        </w:rPr>
        <w:t>4</w:t>
      </w:r>
      <w:r w:rsidRPr="00721D8E">
        <w:rPr>
          <w:rFonts w:asciiTheme="minorBidi" w:hAnsiTheme="minorBidi" w:cs="B Nazanin" w:hint="cs"/>
          <w:color w:val="000000" w:themeColor="text1"/>
          <w:sz w:val="28"/>
          <w:szCs w:val="28"/>
          <w:rtl/>
        </w:rPr>
        <w:t xml:space="preserve"> به تنهایی، بر حسب میزان کدری پسماند و تفکیک کربن آلی حل شده </w:t>
      </w:r>
      <w:r w:rsidRPr="00721D8E">
        <w:rPr>
          <w:rFonts w:asciiTheme="minorBidi" w:hAnsiTheme="minorBidi" w:cs="B Nazanin"/>
          <w:color w:val="000000" w:themeColor="text1"/>
          <w:sz w:val="26"/>
          <w:szCs w:val="26"/>
        </w:rPr>
        <w:t xml:space="preserve">  </w:t>
      </w:r>
      <w:r w:rsidRPr="00721D8E">
        <w:rPr>
          <w:rFonts w:asciiTheme="minorBidi" w:hAnsiTheme="minorBidi" w:cs="B Nazanin"/>
          <w:color w:val="000000" w:themeColor="text1"/>
          <w:sz w:val="24"/>
          <w:szCs w:val="24"/>
        </w:rPr>
        <w:t>(DOC)</w:t>
      </w:r>
      <w:r w:rsidRPr="00721D8E">
        <w:rPr>
          <w:rFonts w:asciiTheme="minorBidi" w:hAnsiTheme="minorBidi" w:cs="B Nazanin" w:hint="cs"/>
          <w:color w:val="000000" w:themeColor="text1"/>
          <w:sz w:val="28"/>
          <w:szCs w:val="28"/>
          <w:rtl/>
        </w:rPr>
        <w:t>وپتانسیل زتا مورد بررسی قرار گرفت. علاوه بر این تکامل سایز لخته نسبت به زمان انعقاد با یک دستگاه پراش لیزری سنجیده شد. توده های لخته بر حسب سایز، میزان رشد، بعد فراکتال، شکستگی و پتانسیل رشد مجدد لخته مشخص گردید. رابطه ی میان خواص لخته و مکانیسم های انعقاد نیز مورد بررسی قرار گرفت.</w:t>
      </w:r>
    </w:p>
    <w:p w:rsidR="005D52A7" w:rsidRPr="00721D8E" w:rsidRDefault="005D52A7" w:rsidP="005D52A7">
      <w:pPr>
        <w:pStyle w:val="Heading1"/>
        <w:rPr>
          <w:rFonts w:cs="B Nazanin"/>
          <w:rtl/>
        </w:rPr>
      </w:pPr>
      <w:bookmarkStart w:id="2" w:name="_Toc427409100"/>
      <w:r w:rsidRPr="00721D8E">
        <w:rPr>
          <w:rFonts w:cs="B Nazanin" w:hint="cs"/>
          <w:rtl/>
        </w:rPr>
        <w:t>2- آزمایشی</w:t>
      </w:r>
      <w:bookmarkEnd w:id="2"/>
      <w:r w:rsidRPr="00721D8E">
        <w:rPr>
          <w:rFonts w:cs="B Nazanin" w:hint="cs"/>
          <w:rtl/>
        </w:rPr>
        <w:t xml:space="preserve"> </w:t>
      </w:r>
    </w:p>
    <w:p w:rsidR="005D52A7" w:rsidRPr="00721D8E" w:rsidRDefault="005D52A7" w:rsidP="005D52A7">
      <w:pPr>
        <w:pStyle w:val="Heading1"/>
        <w:rPr>
          <w:rFonts w:cs="B Nazanin"/>
          <w:rtl/>
        </w:rPr>
      </w:pPr>
      <w:bookmarkStart w:id="3" w:name="_Toc427409101"/>
      <w:r w:rsidRPr="00721D8E">
        <w:rPr>
          <w:rFonts w:cs="B Nazanin" w:hint="cs"/>
          <w:rtl/>
        </w:rPr>
        <w:t>1.2. آب مورد استفاده در این آزمایش:</w:t>
      </w:r>
      <w:bookmarkEnd w:id="3"/>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با حل کردن</w:t>
      </w:r>
      <w:r w:rsidRPr="00721D8E">
        <w:rPr>
          <w:rFonts w:asciiTheme="minorBidi" w:hAnsiTheme="minorBidi" w:cs="B Nazanin"/>
          <w:color w:val="000000" w:themeColor="text1"/>
          <w:sz w:val="24"/>
          <w:szCs w:val="24"/>
        </w:rPr>
        <w:t xml:space="preserve">g </w:t>
      </w:r>
      <w:r w:rsidRPr="00721D8E">
        <w:rPr>
          <w:rFonts w:asciiTheme="minorBidi" w:hAnsiTheme="minorBidi" w:cs="B Nazanin" w:hint="cs"/>
          <w:color w:val="000000" w:themeColor="text1"/>
          <w:sz w:val="28"/>
          <w:szCs w:val="28"/>
          <w:rtl/>
        </w:rPr>
        <w:t xml:space="preserve"> 0/1</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4"/>
          <w:szCs w:val="24"/>
        </w:rPr>
        <w:t>HA</w:t>
      </w:r>
      <w:r w:rsidRPr="00721D8E">
        <w:rPr>
          <w:rFonts w:asciiTheme="minorBidi" w:hAnsiTheme="minorBidi" w:cs="B Nazanin" w:hint="cs"/>
          <w:color w:val="000000" w:themeColor="text1"/>
          <w:sz w:val="28"/>
          <w:szCs w:val="28"/>
          <w:rtl/>
        </w:rPr>
        <w:t xml:space="preserve"> در</w:t>
      </w:r>
      <w:r w:rsidRPr="00721D8E">
        <w:rPr>
          <w:rFonts w:asciiTheme="minorBidi" w:hAnsiTheme="minorBidi" w:cs="B Nazanin"/>
          <w:color w:val="000000" w:themeColor="text1"/>
          <w:sz w:val="24"/>
          <w:szCs w:val="24"/>
        </w:rPr>
        <w:t>mol/g</w:t>
      </w:r>
      <w:r w:rsidRPr="00721D8E">
        <w:rPr>
          <w:rFonts w:asciiTheme="minorBidi" w:hAnsiTheme="minorBidi" w:cs="B Nazanin" w:hint="cs"/>
          <w:color w:val="000000" w:themeColor="text1"/>
          <w:sz w:val="28"/>
          <w:szCs w:val="28"/>
          <w:rtl/>
        </w:rPr>
        <w:t xml:space="preserve"> 01/0 محلول هیدروکسید سدیم </w:t>
      </w:r>
      <w:r w:rsidRPr="00721D8E">
        <w:rPr>
          <w:rFonts w:ascii="AdvTT5235d5a9" w:hAnsi="AdvTT5235d5a9" w:cs="B Nazanin"/>
          <w:sz w:val="24"/>
          <w:szCs w:val="24"/>
        </w:rPr>
        <w:t>(NaOH)</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تحت همزدن مداوم به مدت 30 دقیقه یک محلول ذخیره ی </w:t>
      </w:r>
      <w:r w:rsidRPr="00721D8E">
        <w:rPr>
          <w:rFonts w:asciiTheme="minorBidi" w:hAnsiTheme="minorBidi" w:cs="B Nazanin"/>
          <w:color w:val="000000" w:themeColor="text1"/>
          <w:sz w:val="24"/>
          <w:szCs w:val="24"/>
        </w:rPr>
        <w:t>HA</w:t>
      </w:r>
      <w:r w:rsidRPr="00721D8E">
        <w:rPr>
          <w:rFonts w:asciiTheme="minorBidi" w:hAnsiTheme="minorBidi" w:cs="B Nazanin" w:hint="cs"/>
          <w:color w:val="000000" w:themeColor="text1"/>
          <w:sz w:val="26"/>
          <w:szCs w:val="26"/>
          <w:rtl/>
        </w:rPr>
        <w:t xml:space="preserve"> </w:t>
      </w:r>
      <w:r w:rsidRPr="00721D8E">
        <w:rPr>
          <w:rFonts w:asciiTheme="minorBidi" w:hAnsiTheme="minorBidi" w:cs="B Nazanin" w:hint="cs"/>
          <w:color w:val="000000" w:themeColor="text1"/>
          <w:sz w:val="28"/>
          <w:szCs w:val="28"/>
          <w:rtl/>
        </w:rPr>
        <w:t>آماده گردید . آزمایشات انعقاد با آب ترکیبی  حاوی</w:t>
      </w:r>
      <w:r w:rsidRPr="00721D8E">
        <w:rPr>
          <w:rFonts w:asciiTheme="minorBidi" w:hAnsiTheme="minorBidi" w:cs="B Nazanin"/>
          <w:color w:val="000000" w:themeColor="text1"/>
          <w:sz w:val="24"/>
          <w:szCs w:val="24"/>
        </w:rPr>
        <w:t>mg/l</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10 آماده شده در آب یون زدوده(دیونیزه) و آب شیر انجام گرفت</w:t>
      </w:r>
      <w:r w:rsidRPr="00721D8E">
        <w:rPr>
          <w:rFonts w:asciiTheme="minorBidi" w:hAnsiTheme="minorBidi" w:cs="B Nazanin"/>
          <w:color w:val="FF0000"/>
          <w:sz w:val="24"/>
          <w:szCs w:val="24"/>
        </w:rPr>
        <w:t>[24]</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میزان کدری اولیه با افزودن کائولین به</w:t>
      </w:r>
      <w:r w:rsidRPr="00721D8E">
        <w:rPr>
          <w:rFonts w:asciiTheme="minorBidi" w:hAnsiTheme="minorBidi" w:cs="B Nazanin"/>
          <w:color w:val="000000" w:themeColor="text1"/>
          <w:sz w:val="24"/>
          <w:szCs w:val="24"/>
        </w:rPr>
        <w:t xml:space="preserve">NTU </w:t>
      </w:r>
      <w:r w:rsidRPr="00721D8E">
        <w:rPr>
          <w:rFonts w:asciiTheme="minorBidi" w:hAnsiTheme="minorBidi" w:cs="B Nazanin" w:hint="cs"/>
          <w:color w:val="000000" w:themeColor="text1"/>
          <w:sz w:val="28"/>
          <w:szCs w:val="28"/>
          <w:rtl/>
        </w:rPr>
        <w:t xml:space="preserve"> 2/0</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 xml:space="preserve">15 تعدیل یافت. جذب </w:t>
      </w:r>
      <w:r w:rsidRPr="00721D8E">
        <w:rPr>
          <w:rFonts w:asciiTheme="minorBidi" w:hAnsiTheme="minorBidi" w:cs="B Nazanin"/>
          <w:color w:val="000000" w:themeColor="text1"/>
          <w:sz w:val="24"/>
          <w:szCs w:val="24"/>
        </w:rPr>
        <w:t>UV</w:t>
      </w:r>
      <w:r w:rsidRPr="00721D8E">
        <w:rPr>
          <w:rFonts w:asciiTheme="minorBidi" w:hAnsiTheme="minorBidi" w:cs="B Nazanin"/>
          <w:color w:val="000000" w:themeColor="text1"/>
          <w:sz w:val="24"/>
          <w:szCs w:val="24"/>
          <w:vertAlign w:val="subscript"/>
        </w:rPr>
        <w:t>254</w:t>
      </w:r>
      <w:r w:rsidRPr="00721D8E">
        <w:rPr>
          <w:rFonts w:asciiTheme="minorBidi" w:hAnsiTheme="minorBidi" w:cs="B Nazanin" w:hint="cs"/>
          <w:color w:val="000000" w:themeColor="text1"/>
          <w:sz w:val="24"/>
          <w:szCs w:val="24"/>
          <w:vertAlign w:val="subscript"/>
          <w:rtl/>
        </w:rPr>
        <w:t xml:space="preserve"> </w:t>
      </w:r>
      <w:r w:rsidRPr="00721D8E">
        <w:rPr>
          <w:rFonts w:asciiTheme="minorBidi" w:hAnsiTheme="minorBidi" w:cs="B Nazanin" w:hint="cs"/>
          <w:color w:val="000000" w:themeColor="text1"/>
          <w:sz w:val="28"/>
          <w:szCs w:val="28"/>
          <w:rtl/>
        </w:rPr>
        <w:t>،</w:t>
      </w:r>
      <w:r w:rsidRPr="00721D8E">
        <w:rPr>
          <w:rFonts w:asciiTheme="minorBidi" w:hAnsiTheme="minorBidi" w:cs="B Nazanin"/>
          <w:color w:val="000000" w:themeColor="text1"/>
          <w:sz w:val="24"/>
          <w:szCs w:val="24"/>
        </w:rPr>
        <w:t>DOC</w:t>
      </w:r>
      <w:r w:rsidRPr="00721D8E">
        <w:rPr>
          <w:rFonts w:asciiTheme="minorBidi" w:hAnsiTheme="minorBidi" w:cs="B Nazanin" w:hint="cs"/>
          <w:color w:val="000000" w:themeColor="text1"/>
          <w:sz w:val="28"/>
          <w:szCs w:val="28"/>
          <w:rtl/>
        </w:rPr>
        <w:t xml:space="preserve">، دما و </w:t>
      </w:r>
      <w:r w:rsidRPr="00721D8E">
        <w:rPr>
          <w:rFonts w:asciiTheme="minorBidi" w:hAnsiTheme="minorBidi" w:cs="B Nazanin"/>
          <w:color w:val="000000" w:themeColor="text1"/>
          <w:sz w:val="24"/>
          <w:szCs w:val="24"/>
        </w:rPr>
        <w:t>PH</w:t>
      </w:r>
      <w:r w:rsidRPr="00721D8E">
        <w:rPr>
          <w:rFonts w:asciiTheme="minorBidi" w:hAnsiTheme="minorBidi" w:cs="B Nazanin" w:hint="cs"/>
          <w:color w:val="000000" w:themeColor="text1"/>
          <w:sz w:val="28"/>
          <w:szCs w:val="28"/>
          <w:rtl/>
        </w:rPr>
        <w:t xml:space="preserve"> سوسپانسیون یا تعلیق به ترتیب </w:t>
      </w:r>
      <w:r w:rsidRPr="00721D8E">
        <w:rPr>
          <w:rFonts w:asciiTheme="minorBidi" w:hAnsiTheme="minorBidi" w:cs="B Nazanin"/>
          <w:color w:val="000000" w:themeColor="text1"/>
          <w:sz w:val="24"/>
          <w:szCs w:val="24"/>
        </w:rPr>
        <w:t>cm</w:t>
      </w:r>
      <w:r w:rsidRPr="00721D8E">
        <w:rPr>
          <w:rFonts w:asciiTheme="minorBidi" w:hAnsiTheme="minorBidi" w:cs="B Nazanin"/>
          <w:color w:val="000000" w:themeColor="text1"/>
          <w:sz w:val="24"/>
          <w:szCs w:val="24"/>
          <w:vertAlign w:val="superscript"/>
        </w:rPr>
        <w:t>-1</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020/0</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 xml:space="preserve">430/0، </w:t>
      </w:r>
      <w:r w:rsidRPr="00721D8E">
        <w:rPr>
          <w:rFonts w:asciiTheme="minorBidi" w:hAnsiTheme="minorBidi" w:cs="B Nazanin"/>
          <w:color w:val="000000" w:themeColor="text1"/>
          <w:sz w:val="24"/>
          <w:szCs w:val="24"/>
        </w:rPr>
        <w:t>mg/</w:t>
      </w:r>
      <w:r w:rsidRPr="00721D8E">
        <w:rPr>
          <w:rFonts w:asciiTheme="minorBidi" w:hAnsiTheme="minorBidi" w:cs="B Nazanin"/>
          <w:color w:val="000000" w:themeColor="text1"/>
          <w:sz w:val="28"/>
          <w:szCs w:val="28"/>
        </w:rPr>
        <w:t>l</w:t>
      </w:r>
      <w:r w:rsidRPr="00721D8E">
        <w:rPr>
          <w:rFonts w:asciiTheme="minorBidi" w:hAnsiTheme="minorBidi" w:cs="B Nazanin" w:hint="cs"/>
          <w:color w:val="000000" w:themeColor="text1"/>
          <w:sz w:val="28"/>
          <w:szCs w:val="28"/>
          <w:rtl/>
        </w:rPr>
        <w:t>500/0</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000/5،</w:t>
      </w:r>
      <w:r w:rsidRPr="00721D8E">
        <w:rPr>
          <w:rFonts w:asciiTheme="minorBidi" w:hAnsiTheme="minorBidi" w:cs="B Nazanin"/>
          <w:color w:val="000000" w:themeColor="text1"/>
          <w:sz w:val="24"/>
          <w:szCs w:val="24"/>
        </w:rPr>
        <w:t>C</w:t>
      </w:r>
      <w:r w:rsidRPr="00721D8E">
        <w:rPr>
          <w:rFonts w:asciiTheme="minorBidi" w:hAnsiTheme="minorBidi"/>
          <w:color w:val="000000" w:themeColor="text1"/>
          <w:sz w:val="24"/>
          <w:szCs w:val="24"/>
          <w:rtl/>
        </w:rPr>
        <w:t>̊</w:t>
      </w:r>
      <w:r w:rsidRPr="00721D8E">
        <w:rPr>
          <w:rFonts w:asciiTheme="minorBidi" w:hAnsiTheme="minorBidi" w:cs="B Nazanin" w:hint="cs"/>
          <w:color w:val="000000" w:themeColor="text1"/>
          <w:sz w:val="28"/>
          <w:szCs w:val="28"/>
          <w:rtl/>
        </w:rPr>
        <w:t xml:space="preserve"> 0/1</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0/18 و03/0</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38/78 بود.</w:t>
      </w:r>
    </w:p>
    <w:p w:rsidR="005D52A7" w:rsidRPr="00721D8E" w:rsidRDefault="005D52A7" w:rsidP="005D52A7">
      <w:pPr>
        <w:pStyle w:val="Heading1"/>
        <w:rPr>
          <w:rFonts w:cs="B Nazanin"/>
          <w:rtl/>
        </w:rPr>
      </w:pPr>
      <w:bookmarkStart w:id="4" w:name="_Toc427409102"/>
      <w:r w:rsidRPr="00721D8E">
        <w:rPr>
          <w:rFonts w:cs="B Nazanin" w:hint="cs"/>
          <w:rtl/>
        </w:rPr>
        <w:t>2.2. منعقدکننده ها</w:t>
      </w:r>
      <w:bookmarkEnd w:id="4"/>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 xml:space="preserve">محلول ذخیره ی </w:t>
      </w:r>
      <w:r w:rsidRPr="00721D8E">
        <w:rPr>
          <w:rFonts w:ascii="AdvTT5235d5a9" w:hAnsi="AdvTT5235d5a9" w:cs="B Nazanin"/>
          <w:sz w:val="24"/>
          <w:szCs w:val="24"/>
        </w:rPr>
        <w:t>TiCl</w:t>
      </w:r>
      <w:r w:rsidRPr="00721D8E">
        <w:rPr>
          <w:rFonts w:ascii="AdvTT5235d5a9" w:hAnsi="AdvTT5235d5a9" w:cs="B Nazanin"/>
          <w:sz w:val="19"/>
          <w:szCs w:val="19"/>
          <w:vertAlign w:val="subscript"/>
        </w:rPr>
        <w:t>4</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w:t>
      </w:r>
      <w:r w:rsidRPr="00721D8E">
        <w:rPr>
          <w:rFonts w:asciiTheme="minorBidi" w:hAnsiTheme="minorBidi" w:cs="B Nazanin"/>
          <w:color w:val="000000" w:themeColor="text1"/>
          <w:sz w:val="24"/>
          <w:szCs w:val="24"/>
        </w:rPr>
        <w:t>mg/</w:t>
      </w:r>
      <w:r w:rsidRPr="00721D8E">
        <w:rPr>
          <w:rFonts w:asciiTheme="minorBidi" w:hAnsiTheme="minorBidi" w:cs="B Nazanin"/>
          <w:color w:val="000000" w:themeColor="text1"/>
          <w:sz w:val="28"/>
          <w:szCs w:val="28"/>
        </w:rPr>
        <w:t>l</w:t>
      </w:r>
      <w:r w:rsidRPr="00721D8E">
        <w:rPr>
          <w:rFonts w:asciiTheme="minorBidi" w:hAnsiTheme="minorBidi" w:cs="B Nazanin" w:hint="cs"/>
          <w:color w:val="000000" w:themeColor="text1"/>
          <w:sz w:val="28"/>
          <w:szCs w:val="28"/>
          <w:rtl/>
        </w:rPr>
        <w:t>148/1=دانسیته</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4"/>
          <w:szCs w:val="24"/>
          <w:rtl/>
        </w:rPr>
        <w:t>%20</w:t>
      </w:r>
      <w:r w:rsidRPr="00721D8E">
        <w:rPr>
          <w:rFonts w:asciiTheme="minorBidi" w:hAnsiTheme="minorBidi" w:cs="B Nazanin" w:hint="cs"/>
          <w:color w:val="000000" w:themeColor="text1"/>
          <w:sz w:val="28"/>
          <w:szCs w:val="28"/>
          <w:rtl/>
        </w:rPr>
        <w:t xml:space="preserve">) مورد استفاده قرار گرفت. محلولهای ذخیره </w:t>
      </w:r>
      <w:r w:rsidRPr="00721D8E">
        <w:rPr>
          <w:rFonts w:ascii="AdvTT5235d5a9" w:hAnsi="AdvTT5235d5a9" w:cs="B Nazanin"/>
          <w:sz w:val="24"/>
          <w:szCs w:val="24"/>
        </w:rPr>
        <w:t>Al</w:t>
      </w:r>
      <w:r w:rsidRPr="00721D8E">
        <w:rPr>
          <w:rFonts w:ascii="AdvTT5235d5a9" w:hAnsi="AdvTT5235d5a9" w:cs="B Nazanin"/>
          <w:sz w:val="24"/>
          <w:szCs w:val="24"/>
          <w:vertAlign w:val="subscript"/>
        </w:rPr>
        <w:t>2</w:t>
      </w:r>
      <w:r w:rsidRPr="00721D8E">
        <w:rPr>
          <w:rFonts w:ascii="AdvTT5235d5a9" w:hAnsi="AdvTT5235d5a9" w:cs="B Nazanin"/>
          <w:sz w:val="24"/>
          <w:szCs w:val="24"/>
        </w:rPr>
        <w:t>(SO</w:t>
      </w:r>
      <w:r w:rsidRPr="00721D8E">
        <w:rPr>
          <w:rFonts w:ascii="AdvTT5235d5a9" w:hAnsi="AdvTT5235d5a9" w:cs="B Nazanin"/>
          <w:sz w:val="24"/>
          <w:szCs w:val="24"/>
          <w:vertAlign w:val="subscript"/>
        </w:rPr>
        <w:t>4</w:t>
      </w:r>
      <w:r w:rsidRPr="00721D8E">
        <w:rPr>
          <w:rFonts w:ascii="AdvTT5235d5a9" w:hAnsi="AdvTT5235d5a9" w:cs="B Nazanin"/>
          <w:sz w:val="24"/>
          <w:szCs w:val="24"/>
        </w:rPr>
        <w:t>)</w:t>
      </w:r>
      <w:r w:rsidRPr="00721D8E">
        <w:rPr>
          <w:rFonts w:ascii="AdvTT5235d5a9" w:hAnsi="AdvTT5235d5a9" w:cs="B Nazanin"/>
          <w:sz w:val="24"/>
          <w:szCs w:val="24"/>
          <w:vertAlign w:val="subscript"/>
        </w:rPr>
        <w:t>3</w:t>
      </w:r>
      <w:r w:rsidRPr="00721D8E">
        <w:rPr>
          <w:rFonts w:ascii="AdvTT5235d5a9" w:hAnsi="AdvTT5235d5a9" w:cs="B Nazanin"/>
          <w:sz w:val="24"/>
          <w:szCs w:val="24"/>
        </w:rPr>
        <w:t>·18H</w:t>
      </w:r>
      <w:r w:rsidRPr="00721D8E">
        <w:rPr>
          <w:rFonts w:ascii="AdvTT5235d5a9" w:hAnsi="AdvTT5235d5a9" w:cs="B Nazanin"/>
          <w:sz w:val="24"/>
          <w:szCs w:val="24"/>
          <w:vertAlign w:val="subscript"/>
        </w:rPr>
        <w:t>2</w:t>
      </w:r>
      <w:r w:rsidRPr="00721D8E">
        <w:rPr>
          <w:rFonts w:ascii="AdvTT5235d5a9" w:hAnsi="AdvTT5235d5a9" w:cs="B Nazanin"/>
          <w:sz w:val="24"/>
          <w:szCs w:val="24"/>
        </w:rPr>
        <w:t>O</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و </w:t>
      </w:r>
      <w:r w:rsidRPr="00721D8E">
        <w:rPr>
          <w:rFonts w:ascii="AdvTT5235d5a9" w:hAnsi="AdvTT5235d5a9" w:cs="B Nazanin"/>
          <w:sz w:val="24"/>
          <w:szCs w:val="24"/>
        </w:rPr>
        <w:t>FeCl</w:t>
      </w:r>
      <w:r w:rsidRPr="00721D8E">
        <w:rPr>
          <w:rFonts w:ascii="AdvTT5235d5a9" w:hAnsi="AdvTT5235d5a9" w:cs="B Nazanin"/>
          <w:sz w:val="24"/>
          <w:szCs w:val="24"/>
          <w:vertAlign w:val="subscript"/>
        </w:rPr>
        <w:t>3</w:t>
      </w:r>
      <w:r w:rsidRPr="00721D8E">
        <w:rPr>
          <w:rFonts w:ascii="AdvTT5235d5a9" w:hAnsi="AdvTT5235d5a9" w:cs="B Nazanin"/>
          <w:sz w:val="24"/>
          <w:szCs w:val="24"/>
        </w:rPr>
        <w:t>·6H</w:t>
      </w:r>
      <w:r w:rsidRPr="00721D8E">
        <w:rPr>
          <w:rFonts w:ascii="AdvTT5235d5a9" w:hAnsi="AdvTT5235d5a9" w:cs="B Nazanin"/>
          <w:sz w:val="24"/>
          <w:szCs w:val="24"/>
          <w:vertAlign w:val="subscript"/>
        </w:rPr>
        <w:t>2</w:t>
      </w:r>
      <w:r w:rsidRPr="00721D8E">
        <w:rPr>
          <w:rFonts w:ascii="AdvTT5235d5a9" w:hAnsi="AdvTT5235d5a9" w:cs="B Nazanin"/>
          <w:sz w:val="24"/>
          <w:szCs w:val="24"/>
        </w:rPr>
        <w:t>O</w:t>
      </w:r>
      <w:r w:rsidRPr="00721D8E">
        <w:rPr>
          <w:rFonts w:asciiTheme="minorBidi" w:hAnsiTheme="minorBidi" w:cs="B Nazanin" w:hint="cs"/>
          <w:b/>
          <w:bCs/>
          <w:color w:val="000000" w:themeColor="text1"/>
          <w:sz w:val="48"/>
          <w:szCs w:val="48"/>
          <w:rtl/>
        </w:rPr>
        <w:t xml:space="preserve"> </w:t>
      </w:r>
      <w:r w:rsidRPr="00721D8E">
        <w:rPr>
          <w:rFonts w:asciiTheme="minorBidi" w:hAnsiTheme="minorBidi" w:cs="B Nazanin" w:hint="cs"/>
          <w:color w:val="000000" w:themeColor="text1"/>
          <w:sz w:val="28"/>
          <w:szCs w:val="28"/>
          <w:rtl/>
        </w:rPr>
        <w:t xml:space="preserve">با غلظت </w:t>
      </w:r>
      <w:r w:rsidRPr="00721D8E">
        <w:rPr>
          <w:rFonts w:asciiTheme="minorBidi" w:hAnsiTheme="minorBidi" w:cs="B Nazanin"/>
          <w:color w:val="000000" w:themeColor="text1"/>
          <w:sz w:val="24"/>
          <w:szCs w:val="24"/>
        </w:rPr>
        <w:t>g/</w:t>
      </w:r>
      <w:r w:rsidRPr="00721D8E">
        <w:rPr>
          <w:rFonts w:asciiTheme="minorBidi" w:hAnsiTheme="minorBidi" w:cs="B Nazanin"/>
          <w:color w:val="000000" w:themeColor="text1"/>
          <w:sz w:val="28"/>
          <w:szCs w:val="28"/>
        </w:rPr>
        <w:t>l</w:t>
      </w:r>
      <w:r w:rsidRPr="00721D8E">
        <w:rPr>
          <w:rFonts w:asciiTheme="minorBidi" w:hAnsiTheme="minorBidi" w:cs="B Nazanin" w:hint="cs"/>
          <w:color w:val="000000" w:themeColor="text1"/>
          <w:sz w:val="28"/>
          <w:szCs w:val="28"/>
          <w:rtl/>
        </w:rPr>
        <w:t xml:space="preserve">1با </w:t>
      </w:r>
      <w:r w:rsidRPr="00721D8E">
        <w:rPr>
          <w:rFonts w:asciiTheme="minorBidi" w:hAnsiTheme="minorBidi" w:cs="B Nazanin"/>
          <w:color w:val="000000" w:themeColor="text1"/>
          <w:sz w:val="24"/>
          <w:szCs w:val="24"/>
        </w:rPr>
        <w:t>Al</w:t>
      </w:r>
      <w:r w:rsidRPr="00721D8E">
        <w:rPr>
          <w:rFonts w:asciiTheme="minorBidi" w:hAnsiTheme="minorBidi" w:cs="B Nazanin" w:hint="cs"/>
          <w:color w:val="000000" w:themeColor="text1"/>
          <w:sz w:val="28"/>
          <w:szCs w:val="28"/>
          <w:rtl/>
        </w:rPr>
        <w:t xml:space="preserve"> و</w:t>
      </w:r>
      <w:r w:rsidRPr="00721D8E">
        <w:rPr>
          <w:rFonts w:asciiTheme="minorBidi" w:hAnsiTheme="minorBidi" w:cs="B Nazanin"/>
          <w:color w:val="000000" w:themeColor="text1"/>
          <w:sz w:val="24"/>
          <w:szCs w:val="24"/>
        </w:rPr>
        <w:t xml:space="preserve"> g/</w:t>
      </w:r>
      <w:r w:rsidRPr="00721D8E">
        <w:rPr>
          <w:rFonts w:asciiTheme="minorBidi" w:hAnsiTheme="minorBidi" w:cs="B Nazanin"/>
          <w:color w:val="000000" w:themeColor="text1"/>
          <w:sz w:val="28"/>
          <w:szCs w:val="28"/>
        </w:rPr>
        <w:t>l</w:t>
      </w:r>
      <w:r w:rsidRPr="00721D8E">
        <w:rPr>
          <w:rFonts w:asciiTheme="minorBidi" w:hAnsiTheme="minorBidi" w:cs="B Nazanin" w:hint="cs"/>
          <w:color w:val="000000" w:themeColor="text1"/>
          <w:sz w:val="28"/>
          <w:szCs w:val="28"/>
          <w:rtl/>
        </w:rPr>
        <w:t>2</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با </w:t>
      </w:r>
      <w:r w:rsidRPr="00721D8E">
        <w:rPr>
          <w:rFonts w:asciiTheme="minorBidi" w:hAnsiTheme="minorBidi" w:cs="B Nazanin"/>
          <w:color w:val="000000" w:themeColor="text1"/>
          <w:sz w:val="24"/>
          <w:szCs w:val="24"/>
        </w:rPr>
        <w:t>Fe</w:t>
      </w:r>
      <w:r w:rsidRPr="00721D8E">
        <w:rPr>
          <w:rFonts w:asciiTheme="minorBidi" w:hAnsiTheme="minorBidi" w:cs="B Nazanin" w:hint="cs"/>
          <w:color w:val="000000" w:themeColor="text1"/>
          <w:sz w:val="28"/>
          <w:szCs w:val="28"/>
          <w:rtl/>
        </w:rPr>
        <w:t xml:space="preserve"> آماده شد.پتانسیل زتای </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SA</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تهیه شده در حدود </w:t>
      </w:r>
      <w:r w:rsidRPr="00721D8E">
        <w:rPr>
          <w:rFonts w:asciiTheme="minorBidi" w:hAnsiTheme="minorBidi" w:cs="B Nazanin"/>
          <w:color w:val="000000" w:themeColor="text1"/>
          <w:sz w:val="24"/>
          <w:szCs w:val="24"/>
        </w:rPr>
        <w:t>mv</w:t>
      </w:r>
      <w:r w:rsidRPr="00721D8E">
        <w:rPr>
          <w:rFonts w:asciiTheme="minorBidi" w:hAnsiTheme="minorBidi" w:cs="B Nazanin" w:hint="cs"/>
          <w:color w:val="000000" w:themeColor="text1"/>
          <w:sz w:val="24"/>
          <w:szCs w:val="24"/>
          <w:rtl/>
        </w:rPr>
        <w:t>0</w:t>
      </w:r>
      <w:r w:rsidRPr="00721D8E">
        <w:rPr>
          <w:rFonts w:asciiTheme="minorBidi" w:hAnsiTheme="minorBidi" w:cs="B Nazanin" w:hint="cs"/>
          <w:color w:val="000000" w:themeColor="text1"/>
          <w:sz w:val="28"/>
          <w:szCs w:val="28"/>
          <w:rtl/>
        </w:rPr>
        <w:t xml:space="preserve">/88- بود. محلول ذخیره ی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با غلظت </w:t>
      </w:r>
      <w:r w:rsidRPr="00721D8E">
        <w:rPr>
          <w:rFonts w:asciiTheme="minorBidi" w:hAnsiTheme="minorBidi" w:cs="B Nazanin"/>
          <w:color w:val="000000" w:themeColor="text1"/>
          <w:sz w:val="24"/>
          <w:szCs w:val="24"/>
        </w:rPr>
        <w:t>g</w:t>
      </w:r>
      <w:r w:rsidRPr="00721D8E">
        <w:rPr>
          <w:rFonts w:asciiTheme="minorBidi" w:hAnsiTheme="minorBidi" w:cs="B Nazanin"/>
          <w:color w:val="000000" w:themeColor="text1"/>
          <w:sz w:val="28"/>
          <w:szCs w:val="28"/>
        </w:rPr>
        <w:t>/</w:t>
      </w:r>
      <w:r w:rsidRPr="00721D8E">
        <w:rPr>
          <w:rFonts w:asciiTheme="minorBidi" w:hAnsiTheme="minorBidi" w:cs="B Nazanin"/>
          <w:color w:val="000000" w:themeColor="text1"/>
          <w:sz w:val="24"/>
          <w:szCs w:val="24"/>
        </w:rPr>
        <w:t>l</w:t>
      </w:r>
      <w:r w:rsidRPr="00721D8E">
        <w:rPr>
          <w:rFonts w:asciiTheme="minorBidi" w:hAnsiTheme="minorBidi" w:cs="B Nazanin" w:hint="cs"/>
          <w:color w:val="000000" w:themeColor="text1"/>
          <w:sz w:val="24"/>
          <w:szCs w:val="24"/>
          <w:rtl/>
        </w:rPr>
        <w:t>0</w:t>
      </w:r>
      <w:r w:rsidRPr="00721D8E">
        <w:rPr>
          <w:rFonts w:asciiTheme="minorBidi" w:hAnsiTheme="minorBidi" w:cs="B Nazanin" w:hint="cs"/>
          <w:color w:val="000000" w:themeColor="text1"/>
          <w:sz w:val="28"/>
          <w:szCs w:val="28"/>
          <w:rtl/>
        </w:rPr>
        <w:t>/1تهیه شده و در</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C</w:t>
      </w:r>
      <w:r w:rsidRPr="00721D8E">
        <w:rPr>
          <w:rFonts w:asciiTheme="minorBidi" w:hAnsiTheme="minorBidi"/>
          <w:color w:val="000000" w:themeColor="text1"/>
          <w:sz w:val="24"/>
          <w:szCs w:val="24"/>
          <w:rtl/>
        </w:rPr>
        <w:t>̊</w:t>
      </w:r>
      <w:r w:rsidRPr="00721D8E">
        <w:rPr>
          <w:rFonts w:asciiTheme="minorBidi" w:hAnsiTheme="minorBidi" w:cs="B Nazanin" w:hint="cs"/>
          <w:color w:val="000000" w:themeColor="text1"/>
          <w:sz w:val="28"/>
          <w:szCs w:val="28"/>
          <w:rtl/>
        </w:rPr>
        <w:t xml:space="preserve"> 4 ذخیره گردید. آب یون زدوده شده برای آماده کردن تماما واکنشگرها مورد استفاده قرار گرفت.</w:t>
      </w:r>
    </w:p>
    <w:p w:rsidR="005D52A7" w:rsidRPr="00721D8E" w:rsidRDefault="005D52A7" w:rsidP="005D52A7">
      <w:pPr>
        <w:pStyle w:val="Heading1"/>
        <w:rPr>
          <w:rFonts w:cs="B Nazanin"/>
          <w:rtl/>
        </w:rPr>
      </w:pPr>
      <w:bookmarkStart w:id="5" w:name="_Toc427409103"/>
      <w:r w:rsidRPr="00721D8E">
        <w:rPr>
          <w:rFonts w:cs="B Nazanin" w:hint="cs"/>
          <w:rtl/>
        </w:rPr>
        <w:t>3.2. آزمایش جار:</w:t>
      </w:r>
      <w:bookmarkEnd w:id="5"/>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آزمایش استاندارد جار با یک دستگاه آزمایش جاردر</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C</w:t>
      </w:r>
      <w:r w:rsidRPr="00721D8E">
        <w:rPr>
          <w:rFonts w:asciiTheme="minorBidi" w:hAnsiTheme="minorBidi"/>
          <w:color w:val="000000" w:themeColor="text1"/>
          <w:sz w:val="24"/>
          <w:szCs w:val="24"/>
          <w:rtl/>
        </w:rPr>
        <w:t>̊</w:t>
      </w:r>
      <w:r w:rsidRPr="00721D8E">
        <w:rPr>
          <w:rFonts w:asciiTheme="minorBidi" w:hAnsiTheme="minorBidi" w:cs="B Nazanin" w:hint="cs"/>
          <w:color w:val="000000" w:themeColor="text1"/>
          <w:sz w:val="28"/>
          <w:szCs w:val="28"/>
          <w:rtl/>
        </w:rPr>
        <w:t xml:space="preserve"> 1</w:t>
      </w:r>
      <w:r w:rsidRPr="00721D8E">
        <w:rPr>
          <w:rFonts w:asciiTheme="minorBidi" w:hAnsiTheme="minorBidi"/>
          <w:color w:val="000000" w:themeColor="text1"/>
          <w:sz w:val="28"/>
          <w:szCs w:val="28"/>
          <w:rtl/>
        </w:rPr>
        <w:t>±</w:t>
      </w:r>
      <w:r w:rsidRPr="00721D8E">
        <w:rPr>
          <w:rFonts w:asciiTheme="minorBidi" w:hAnsiTheme="minorBidi" w:cs="B Nazanin" w:hint="cs"/>
          <w:color w:val="000000" w:themeColor="text1"/>
          <w:sz w:val="28"/>
          <w:szCs w:val="28"/>
          <w:rtl/>
        </w:rPr>
        <w:t xml:space="preserve"> 18 دمای اتاق انجام گرفت. در طول همزدن سریع </w:t>
      </w:r>
      <w:r w:rsidRPr="00721D8E">
        <w:rPr>
          <w:rFonts w:asciiTheme="minorBidi" w:hAnsiTheme="minorBidi" w:cs="B Nazanin"/>
          <w:color w:val="000000" w:themeColor="text1"/>
          <w:sz w:val="24"/>
          <w:szCs w:val="24"/>
        </w:rPr>
        <w:t>rpm</w:t>
      </w:r>
      <w:r w:rsidRPr="00721D8E">
        <w:rPr>
          <w:rFonts w:asciiTheme="minorBidi" w:hAnsiTheme="minorBidi" w:cs="B Nazanin" w:hint="cs"/>
          <w:color w:val="000000" w:themeColor="text1"/>
          <w:sz w:val="28"/>
          <w:szCs w:val="28"/>
          <w:rtl/>
        </w:rPr>
        <w:t xml:space="preserve"> 200، مقادیر از پیش تعیین شده ی منعقدکننده دوز بندی شد تا مقدار معینی غلظت </w:t>
      </w:r>
      <w:r w:rsidRPr="00721D8E">
        <w:rPr>
          <w:rFonts w:ascii="AdvTT5235d5a9" w:hAnsi="AdvTT5235d5a9" w:cs="B Nazanin"/>
          <w:sz w:val="24"/>
          <w:szCs w:val="24"/>
        </w:rPr>
        <w:t>Al</w:t>
      </w:r>
      <w:r w:rsidRPr="00721D8E">
        <w:rPr>
          <w:rFonts w:ascii="AdvTT5235d5a9" w:hAnsi="AdvTT5235d5a9" w:cs="B Nazanin"/>
          <w:sz w:val="19"/>
          <w:szCs w:val="19"/>
          <w:vertAlign w:val="subscript"/>
        </w:rPr>
        <w:t>2</w:t>
      </w:r>
      <w:r w:rsidRPr="00721D8E">
        <w:rPr>
          <w:rFonts w:ascii="AdvTT5235d5a9" w:hAnsi="AdvTT5235d5a9" w:cs="B Nazanin"/>
          <w:sz w:val="24"/>
          <w:szCs w:val="24"/>
        </w:rPr>
        <w:t>(SO</w:t>
      </w:r>
      <w:r w:rsidRPr="00721D8E">
        <w:rPr>
          <w:rFonts w:ascii="AdvTT5235d5a9" w:hAnsi="AdvTT5235d5a9" w:cs="B Nazanin"/>
          <w:sz w:val="19"/>
          <w:szCs w:val="19"/>
          <w:vertAlign w:val="subscript"/>
        </w:rPr>
        <w:t>4</w:t>
      </w:r>
      <w:r w:rsidRPr="00721D8E">
        <w:rPr>
          <w:rFonts w:ascii="AdvTT5235d5a9" w:hAnsi="AdvTT5235d5a9" w:cs="B Nazanin"/>
          <w:sz w:val="24"/>
          <w:szCs w:val="24"/>
        </w:rPr>
        <w:t>)</w:t>
      </w:r>
      <w:r w:rsidRPr="00721D8E">
        <w:rPr>
          <w:rFonts w:ascii="AdvTT5235d5a9" w:hAnsi="AdvTT5235d5a9" w:cs="B Nazanin"/>
          <w:sz w:val="19"/>
          <w:szCs w:val="19"/>
          <w:vertAlign w:val="subscript"/>
        </w:rPr>
        <w:t>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4"/>
          <w:szCs w:val="24"/>
        </w:rPr>
        <w:t>FeCl</w:t>
      </w:r>
      <w:r w:rsidRPr="00721D8E">
        <w:rPr>
          <w:rFonts w:ascii="AdvTT5235d5a9" w:hAnsi="AdvTT5235d5a9" w:cs="B Nazanin"/>
          <w:sz w:val="23"/>
          <w:szCs w:val="23"/>
          <w:vertAlign w:val="subscript"/>
        </w:rPr>
        <w:t>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و </w:t>
      </w:r>
      <w:r w:rsidRPr="00721D8E">
        <w:rPr>
          <w:rFonts w:ascii="AdvTT5235d5a9" w:hAnsi="AdvTT5235d5a9" w:cs="B Nazanin"/>
          <w:sz w:val="24"/>
          <w:szCs w:val="24"/>
        </w:rPr>
        <w:t>TiCl</w:t>
      </w:r>
      <w:r w:rsidRPr="00721D8E">
        <w:rPr>
          <w:rFonts w:ascii="AdvTT5235d5a9" w:hAnsi="AdvTT5235d5a9" w:cs="B Nazanin"/>
          <w:sz w:val="25"/>
          <w:szCs w:val="25"/>
          <w:vertAlign w:val="subscript"/>
        </w:rPr>
        <w:t>4</w:t>
      </w:r>
      <w:r w:rsidRPr="00721D8E">
        <w:rPr>
          <w:rFonts w:asciiTheme="minorBidi" w:hAnsiTheme="minorBidi" w:cs="B Nazanin" w:hint="cs"/>
          <w:b/>
          <w:bCs/>
          <w:color w:val="000000" w:themeColor="text1"/>
          <w:sz w:val="44"/>
          <w:szCs w:val="44"/>
          <w:rtl/>
        </w:rPr>
        <w:t xml:space="preserve"> </w:t>
      </w:r>
      <w:r w:rsidRPr="00721D8E">
        <w:rPr>
          <w:rFonts w:asciiTheme="minorBidi" w:hAnsiTheme="minorBidi" w:cs="B Nazanin" w:hint="cs"/>
          <w:color w:val="000000" w:themeColor="text1"/>
          <w:sz w:val="28"/>
          <w:szCs w:val="28"/>
          <w:rtl/>
        </w:rPr>
        <w:t xml:space="preserve">بدست آید. دوز های </w:t>
      </w:r>
      <w:r w:rsidRPr="00721D8E">
        <w:rPr>
          <w:rFonts w:ascii="AdvTT5235d5a9" w:hAnsi="AdvTT5235d5a9" w:cs="B Nazanin"/>
          <w:sz w:val="24"/>
          <w:szCs w:val="24"/>
        </w:rPr>
        <w:t>Al</w:t>
      </w:r>
      <w:r w:rsidRPr="00721D8E">
        <w:rPr>
          <w:rFonts w:ascii="AdvTT5235d5a9" w:hAnsi="AdvTT5235d5a9" w:cs="B Nazanin"/>
          <w:sz w:val="19"/>
          <w:szCs w:val="19"/>
          <w:vertAlign w:val="subscript"/>
        </w:rPr>
        <w:t>2</w:t>
      </w:r>
      <w:r w:rsidRPr="00721D8E">
        <w:rPr>
          <w:rFonts w:ascii="AdvTT5235d5a9" w:hAnsi="AdvTT5235d5a9" w:cs="B Nazanin"/>
          <w:sz w:val="24"/>
          <w:szCs w:val="24"/>
        </w:rPr>
        <w:t>(SO</w:t>
      </w:r>
      <w:r w:rsidRPr="00721D8E">
        <w:rPr>
          <w:rFonts w:ascii="AdvTT5235d5a9" w:hAnsi="AdvTT5235d5a9" w:cs="B Nazanin"/>
          <w:sz w:val="19"/>
          <w:szCs w:val="19"/>
          <w:vertAlign w:val="subscript"/>
        </w:rPr>
        <w:t>4</w:t>
      </w:r>
      <w:r w:rsidRPr="00721D8E">
        <w:rPr>
          <w:rFonts w:ascii="AdvTT5235d5a9" w:hAnsi="AdvTT5235d5a9" w:cs="B Nazanin"/>
          <w:sz w:val="24"/>
          <w:szCs w:val="24"/>
        </w:rPr>
        <w:t>)</w:t>
      </w:r>
      <w:r w:rsidRPr="00721D8E">
        <w:rPr>
          <w:rFonts w:ascii="AdvTT5235d5a9" w:hAnsi="AdvTT5235d5a9" w:cs="B Nazanin"/>
          <w:sz w:val="19"/>
          <w:szCs w:val="19"/>
          <w:vertAlign w:val="subscript"/>
        </w:rPr>
        <w:t>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از</w:t>
      </w:r>
      <w:r w:rsidRPr="00721D8E">
        <w:rPr>
          <w:rFonts w:asciiTheme="minorBidi" w:hAnsiTheme="minorBidi" w:cs="B Nazanin"/>
          <w:color w:val="000000" w:themeColor="text1"/>
          <w:sz w:val="24"/>
          <w:szCs w:val="24"/>
        </w:rPr>
        <w:t>mg/</w:t>
      </w:r>
      <w:r w:rsidRPr="00721D8E">
        <w:rPr>
          <w:rFonts w:asciiTheme="minorBidi" w:hAnsiTheme="minorBidi" w:cs="B Nazanin"/>
          <w:color w:val="000000" w:themeColor="text1"/>
          <w:sz w:val="28"/>
          <w:szCs w:val="28"/>
        </w:rPr>
        <w:t>l</w:t>
      </w:r>
      <w:r w:rsidRPr="00721D8E">
        <w:rPr>
          <w:rFonts w:asciiTheme="minorBidi" w:hAnsiTheme="minorBidi" w:cs="B Nazanin" w:hint="cs"/>
          <w:color w:val="000000" w:themeColor="text1"/>
          <w:sz w:val="28"/>
          <w:szCs w:val="28"/>
          <w:rtl/>
        </w:rPr>
        <w:t xml:space="preserve"> 5/0 الی</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mg/l</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0/3 </w:t>
      </w:r>
      <w:r w:rsidRPr="00721D8E">
        <w:rPr>
          <w:rFonts w:asciiTheme="minorBidi" w:hAnsiTheme="minorBidi" w:cs="B Nazanin"/>
          <w:color w:val="000000" w:themeColor="text1"/>
          <w:sz w:val="24"/>
          <w:szCs w:val="24"/>
        </w:rPr>
        <w:t>AL</w:t>
      </w:r>
      <w:r w:rsidRPr="00721D8E">
        <w:rPr>
          <w:rFonts w:asciiTheme="minorBidi" w:hAnsiTheme="minorBidi" w:cs="B Nazanin" w:hint="cs"/>
          <w:color w:val="000000" w:themeColor="text1"/>
          <w:sz w:val="28"/>
          <w:szCs w:val="28"/>
          <w:rtl/>
        </w:rPr>
        <w:t xml:space="preserve"> تغییر می کرد در حالیکه دوزهای </w:t>
      </w:r>
      <w:r w:rsidRPr="00721D8E">
        <w:rPr>
          <w:rFonts w:ascii="AdvTT5235d5a9" w:hAnsi="AdvTT5235d5a9" w:cs="B Nazanin"/>
          <w:sz w:val="24"/>
          <w:szCs w:val="24"/>
        </w:rPr>
        <w:t>FeCl</w:t>
      </w:r>
      <w:r w:rsidRPr="00721D8E">
        <w:rPr>
          <w:rFonts w:ascii="AdvTT5235d5a9" w:hAnsi="AdvTT5235d5a9" w:cs="B Nazanin"/>
          <w:sz w:val="23"/>
          <w:szCs w:val="23"/>
          <w:vertAlign w:val="subscript"/>
        </w:rPr>
        <w:t>3</w:t>
      </w:r>
      <w:r w:rsidRPr="00721D8E">
        <w:rPr>
          <w:rFonts w:asciiTheme="minorBidi" w:hAnsiTheme="minorBidi" w:cs="B Nazanin" w:hint="cs"/>
          <w:color w:val="000000" w:themeColor="text1"/>
          <w:sz w:val="24"/>
          <w:szCs w:val="24"/>
          <w:rtl/>
        </w:rPr>
        <w:t xml:space="preserve">، </w:t>
      </w:r>
      <w:r w:rsidRPr="00721D8E">
        <w:rPr>
          <w:rFonts w:ascii="AdvTT5235d5a9" w:hAnsi="AdvTT5235d5a9" w:cs="B Nazanin"/>
          <w:sz w:val="24"/>
          <w:szCs w:val="24"/>
        </w:rPr>
        <w:t>TiCl</w:t>
      </w:r>
      <w:r w:rsidRPr="00721D8E">
        <w:rPr>
          <w:rFonts w:ascii="AdvTT5235d5a9" w:hAnsi="AdvTT5235d5a9" w:cs="B Nazanin"/>
          <w:sz w:val="25"/>
          <w:szCs w:val="25"/>
          <w:vertAlign w:val="subscript"/>
        </w:rPr>
        <w:t>4</w:t>
      </w:r>
      <w:r w:rsidRPr="00721D8E">
        <w:rPr>
          <w:rFonts w:asciiTheme="minorBidi" w:hAnsiTheme="minorBidi" w:cs="B Nazanin" w:hint="cs"/>
          <w:color w:val="000000" w:themeColor="text1"/>
          <w:sz w:val="28"/>
          <w:szCs w:val="28"/>
          <w:rtl/>
        </w:rPr>
        <w:t xml:space="preserve"> از 0/2 الی</w:t>
      </w:r>
      <w:r w:rsidRPr="00721D8E">
        <w:rPr>
          <w:rFonts w:asciiTheme="minorBidi" w:hAnsiTheme="minorBidi" w:cs="B Nazanin"/>
          <w:color w:val="000000" w:themeColor="text1"/>
          <w:sz w:val="24"/>
          <w:szCs w:val="24"/>
        </w:rPr>
        <w:t xml:space="preserve">mg/l </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0/12 </w:t>
      </w:r>
      <w:r w:rsidRPr="00721D8E">
        <w:rPr>
          <w:rFonts w:asciiTheme="minorBidi" w:hAnsiTheme="minorBidi" w:cs="B Nazanin"/>
          <w:color w:val="000000" w:themeColor="text1"/>
          <w:sz w:val="24"/>
          <w:szCs w:val="24"/>
        </w:rPr>
        <w:t>Fe</w:t>
      </w:r>
      <w:r w:rsidRPr="00721D8E">
        <w:rPr>
          <w:rFonts w:asciiTheme="minorBidi" w:hAnsiTheme="minorBidi" w:cs="B Nazanin"/>
          <w:color w:val="000000" w:themeColor="text1"/>
          <w:sz w:val="28"/>
          <w:szCs w:val="28"/>
        </w:rPr>
        <w:t xml:space="preserve"> </w:t>
      </w:r>
      <w:r w:rsidRPr="00721D8E">
        <w:rPr>
          <w:rFonts w:asciiTheme="minorBidi" w:hAnsiTheme="minorBidi" w:cs="B Nazanin" w:hint="cs"/>
          <w:color w:val="000000" w:themeColor="text1"/>
          <w:sz w:val="28"/>
          <w:szCs w:val="28"/>
          <w:rtl/>
        </w:rPr>
        <w:t xml:space="preserve">و </w:t>
      </w:r>
      <w:r w:rsidRPr="00721D8E">
        <w:rPr>
          <w:rFonts w:asciiTheme="minorBidi" w:hAnsiTheme="minorBidi" w:cs="B Nazanin"/>
          <w:color w:val="000000" w:themeColor="text1"/>
          <w:sz w:val="24"/>
          <w:szCs w:val="24"/>
        </w:rPr>
        <w:t xml:space="preserve"> Ti</w:t>
      </w:r>
      <w:r w:rsidRPr="00721D8E">
        <w:rPr>
          <w:rFonts w:asciiTheme="minorBidi" w:hAnsiTheme="minorBidi" w:cs="B Nazanin" w:hint="cs"/>
          <w:color w:val="000000" w:themeColor="text1"/>
          <w:sz w:val="28"/>
          <w:szCs w:val="28"/>
          <w:rtl/>
        </w:rPr>
        <w:t>تغییر</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می کرد. به گزارش </w:t>
      </w:r>
      <w:r w:rsidRPr="00721D8E">
        <w:rPr>
          <w:rFonts w:asciiTheme="minorBidi" w:hAnsiTheme="minorBidi" w:cs="B Nazanin"/>
          <w:color w:val="000000" w:themeColor="text1"/>
          <w:sz w:val="24"/>
          <w:szCs w:val="24"/>
        </w:rPr>
        <w:t>Bratby</w:t>
      </w:r>
      <w:r w:rsidRPr="00721D8E">
        <w:rPr>
          <w:rFonts w:asciiTheme="minorBidi" w:hAnsiTheme="minorBidi" w:cs="B Nazanin" w:hint="cs"/>
          <w:color w:val="000000" w:themeColor="text1"/>
          <w:sz w:val="28"/>
          <w:szCs w:val="28"/>
          <w:rtl/>
        </w:rPr>
        <w:t xml:space="preserve"> وقتی پلیمر آلی به عنوان منعقدکننده بکار رفت، بهترین نتایج زمانی بدست آمد که پس از افزودن منعقد کننده ی اولیه ، پلیمر نیز افزوده شد.</w:t>
      </w:r>
      <w:r w:rsidRPr="00721D8E">
        <w:rPr>
          <w:rFonts w:asciiTheme="minorBidi" w:hAnsiTheme="minorBidi" w:cs="B Nazanin"/>
          <w:color w:val="FF0000"/>
          <w:sz w:val="28"/>
          <w:szCs w:val="28"/>
        </w:rPr>
        <w:t>[25]</w:t>
      </w:r>
      <w:r w:rsidRPr="00721D8E">
        <w:rPr>
          <w:rFonts w:asciiTheme="minorBidi" w:hAnsiTheme="minorBidi" w:cs="B Nazanin" w:hint="cs"/>
          <w:color w:val="000000" w:themeColor="text1"/>
          <w:sz w:val="28"/>
          <w:szCs w:val="28"/>
          <w:rtl/>
        </w:rPr>
        <w:t xml:space="preserve"> در یک آزمایش مقایسه ای به ترتیب </w:t>
      </w:r>
      <w:r w:rsidRPr="00721D8E">
        <w:rPr>
          <w:rFonts w:ascii="AdvTT5235d5a9" w:hAnsi="AdvTT5235d5a9" w:cs="B Nazanin"/>
          <w:sz w:val="26"/>
          <w:szCs w:val="26"/>
        </w:rPr>
        <w:t>Al</w:t>
      </w:r>
      <w:r w:rsidRPr="00721D8E">
        <w:rPr>
          <w:rFonts w:ascii="AdvTT5235d5a9" w:hAnsi="AdvTT5235d5a9" w:cs="B Nazanin"/>
          <w:sz w:val="26"/>
          <w:szCs w:val="26"/>
          <w:vertAlign w:val="subscript"/>
        </w:rPr>
        <w:t>2</w:t>
      </w:r>
      <w:r w:rsidRPr="00721D8E">
        <w:rPr>
          <w:rFonts w:ascii="AdvTT5235d5a9" w:hAnsi="AdvTT5235d5a9" w:cs="B Nazanin"/>
          <w:sz w:val="26"/>
          <w:szCs w:val="26"/>
        </w:rPr>
        <w:t>(SO</w:t>
      </w:r>
      <w:r w:rsidRPr="00721D8E">
        <w:rPr>
          <w:rFonts w:ascii="AdvTT5235d5a9" w:hAnsi="AdvTT5235d5a9" w:cs="B Nazanin"/>
          <w:sz w:val="26"/>
          <w:szCs w:val="26"/>
          <w:vertAlign w:val="subscript"/>
        </w:rPr>
        <w:t>4</w:t>
      </w:r>
      <w:r w:rsidRPr="00721D8E">
        <w:rPr>
          <w:rFonts w:ascii="AdvTT5235d5a9" w:hAnsi="AdvTT5235d5a9" w:cs="B Nazanin"/>
          <w:sz w:val="26"/>
          <w:szCs w:val="26"/>
        </w:rPr>
        <w:t>)</w:t>
      </w:r>
      <w:r w:rsidRPr="00721D8E">
        <w:rPr>
          <w:rFonts w:ascii="AdvTT5235d5a9" w:hAnsi="AdvTT5235d5a9" w:cs="B Nazanin"/>
          <w:b/>
          <w:bCs/>
          <w:sz w:val="21"/>
          <w:szCs w:val="21"/>
          <w:vertAlign w:val="subscript"/>
        </w:rPr>
        <w:t>3</w:t>
      </w:r>
      <w:r w:rsidRPr="00721D8E">
        <w:rPr>
          <w:rFonts w:asciiTheme="minorBidi" w:hAnsiTheme="minorBidi" w:cs="B Nazanin" w:hint="cs"/>
          <w:color w:val="000000" w:themeColor="text1"/>
          <w:sz w:val="26"/>
          <w:szCs w:val="26"/>
          <w:rtl/>
        </w:rPr>
        <w:t xml:space="preserve">، </w:t>
      </w:r>
      <w:r w:rsidRPr="00721D8E">
        <w:rPr>
          <w:rFonts w:ascii="AdvTT5235d5a9" w:hAnsi="AdvTT5235d5a9" w:cs="B Nazanin"/>
          <w:sz w:val="26"/>
          <w:szCs w:val="26"/>
        </w:rPr>
        <w:t>FeCl</w:t>
      </w:r>
      <w:r w:rsidRPr="00721D8E">
        <w:rPr>
          <w:rFonts w:ascii="AdvTT5235d5a9" w:hAnsi="AdvTT5235d5a9" w:cs="B Nazanin"/>
          <w:b/>
          <w:bCs/>
          <w:sz w:val="23"/>
          <w:szCs w:val="23"/>
          <w:vertAlign w:val="subscript"/>
        </w:rPr>
        <w:t>3</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و </w:t>
      </w:r>
      <w:r w:rsidRPr="00721D8E">
        <w:rPr>
          <w:rFonts w:ascii="AdvTT5235d5a9" w:hAnsi="AdvTT5235d5a9" w:cs="B Nazanin"/>
          <w:sz w:val="26"/>
          <w:szCs w:val="26"/>
        </w:rPr>
        <w:t>TiCl</w:t>
      </w:r>
      <w:r w:rsidRPr="00721D8E">
        <w:rPr>
          <w:rFonts w:ascii="AdvTT5235d5a9" w:hAnsi="AdvTT5235d5a9" w:cs="B Nazanin"/>
          <w:sz w:val="26"/>
          <w:szCs w:val="26"/>
          <w:vertAlign w:val="subscript"/>
        </w:rPr>
        <w:t>4</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در آغاز فاز همزدن سریع </w:t>
      </w:r>
      <w:r w:rsidRPr="00721D8E">
        <w:rPr>
          <w:rFonts w:asciiTheme="minorBidi" w:hAnsiTheme="minorBidi" w:cs="B Nazanin" w:hint="cs"/>
          <w:color w:val="000000" w:themeColor="text1"/>
          <w:sz w:val="24"/>
          <w:szCs w:val="24"/>
          <w:rtl/>
        </w:rPr>
        <w:t>(</w:t>
      </w:r>
      <w:r w:rsidRPr="00721D8E">
        <w:rPr>
          <w:rFonts w:asciiTheme="minorBidi" w:hAnsiTheme="minorBidi" w:cs="B Nazanin"/>
          <w:color w:val="000000" w:themeColor="text1"/>
          <w:sz w:val="24"/>
          <w:szCs w:val="24"/>
        </w:rPr>
        <w:t>200rpm</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افزوده شدند و پس از </w:t>
      </w:r>
      <w:r w:rsidRPr="00721D8E">
        <w:rPr>
          <w:rFonts w:asciiTheme="minorBidi" w:hAnsiTheme="minorBidi" w:cs="B Nazanin"/>
          <w:color w:val="000000" w:themeColor="text1"/>
          <w:sz w:val="24"/>
          <w:szCs w:val="24"/>
        </w:rPr>
        <w:t>30s</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افزوده شد.منغقد کننده های دوتایی به ترتیب بصورت </w:t>
      </w:r>
      <w:r w:rsidRPr="00721D8E">
        <w:rPr>
          <w:rFonts w:ascii="AdvTT5235d5a9" w:hAnsi="AdvTT5235d5a9" w:cs="B Nazanin"/>
        </w:rPr>
        <w:t>Al</w:t>
      </w:r>
      <w:r w:rsidRPr="00721D8E">
        <w:rPr>
          <w:rFonts w:ascii="AdvTT5235d5a9" w:hAnsi="AdvTT5235d5a9" w:cs="B Nazanin"/>
          <w:vertAlign w:val="subscript"/>
        </w:rPr>
        <w:t>2</w:t>
      </w:r>
      <w:r w:rsidRPr="00721D8E">
        <w:rPr>
          <w:rFonts w:ascii="AdvTT5235d5a9" w:hAnsi="AdvTT5235d5a9" w:cs="B Nazanin"/>
          <w:sz w:val="24"/>
          <w:szCs w:val="24"/>
        </w:rPr>
        <w:t>(SO</w:t>
      </w:r>
      <w:r w:rsidRPr="00721D8E">
        <w:rPr>
          <w:rFonts w:ascii="AdvTT5235d5a9" w:hAnsi="AdvTT5235d5a9" w:cs="B Nazanin"/>
          <w:vertAlign w:val="subscript"/>
        </w:rPr>
        <w:t>4</w:t>
      </w:r>
      <w:r w:rsidRPr="00721D8E">
        <w:rPr>
          <w:rFonts w:ascii="AdvTT5235d5a9" w:hAnsi="AdvTT5235d5a9" w:cs="B Nazanin"/>
          <w:sz w:val="24"/>
          <w:szCs w:val="24"/>
        </w:rPr>
        <w:t>)</w:t>
      </w:r>
      <w:r w:rsidRPr="00721D8E">
        <w:rPr>
          <w:rFonts w:ascii="AdvTT5235d5a9" w:hAnsi="AdvTT5235d5a9" w:cs="B Nazanin"/>
          <w:vertAlign w:val="subscript"/>
        </w:rPr>
        <w:t>3</w:t>
      </w:r>
      <w:r w:rsidRPr="00721D8E">
        <w:rPr>
          <w:rFonts w:ascii="AdvTT5235d5a9+20" w:hAnsi="AdvTT5235d5a9" w:cs="B Nazanin" w:hint="cs"/>
          <w:sz w:val="24"/>
          <w:szCs w:val="24"/>
        </w:rPr>
        <w:t>–</w:t>
      </w:r>
      <w:r w:rsidRPr="00721D8E">
        <w:rPr>
          <w:rFonts w:ascii="AdvTT5235d5a9" w:hAnsi="AdvTT5235d5a9" w:cs="B Nazanin"/>
          <w:sz w:val="24"/>
          <w:szCs w:val="24"/>
        </w:rPr>
        <w:t>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6"/>
          <w:szCs w:val="26"/>
        </w:rPr>
        <w:t>FeCl</w:t>
      </w:r>
      <w:r w:rsidRPr="00721D8E">
        <w:rPr>
          <w:rFonts w:ascii="AdvTT5235d5a9" w:hAnsi="AdvTT5235d5a9" w:cs="B Nazanin"/>
          <w:sz w:val="26"/>
          <w:szCs w:val="26"/>
          <w:vertAlign w:val="subscript"/>
        </w:rPr>
        <w:t>3</w:t>
      </w:r>
      <w:r w:rsidRPr="00721D8E">
        <w:rPr>
          <w:rFonts w:ascii="AdvTT5235d5a9+20" w:hAnsi="AdvTT5235d5a9" w:cs="B Nazanin" w:hint="cs"/>
          <w:sz w:val="26"/>
          <w:szCs w:val="26"/>
        </w:rPr>
        <w:t>–</w:t>
      </w:r>
      <w:r w:rsidRPr="00721D8E">
        <w:rPr>
          <w:rFonts w:ascii="AdvTT5235d5a9" w:hAnsi="AdvTT5235d5a9" w:cs="B Nazanin"/>
          <w:sz w:val="26"/>
          <w:szCs w:val="26"/>
        </w:rPr>
        <w:t>SA</w:t>
      </w:r>
      <w:r w:rsidRPr="00721D8E">
        <w:rPr>
          <w:rFonts w:asciiTheme="minorBidi" w:hAnsiTheme="minorBidi" w:cs="B Nazanin" w:hint="cs"/>
          <w:color w:val="000000" w:themeColor="text1"/>
          <w:sz w:val="26"/>
          <w:szCs w:val="26"/>
          <w:rtl/>
        </w:rPr>
        <w:t xml:space="preserve"> </w:t>
      </w:r>
      <w:r w:rsidRPr="00721D8E">
        <w:rPr>
          <w:rFonts w:asciiTheme="minorBidi" w:hAnsiTheme="minorBidi" w:cs="B Nazanin" w:hint="cs"/>
          <w:color w:val="000000" w:themeColor="text1"/>
          <w:sz w:val="28"/>
          <w:szCs w:val="28"/>
          <w:rtl/>
        </w:rPr>
        <w:t xml:space="preserve">و </w:t>
      </w:r>
      <w:r w:rsidRPr="00721D8E">
        <w:rPr>
          <w:rFonts w:ascii="AdvTT5235d5a9" w:hAnsi="AdvTT5235d5a9" w:cs="B Nazanin"/>
          <w:sz w:val="26"/>
          <w:szCs w:val="26"/>
        </w:rPr>
        <w:t>TiCl</w:t>
      </w:r>
      <w:r w:rsidRPr="00721D8E">
        <w:rPr>
          <w:rFonts w:ascii="AdvTT5235d5a9" w:hAnsi="AdvTT5235d5a9" w:cs="B Nazanin"/>
          <w:sz w:val="26"/>
          <w:szCs w:val="26"/>
          <w:vertAlign w:val="subscript"/>
        </w:rPr>
        <w:t>4</w:t>
      </w:r>
      <w:r w:rsidRPr="00721D8E">
        <w:rPr>
          <w:rFonts w:ascii="AdvTT5235d5a9+20" w:hAnsi="AdvTT5235d5a9" w:cs="B Nazanin" w:hint="cs"/>
          <w:sz w:val="26"/>
          <w:szCs w:val="26"/>
        </w:rPr>
        <w:t>–</w:t>
      </w:r>
      <w:r w:rsidRPr="00721D8E">
        <w:rPr>
          <w:rFonts w:ascii="AdvTT5235d5a9" w:hAnsi="AdvTT5235d5a9" w:cs="B Nazanin"/>
          <w:sz w:val="26"/>
          <w:szCs w:val="26"/>
        </w:rPr>
        <w:t>SA</w:t>
      </w:r>
      <w:r w:rsidRPr="00721D8E">
        <w:rPr>
          <w:rFonts w:asciiTheme="minorBidi" w:hAnsiTheme="minorBidi" w:cs="B Nazanin" w:hint="cs"/>
          <w:color w:val="000000" w:themeColor="text1"/>
          <w:sz w:val="28"/>
          <w:szCs w:val="28"/>
          <w:rtl/>
        </w:rPr>
        <w:t xml:space="preserve"> مشخص شدند. هوزدن سریع </w:t>
      </w:r>
      <w:r w:rsidRPr="00721D8E">
        <w:rPr>
          <w:rFonts w:asciiTheme="minorBidi" w:hAnsiTheme="minorBidi" w:cs="B Nazanin" w:hint="cs"/>
          <w:color w:val="000000" w:themeColor="text1"/>
          <w:sz w:val="24"/>
          <w:szCs w:val="24"/>
          <w:rtl/>
        </w:rPr>
        <w:t>(</w:t>
      </w:r>
      <w:r w:rsidRPr="00721D8E">
        <w:rPr>
          <w:rFonts w:asciiTheme="minorBidi" w:hAnsiTheme="minorBidi" w:cs="B Nazanin"/>
          <w:color w:val="000000" w:themeColor="text1"/>
          <w:sz w:val="24"/>
          <w:szCs w:val="24"/>
        </w:rPr>
        <w:t>200rpm</w:t>
      </w:r>
      <w:r w:rsidRPr="00721D8E">
        <w:rPr>
          <w:rFonts w:asciiTheme="minorBidi" w:hAnsiTheme="minorBidi" w:cs="B Nazanin" w:hint="cs"/>
          <w:color w:val="000000" w:themeColor="text1"/>
          <w:sz w:val="24"/>
          <w:szCs w:val="24"/>
          <w:rtl/>
        </w:rPr>
        <w:t>)</w:t>
      </w:r>
      <w:r w:rsidRPr="00721D8E">
        <w:rPr>
          <w:rFonts w:asciiTheme="minorBidi" w:hAnsiTheme="minorBidi" w:cs="B Nazanin" w:hint="cs"/>
          <w:color w:val="000000" w:themeColor="text1"/>
          <w:sz w:val="28"/>
          <w:szCs w:val="28"/>
          <w:rtl/>
        </w:rPr>
        <w:t xml:space="preserve"> پس از افزودن منعقدکننده، یک دقیقه ادامه یافت.سرعت همزدن به مدت 15 دقیقه به </w:t>
      </w:r>
      <w:r w:rsidRPr="00721D8E">
        <w:rPr>
          <w:rFonts w:asciiTheme="minorBidi" w:hAnsiTheme="minorBidi" w:cs="B Nazanin"/>
          <w:color w:val="000000" w:themeColor="text1"/>
          <w:sz w:val="24"/>
          <w:szCs w:val="24"/>
        </w:rPr>
        <w:t>40rpm</w:t>
      </w:r>
      <w:r w:rsidRPr="00721D8E">
        <w:rPr>
          <w:rFonts w:asciiTheme="minorBidi" w:hAnsiTheme="minorBidi" w:cs="B Nazanin" w:hint="cs"/>
          <w:color w:val="000000" w:themeColor="text1"/>
          <w:sz w:val="28"/>
          <w:szCs w:val="28"/>
          <w:rtl/>
        </w:rPr>
        <w:t xml:space="preserve"> تغییر یافت و بصورت ساکن ته نشین شد. پس از ته نشینی ، نمونه های بر روی سطح مایع جمع آوری شد و قبل از آزمایش برای </w:t>
      </w:r>
      <w:r w:rsidRPr="00721D8E">
        <w:rPr>
          <w:rFonts w:asciiTheme="minorBidi" w:hAnsiTheme="minorBidi" w:cs="B Nazanin"/>
          <w:color w:val="000000" w:themeColor="text1"/>
          <w:sz w:val="24"/>
          <w:szCs w:val="24"/>
        </w:rPr>
        <w:t>DOC</w:t>
      </w:r>
      <w:r w:rsidRPr="00721D8E">
        <w:rPr>
          <w:rFonts w:asciiTheme="minorBidi" w:hAnsiTheme="minorBidi" w:cs="B Nazanin" w:hint="cs"/>
          <w:color w:val="000000" w:themeColor="text1"/>
          <w:sz w:val="28"/>
          <w:szCs w:val="28"/>
          <w:rtl/>
        </w:rPr>
        <w:t xml:space="preserve">، (توسط آتالیزور </w:t>
      </w:r>
      <w:r w:rsidRPr="00721D8E">
        <w:rPr>
          <w:rFonts w:ascii="AdvTT5235d5a9" w:hAnsi="AdvTT5235d5a9" w:cs="B Nazanin"/>
          <w:b/>
          <w:bCs/>
          <w:sz w:val="24"/>
          <w:szCs w:val="24"/>
        </w:rPr>
        <w:t>TOC-VCPH</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b/>
          <w:bCs/>
          <w:sz w:val="26"/>
          <w:szCs w:val="26"/>
        </w:rPr>
        <w:t>Shimadzu</w:t>
      </w:r>
      <w:r w:rsidRPr="00721D8E">
        <w:rPr>
          <w:rFonts w:asciiTheme="minorBidi" w:hAnsiTheme="minorBidi" w:cs="B Nazanin" w:hint="cs"/>
          <w:color w:val="000000" w:themeColor="text1"/>
          <w:sz w:val="28"/>
          <w:szCs w:val="28"/>
          <w:rtl/>
        </w:rPr>
        <w:t xml:space="preserve"> اندازه گیری شد.)،از طریق یک غشاء لیفی فیلتر شد، در حالیکه میزان کدری بدون فیلتراسیون و با استفاده از یک کدری سنج </w:t>
      </w:r>
      <w:r w:rsidRPr="00721D8E">
        <w:rPr>
          <w:rFonts w:asciiTheme="minorBidi" w:hAnsiTheme="minorBidi" w:cs="B Nazanin"/>
          <w:color w:val="000000" w:themeColor="text1"/>
          <w:sz w:val="24"/>
          <w:szCs w:val="24"/>
        </w:rPr>
        <w:t>2100P</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color w:val="000000" w:themeColor="text1"/>
          <w:sz w:val="24"/>
          <w:szCs w:val="24"/>
        </w:rPr>
        <w:t>Hach,USA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تعیین گردید وپتانسیل زتا با یک </w:t>
      </w:r>
      <w:r w:rsidRPr="00721D8E">
        <w:rPr>
          <w:rFonts w:asciiTheme="minorBidi" w:hAnsiTheme="minorBidi" w:cs="B Nazanin"/>
          <w:color w:val="000000" w:themeColor="text1"/>
          <w:sz w:val="24"/>
          <w:szCs w:val="24"/>
        </w:rPr>
        <w:t>Mastersizer 3000Hsa</w:t>
      </w:r>
      <w:r w:rsidRPr="00721D8E">
        <w:rPr>
          <w:rFonts w:asciiTheme="minorBidi" w:hAnsiTheme="minorBidi" w:cs="B Nazanin" w:hint="cs"/>
          <w:color w:val="000000" w:themeColor="text1"/>
          <w:sz w:val="24"/>
          <w:szCs w:val="24"/>
          <w:rtl/>
        </w:rPr>
        <w:t>(</w:t>
      </w:r>
      <w:r w:rsidRPr="00721D8E">
        <w:rPr>
          <w:rFonts w:asciiTheme="minorBidi" w:hAnsiTheme="minorBidi" w:cs="B Nazanin"/>
          <w:color w:val="000000" w:themeColor="text1"/>
          <w:sz w:val="24"/>
          <w:szCs w:val="24"/>
        </w:rPr>
        <w:t>Malvern Instruments.UK</w:t>
      </w:r>
      <w:r w:rsidRPr="00721D8E">
        <w:rPr>
          <w:rFonts w:asciiTheme="minorBidi" w:hAnsiTheme="minorBidi" w:cs="B Nazanin" w:hint="cs"/>
          <w:color w:val="000000" w:themeColor="text1"/>
          <w:sz w:val="24"/>
          <w:szCs w:val="24"/>
          <w:rtl/>
        </w:rPr>
        <w:t>)</w:t>
      </w:r>
      <w:r w:rsidRPr="00721D8E">
        <w:rPr>
          <w:rFonts w:asciiTheme="minorBidi" w:hAnsiTheme="minorBidi" w:cs="B Nazanin" w:hint="cs"/>
          <w:color w:val="000000" w:themeColor="text1"/>
          <w:sz w:val="28"/>
          <w:szCs w:val="28"/>
          <w:rtl/>
        </w:rPr>
        <w:t xml:space="preserve"> مورد تحلیل قرا گرفت.</w:t>
      </w:r>
    </w:p>
    <w:p w:rsidR="005D52A7" w:rsidRPr="00721D8E" w:rsidRDefault="005D52A7" w:rsidP="005D52A7">
      <w:pPr>
        <w:pStyle w:val="Heading1"/>
        <w:rPr>
          <w:rFonts w:cs="B Nazanin"/>
          <w:rtl/>
        </w:rPr>
      </w:pPr>
      <w:bookmarkStart w:id="6" w:name="_Toc427409104"/>
      <w:r w:rsidRPr="00721D8E">
        <w:rPr>
          <w:rFonts w:cs="B Nazanin" w:hint="cs"/>
          <w:rtl/>
        </w:rPr>
        <w:t>4.2. کنترل آنلاین سایز لخته</w:t>
      </w:r>
      <w:bookmarkEnd w:id="6"/>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سایز دینامیک لخته با استفاده از یک دستگاه پراش لیزری سنجیده شد                  (</w:t>
      </w:r>
      <w:r w:rsidRPr="00721D8E">
        <w:rPr>
          <w:rFonts w:asciiTheme="minorBidi" w:hAnsiTheme="minorBidi" w:cs="B Nazanin"/>
          <w:color w:val="000000" w:themeColor="text1"/>
          <w:sz w:val="28"/>
          <w:szCs w:val="28"/>
        </w:rPr>
        <w:t xml:space="preserve">Mastersizer 2000,Maivern.UK </w:t>
      </w:r>
      <w:r w:rsidRPr="00721D8E">
        <w:rPr>
          <w:rFonts w:asciiTheme="minorBidi" w:hAnsiTheme="minorBidi" w:cs="B Nazanin" w:hint="cs"/>
          <w:color w:val="000000" w:themeColor="text1"/>
          <w:sz w:val="28"/>
          <w:szCs w:val="28"/>
          <w:rtl/>
        </w:rPr>
        <w:t xml:space="preserve">) . لخته معلق از طریق دستگاه بصری </w:t>
      </w:r>
      <w:r w:rsidRPr="00721D8E">
        <w:rPr>
          <w:rFonts w:asciiTheme="minorBidi" w:hAnsiTheme="minorBidi" w:cs="B Nazanin"/>
          <w:color w:val="000000" w:themeColor="text1"/>
          <w:sz w:val="24"/>
          <w:szCs w:val="24"/>
        </w:rPr>
        <w:t>Mastersizer</w:t>
      </w:r>
      <w:r w:rsidRPr="00721D8E">
        <w:rPr>
          <w:rFonts w:asciiTheme="minorBidi" w:hAnsiTheme="minorBidi" w:cs="B Nazanin" w:hint="cs"/>
          <w:color w:val="000000" w:themeColor="text1"/>
          <w:sz w:val="28"/>
          <w:szCs w:val="28"/>
          <w:rtl/>
        </w:rPr>
        <w:t xml:space="preserve"> کنترل شدو مجددا" با یک پمپ</w:t>
      </w:r>
      <w:r w:rsidRPr="00721D8E">
        <w:rPr>
          <w:rFonts w:asciiTheme="minorBidi" w:hAnsiTheme="minorBidi" w:cs="B Nazanin" w:hint="cs"/>
          <w:color w:val="000000" w:themeColor="text1"/>
          <w:sz w:val="24"/>
          <w:szCs w:val="24"/>
          <w:rtl/>
        </w:rPr>
        <w:t>(</w:t>
      </w:r>
      <w:r w:rsidRPr="00721D8E">
        <w:rPr>
          <w:rFonts w:asciiTheme="minorBidi" w:hAnsiTheme="minorBidi" w:cs="B Nazanin"/>
          <w:color w:val="000000" w:themeColor="text1"/>
          <w:sz w:val="24"/>
          <w:szCs w:val="24"/>
        </w:rPr>
        <w:t xml:space="preserve">LEAD-1, </w:t>
      </w:r>
      <w:r w:rsidRPr="00721D8E">
        <w:rPr>
          <w:rFonts w:asciiTheme="minorBidi" w:hAnsiTheme="minorBidi" w:cs="B Nazanin"/>
          <w:sz w:val="24"/>
          <w:szCs w:val="24"/>
        </w:rPr>
        <w:t>Longer Precision Pump, China</w:t>
      </w:r>
      <w:r w:rsidRPr="00721D8E">
        <w:rPr>
          <w:rFonts w:asciiTheme="minorBidi" w:hAnsiTheme="minorBidi" w:cs="B Nazanin" w:hint="cs"/>
          <w:color w:val="000000" w:themeColor="text1"/>
          <w:sz w:val="24"/>
          <w:szCs w:val="24"/>
          <w:rtl/>
        </w:rPr>
        <w:t>)</w:t>
      </w:r>
      <w:r w:rsidRPr="00721D8E">
        <w:rPr>
          <w:rFonts w:asciiTheme="minorBidi" w:hAnsiTheme="minorBidi" w:cs="B Nazanin" w:hint="cs"/>
          <w:color w:val="000000" w:themeColor="text1"/>
          <w:sz w:val="28"/>
          <w:szCs w:val="28"/>
          <w:rtl/>
        </w:rPr>
        <w:t xml:space="preserve"> به شیشه یا </w:t>
      </w:r>
      <w:r w:rsidRPr="00721D8E">
        <w:rPr>
          <w:rFonts w:asciiTheme="minorBidi" w:hAnsiTheme="minorBidi" w:cs="B Nazanin"/>
          <w:color w:val="000000" w:themeColor="text1"/>
          <w:sz w:val="24"/>
          <w:szCs w:val="24"/>
        </w:rPr>
        <w:t>jar</w:t>
      </w:r>
      <w:r w:rsidRPr="00721D8E">
        <w:rPr>
          <w:rFonts w:asciiTheme="minorBidi" w:hAnsiTheme="minorBidi" w:cs="B Nazanin" w:hint="cs"/>
          <w:color w:val="000000" w:themeColor="text1"/>
          <w:sz w:val="28"/>
          <w:szCs w:val="28"/>
          <w:rtl/>
        </w:rPr>
        <w:t xml:space="preserve"> انتقال یافت. قطر لوله پمپ </w:t>
      </w:r>
      <w:r w:rsidRPr="00721D8E">
        <w:rPr>
          <w:rFonts w:asciiTheme="minorBidi" w:hAnsiTheme="minorBidi" w:cs="B Nazanin"/>
          <w:color w:val="000000" w:themeColor="text1"/>
          <w:sz w:val="24"/>
          <w:szCs w:val="24"/>
        </w:rPr>
        <w:t>5mm</w:t>
      </w:r>
      <w:r w:rsidRPr="00721D8E">
        <w:rPr>
          <w:rFonts w:asciiTheme="minorBidi" w:hAnsiTheme="minorBidi" w:cs="B Nazanin" w:hint="cs"/>
          <w:color w:val="000000" w:themeColor="text1"/>
          <w:sz w:val="28"/>
          <w:szCs w:val="28"/>
          <w:rtl/>
        </w:rPr>
        <w:t xml:space="preserve"> بود. در طول پروسه ی آزمایشی هر5/0 دقیقه یکبار سنجش لخته های تشکیل شده صورت گرفت و داده های مربوطه بطور اتوماتیک ثبت گردید.</w:t>
      </w:r>
    </w:p>
    <w:p w:rsidR="005D52A7" w:rsidRPr="00721D8E" w:rsidRDefault="005D52A7" w:rsidP="005D52A7">
      <w:pPr>
        <w:pStyle w:val="Heading1"/>
        <w:rPr>
          <w:rFonts w:cs="B Nazanin"/>
          <w:rtl/>
        </w:rPr>
      </w:pPr>
      <w:bookmarkStart w:id="7" w:name="_Toc427409105"/>
      <w:r w:rsidRPr="00721D8E">
        <w:rPr>
          <w:rFonts w:cs="B Nazanin" w:hint="cs"/>
          <w:rtl/>
        </w:rPr>
        <w:t>5.2. شکست لخته و رشد مجدد</w:t>
      </w:r>
      <w:bookmarkEnd w:id="7"/>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 xml:space="preserve">لخته های جمع شده پس از هر لخته سازی در معرض نیروی برشی </w:t>
      </w:r>
      <w:r w:rsidRPr="00721D8E">
        <w:rPr>
          <w:rFonts w:asciiTheme="minorBidi" w:hAnsiTheme="minorBidi" w:cs="B Nazanin"/>
          <w:color w:val="000000" w:themeColor="text1"/>
          <w:sz w:val="24"/>
          <w:szCs w:val="24"/>
        </w:rPr>
        <w:t>200rpm</w:t>
      </w:r>
      <w:r w:rsidRPr="00721D8E">
        <w:rPr>
          <w:rFonts w:asciiTheme="minorBidi" w:hAnsiTheme="minorBidi" w:cs="B Nazanin" w:hint="cs"/>
          <w:color w:val="000000" w:themeColor="text1"/>
          <w:sz w:val="28"/>
          <w:szCs w:val="28"/>
          <w:rtl/>
        </w:rPr>
        <w:t xml:space="preserve"> به مدت 5 دقیقه پس از فاز همزدن آهسته قرار گرفتند. پس از فاز همزدن برشی، همزدن آهسته به مدت 5 دقیقه با سرعت </w:t>
      </w:r>
      <w:r w:rsidRPr="00721D8E">
        <w:rPr>
          <w:rFonts w:asciiTheme="minorBidi" w:hAnsiTheme="minorBidi" w:cs="B Nazanin"/>
          <w:color w:val="000000" w:themeColor="text1"/>
          <w:sz w:val="28"/>
          <w:szCs w:val="28"/>
        </w:rPr>
        <w:t xml:space="preserve"> </w:t>
      </w:r>
      <w:r w:rsidRPr="00721D8E">
        <w:rPr>
          <w:rFonts w:asciiTheme="minorBidi" w:hAnsiTheme="minorBidi" w:cs="B Nazanin"/>
          <w:color w:val="000000" w:themeColor="text1"/>
          <w:sz w:val="24"/>
          <w:szCs w:val="24"/>
        </w:rPr>
        <w:t>40rpm</w:t>
      </w:r>
      <w:r w:rsidRPr="00721D8E">
        <w:rPr>
          <w:rFonts w:asciiTheme="minorBidi" w:hAnsiTheme="minorBidi" w:cs="B Nazanin" w:hint="cs"/>
          <w:color w:val="000000" w:themeColor="text1"/>
          <w:sz w:val="28"/>
          <w:szCs w:val="28"/>
          <w:rtl/>
        </w:rPr>
        <w:t xml:space="preserve">ادامه یافت.سایزهای لخته کنترل شد. برای کنترل استحکام لخته و بازیافت پذیری آن، عامل بازیابی </w:t>
      </w:r>
      <w:r w:rsidRPr="00721D8E">
        <w:rPr>
          <w:rFonts w:ascii="AdvTT5235d5a9" w:hAnsi="AdvTT5235d5a9" w:cs="B Nazanin"/>
          <w:b/>
          <w:bCs/>
          <w:sz w:val="24"/>
          <w:szCs w:val="24"/>
        </w:rPr>
        <w:t>(R</w:t>
      </w:r>
      <w:r w:rsidRPr="00721D8E">
        <w:rPr>
          <w:rFonts w:ascii="AdvTT94c8263f.I" w:hAnsi="AdvTT94c8263f.I" w:cs="B Nazanin"/>
          <w:b/>
          <w:bCs/>
          <w:sz w:val="27"/>
          <w:szCs w:val="27"/>
          <w:vertAlign w:val="subscript"/>
        </w:rPr>
        <w:t>f</w:t>
      </w:r>
      <w:r w:rsidRPr="00721D8E">
        <w:rPr>
          <w:rFonts w:ascii="AdvTT5235d5a9" w:hAnsi="AdvTT5235d5a9" w:cs="B Nazanin"/>
          <w:b/>
          <w:bCs/>
          <w:sz w:val="24"/>
          <w:szCs w:val="24"/>
        </w:rPr>
        <w:t>)</w:t>
      </w:r>
      <w:r w:rsidRPr="00721D8E">
        <w:rPr>
          <w:rFonts w:asciiTheme="minorBidi" w:hAnsiTheme="minorBidi" w:cs="B Nazanin" w:hint="cs"/>
          <w:color w:val="000000" w:themeColor="text1"/>
          <w:sz w:val="28"/>
          <w:szCs w:val="28"/>
          <w:rtl/>
        </w:rPr>
        <w:t xml:space="preserve"> وعامل استحکام </w:t>
      </w:r>
      <w:r w:rsidRPr="00721D8E">
        <w:rPr>
          <w:rFonts w:ascii="AdvTT5235d5a9" w:hAnsi="AdvTT5235d5a9" w:cs="B Nazanin"/>
          <w:b/>
          <w:bCs/>
          <w:sz w:val="28"/>
          <w:szCs w:val="28"/>
        </w:rPr>
        <w:t>(S</w:t>
      </w:r>
      <w:r w:rsidRPr="00721D8E">
        <w:rPr>
          <w:rFonts w:ascii="AdvTT94c8263f.I" w:hAnsi="AdvTT94c8263f.I" w:cs="B Nazanin"/>
          <w:b/>
          <w:bCs/>
          <w:sz w:val="29"/>
          <w:szCs w:val="29"/>
          <w:vertAlign w:val="subscript"/>
        </w:rPr>
        <w:t>f</w:t>
      </w:r>
      <w:r w:rsidRPr="00721D8E">
        <w:rPr>
          <w:rFonts w:ascii="AdvTT5235d5a9" w:hAnsi="AdvTT5235d5a9" w:cs="B Nazanin"/>
          <w:b/>
          <w:bCs/>
          <w:sz w:val="28"/>
          <w:szCs w:val="28"/>
        </w:rPr>
        <w:t>)</w:t>
      </w:r>
      <w:r w:rsidRPr="00721D8E">
        <w:rPr>
          <w:rFonts w:asciiTheme="minorBidi" w:hAnsiTheme="minorBidi" w:cs="B Nazanin" w:hint="cs"/>
          <w:color w:val="000000" w:themeColor="text1"/>
          <w:sz w:val="28"/>
          <w:szCs w:val="28"/>
          <w:rtl/>
        </w:rPr>
        <w:t xml:space="preserve"> بصورت زیر محاسبه گردید</w:t>
      </w:r>
      <w:r w:rsidRPr="00721D8E">
        <w:rPr>
          <w:rFonts w:asciiTheme="minorBidi" w:hAnsiTheme="minorBidi" w:cs="B Nazanin"/>
          <w:color w:val="FF0000"/>
          <w:sz w:val="28"/>
          <w:szCs w:val="28"/>
        </w:rPr>
        <w:t>[4,26,27]</w:t>
      </w:r>
      <w:r w:rsidRPr="00721D8E">
        <w:rPr>
          <w:rFonts w:asciiTheme="minorBidi" w:hAnsiTheme="minorBidi" w:cs="B Nazanin" w:hint="cs"/>
          <w:color w:val="000000" w:themeColor="text1"/>
          <w:sz w:val="28"/>
          <w:szCs w:val="28"/>
          <w:rtl/>
        </w:rPr>
        <w:t>:</w:t>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noProof/>
          <w:color w:val="000000" w:themeColor="text1"/>
          <w:sz w:val="28"/>
          <w:szCs w:val="28"/>
        </w:rPr>
        <w:drawing>
          <wp:inline distT="0" distB="0" distL="0" distR="0">
            <wp:extent cx="5029200" cy="112839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5029200" cy="1128395"/>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 xml:space="preserve">که در آن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1</w:t>
      </w:r>
      <w:r w:rsidRPr="00721D8E">
        <w:rPr>
          <w:rFonts w:asciiTheme="minorBidi" w:hAnsiTheme="minorBidi" w:cs="B Nazanin" w:hint="cs"/>
          <w:color w:val="000000" w:themeColor="text1"/>
          <w:sz w:val="28"/>
          <w:szCs w:val="28"/>
          <w:vertAlign w:val="subscript"/>
          <w:rtl/>
        </w:rPr>
        <w:t xml:space="preserve"> </w:t>
      </w:r>
      <w:r w:rsidRPr="00721D8E">
        <w:rPr>
          <w:rFonts w:asciiTheme="minorBidi" w:hAnsiTheme="minorBidi" w:cs="B Nazanin" w:hint="cs"/>
          <w:sz w:val="28"/>
          <w:szCs w:val="28"/>
          <w:rtl/>
        </w:rPr>
        <w:t xml:space="preserve">سایز متوسط لخته ی فاز ثابت قبل از شکست یا فاز برشی است،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2</w:t>
      </w:r>
      <w:r w:rsidRPr="00721D8E">
        <w:rPr>
          <w:rFonts w:asciiTheme="minorBidi" w:hAnsiTheme="minorBidi" w:cs="B Nazanin" w:hint="cs"/>
          <w:color w:val="000000" w:themeColor="text1"/>
          <w:sz w:val="28"/>
          <w:szCs w:val="28"/>
          <w:rtl/>
        </w:rPr>
        <w:t xml:space="preserve"> سایز لخته پس از دوره ی شکست و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3</w:t>
      </w:r>
      <w:r w:rsidRPr="00721D8E">
        <w:rPr>
          <w:rFonts w:asciiTheme="minorBidi" w:hAnsiTheme="minorBidi" w:cs="B Nazanin" w:hint="cs"/>
          <w:color w:val="000000" w:themeColor="text1"/>
          <w:sz w:val="28"/>
          <w:szCs w:val="28"/>
          <w:rtl/>
        </w:rPr>
        <w:t xml:space="preserve"> سایز لخته پس از رشد مجدد در فلز ثابت جدید است. در اینجا </w:t>
      </w:r>
      <w:r w:rsidRPr="00721D8E">
        <w:rPr>
          <w:rFonts w:ascii="AdvTT5235d5a9" w:hAnsi="AdvTT5235d5a9" w:cs="B Nazanin"/>
          <w:b/>
          <w:bCs/>
          <w:sz w:val="28"/>
          <w:szCs w:val="28"/>
        </w:rPr>
        <w:t>S</w:t>
      </w:r>
      <w:r w:rsidRPr="00721D8E">
        <w:rPr>
          <w:rFonts w:ascii="AdvTT94c8263f.I" w:hAnsi="AdvTT94c8263f.I" w:cs="B Nazanin"/>
          <w:b/>
          <w:bCs/>
          <w:sz w:val="29"/>
          <w:szCs w:val="29"/>
          <w:vertAlign w:val="subscript"/>
        </w:rPr>
        <w:t>f</w:t>
      </w:r>
      <w:r w:rsidRPr="00721D8E">
        <w:rPr>
          <w:rFonts w:asciiTheme="minorBidi" w:hAnsiTheme="minorBidi" w:cs="B Nazanin" w:hint="cs"/>
          <w:color w:val="000000" w:themeColor="text1"/>
          <w:sz w:val="28"/>
          <w:szCs w:val="28"/>
          <w:rtl/>
        </w:rPr>
        <w:t xml:space="preserve"> نشانگر مقاومت لخته ی تشکیل شده نسبت به نیروی برشی است در حالیکه </w:t>
      </w:r>
      <w:r w:rsidRPr="00721D8E">
        <w:rPr>
          <w:rFonts w:ascii="AdvTT5235d5a9" w:hAnsi="AdvTT5235d5a9" w:cs="B Nazanin"/>
          <w:b/>
          <w:bCs/>
          <w:sz w:val="24"/>
          <w:szCs w:val="24"/>
        </w:rPr>
        <w:t>R</w:t>
      </w:r>
      <w:r w:rsidRPr="00721D8E">
        <w:rPr>
          <w:rFonts w:ascii="AdvTT94c8263f.I" w:hAnsi="AdvTT94c8263f.I" w:cs="B Nazanin"/>
          <w:b/>
          <w:bCs/>
          <w:sz w:val="27"/>
          <w:szCs w:val="27"/>
          <w:vertAlign w:val="subscript"/>
        </w:rPr>
        <w:t>f</w:t>
      </w:r>
      <w:r w:rsidRPr="00721D8E">
        <w:rPr>
          <w:rFonts w:asciiTheme="minorBidi" w:hAnsiTheme="minorBidi" w:cs="B Nazanin" w:hint="cs"/>
          <w:color w:val="000000" w:themeColor="text1"/>
          <w:sz w:val="28"/>
          <w:szCs w:val="28"/>
          <w:rtl/>
        </w:rPr>
        <w:t xml:space="preserve"> تجمع مجدد لخته برای تشکیل لخته های بزرگتر پس از قرار گرفتن در معرض شکست برشی است.</w:t>
      </w:r>
    </w:p>
    <w:p w:rsidR="005D52A7" w:rsidRPr="00721D8E" w:rsidRDefault="005D52A7" w:rsidP="005D52A7">
      <w:pPr>
        <w:pStyle w:val="Heading1"/>
        <w:rPr>
          <w:rFonts w:cs="B Nazanin"/>
          <w:rtl/>
        </w:rPr>
      </w:pPr>
      <w:bookmarkStart w:id="8" w:name="_Toc427409106"/>
      <w:r w:rsidRPr="00721D8E">
        <w:rPr>
          <w:rFonts w:cs="B Nazanin" w:hint="cs"/>
          <w:rtl/>
        </w:rPr>
        <w:t>6.2. ابعاد لخته ی فراکتال</w:t>
      </w:r>
      <w:bookmarkEnd w:id="8"/>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روش انتشار برای تعیین ابعاد فراکتال جرم توده ای بکار می رود</w:t>
      </w:r>
      <w:r w:rsidRPr="00721D8E">
        <w:rPr>
          <w:rFonts w:asciiTheme="minorBidi" w:hAnsiTheme="minorBidi" w:cs="B Nazanin" w:hint="cs"/>
          <w:color w:val="FF0000"/>
          <w:sz w:val="28"/>
          <w:szCs w:val="28"/>
          <w:rtl/>
        </w:rPr>
        <w:t xml:space="preserve"> </w:t>
      </w:r>
      <w:r w:rsidRPr="00721D8E">
        <w:rPr>
          <w:rFonts w:asciiTheme="minorBidi" w:hAnsiTheme="minorBidi" w:cs="B Nazanin"/>
          <w:color w:val="FF0000"/>
          <w:sz w:val="28"/>
          <w:szCs w:val="28"/>
        </w:rPr>
        <w:t xml:space="preserve"> [18,28]</w:t>
      </w:r>
      <w:r w:rsidRPr="00721D8E">
        <w:rPr>
          <w:rFonts w:asciiTheme="minorBidi" w:hAnsiTheme="minorBidi" w:cs="B Nazanin" w:hint="cs"/>
          <w:color w:val="000000" w:themeColor="text1"/>
          <w:sz w:val="28"/>
          <w:szCs w:val="28"/>
          <w:rtl/>
        </w:rPr>
        <w:t xml:space="preserve">.تکنیک انتشار نور با سنجششدت نور </w:t>
      </w:r>
      <w:r w:rsidRPr="00721D8E">
        <w:rPr>
          <w:rFonts w:asciiTheme="minorBidi" w:hAnsiTheme="minorBidi" w:cs="B Nazanin"/>
          <w:color w:val="000000" w:themeColor="text1"/>
          <w:sz w:val="28"/>
          <w:szCs w:val="28"/>
        </w:rPr>
        <w:t>I</w:t>
      </w:r>
      <w:r w:rsidRPr="00721D8E">
        <w:rPr>
          <w:rFonts w:asciiTheme="minorBidi" w:hAnsiTheme="minorBidi" w:cs="B Nazanin" w:hint="cs"/>
          <w:color w:val="000000" w:themeColor="text1"/>
          <w:sz w:val="28"/>
          <w:szCs w:val="28"/>
          <w:rtl/>
        </w:rPr>
        <w:t xml:space="preserve"> بعنوان تابعی از بردار پراکندگی </w:t>
      </w:r>
      <w:r w:rsidRPr="00721D8E">
        <w:rPr>
          <w:rFonts w:asciiTheme="minorBidi" w:hAnsiTheme="minorBidi" w:cs="B Nazanin"/>
          <w:color w:val="000000" w:themeColor="text1"/>
          <w:sz w:val="28"/>
          <w:szCs w:val="28"/>
        </w:rPr>
        <w:t>Q</w:t>
      </w:r>
      <w:r w:rsidRPr="00721D8E">
        <w:rPr>
          <w:rFonts w:asciiTheme="minorBidi" w:hAnsiTheme="minorBidi" w:cs="B Nazanin" w:hint="cs"/>
          <w:color w:val="000000" w:themeColor="text1"/>
          <w:sz w:val="28"/>
          <w:szCs w:val="28"/>
          <w:rtl/>
        </w:rPr>
        <w:t xml:space="preserve"> سروکار دارد. بردار بعنوان اختلاف میان بردارهای موجی انتشار یافته و تصادمی اشعه ی تابش در محیط واسطه تعریف می شود که با معادله زیر بدست می آید</w:t>
      </w:r>
      <w:r w:rsidRPr="00721D8E">
        <w:rPr>
          <w:rFonts w:asciiTheme="minorBidi" w:hAnsiTheme="minorBidi" w:cs="B Nazanin"/>
          <w:color w:val="FF0000"/>
          <w:sz w:val="28"/>
          <w:szCs w:val="28"/>
        </w:rPr>
        <w:t>[28]</w:t>
      </w:r>
      <w:r w:rsidRPr="00721D8E">
        <w:rPr>
          <w:rFonts w:asciiTheme="minorBidi" w:hAnsiTheme="minorBidi" w:cs="B Nazanin" w:hint="cs"/>
          <w:color w:val="000000" w:themeColor="text1"/>
          <w:sz w:val="28"/>
          <w:szCs w:val="28"/>
          <w:rtl/>
        </w:rPr>
        <w:t>:</w:t>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noProof/>
          <w:color w:val="000000" w:themeColor="text1"/>
          <w:sz w:val="28"/>
          <w:szCs w:val="28"/>
        </w:rPr>
        <w:drawing>
          <wp:inline distT="0" distB="0" distL="0" distR="0">
            <wp:extent cx="5038725" cy="60325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5038725" cy="603250"/>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که در آن</w:t>
      </w:r>
      <w:r w:rsidRPr="00721D8E">
        <w:rPr>
          <w:rFonts w:ascii="AdvTT94c8263f.I" w:hAnsi="AdvTT94c8263f.I" w:cs="B Nazanin"/>
          <w:sz w:val="28"/>
          <w:szCs w:val="28"/>
        </w:rPr>
        <w:t xml:space="preserve"> n</w:t>
      </w:r>
      <w:r w:rsidRPr="00721D8E">
        <w:rPr>
          <w:rFonts w:ascii="AdvTT5235d5a9" w:hAnsi="AdvTT5235d5a9" w:cs="B Nazanin"/>
          <w:sz w:val="16"/>
          <w:szCs w:val="16"/>
        </w:rPr>
        <w:t xml:space="preserve"> </w:t>
      </w:r>
      <w:r w:rsidRPr="00721D8E">
        <w:rPr>
          <w:rFonts w:asciiTheme="minorBidi" w:hAnsiTheme="minorBidi" w:cs="B Nazanin" w:hint="cs"/>
          <w:color w:val="000000" w:themeColor="text1"/>
          <w:sz w:val="28"/>
          <w:szCs w:val="28"/>
          <w:rtl/>
        </w:rPr>
        <w:t xml:space="preserve"> </w:t>
      </w:r>
      <w:r w:rsidRPr="00721D8E">
        <w:rPr>
          <w:rFonts w:ascii="AdvTT94c8263f.I+03" w:hAnsi="AdvTT94c8263f.I+03" w:cs="B Nazanin"/>
          <w:sz w:val="28"/>
          <w:szCs w:val="28"/>
        </w:rPr>
        <w:t>θ</w:t>
      </w:r>
      <w:r w:rsidRPr="00721D8E">
        <w:rPr>
          <w:rFonts w:ascii="AdvTT5235d5a9" w:hAnsi="AdvTT5235d5a9" w:cs="B Nazanin"/>
          <w:sz w:val="28"/>
          <w:szCs w:val="28"/>
        </w:rPr>
        <w:t>,</w:t>
      </w:r>
      <w:r w:rsidRPr="00721D8E">
        <w:rPr>
          <w:rFonts w:asciiTheme="minorBidi" w:hAnsiTheme="minorBidi" w:cs="B Nazanin" w:hint="cs"/>
          <w:color w:val="000000" w:themeColor="text1"/>
          <w:sz w:val="28"/>
          <w:szCs w:val="28"/>
          <w:rtl/>
        </w:rPr>
        <w:t xml:space="preserve"> و </w:t>
      </w:r>
      <w:r w:rsidRPr="00721D8E">
        <w:rPr>
          <w:rFonts w:ascii="AdvTT94c8263f.I+03" w:hAnsi="AdvTT94c8263f.I+03" w:cs="B Nazanin"/>
          <w:sz w:val="28"/>
          <w:szCs w:val="28"/>
        </w:rPr>
        <w:t>λ</w:t>
      </w:r>
      <w:r w:rsidRPr="00721D8E">
        <w:rPr>
          <w:rFonts w:asciiTheme="minorBidi" w:hAnsiTheme="minorBidi" w:cs="B Nazanin" w:hint="cs"/>
          <w:color w:val="000000" w:themeColor="text1"/>
          <w:sz w:val="28"/>
          <w:szCs w:val="28"/>
          <w:rtl/>
        </w:rPr>
        <w:t xml:space="preserve"> بترتیب ضزیب شکست نور واسطه ، زاویه پراکنش و طول موج پرتو در خلاء میباشد. برای انتشار مستقل توده ها، رابطه میان </w:t>
      </w:r>
      <w:r w:rsidRPr="00721D8E">
        <w:rPr>
          <w:rFonts w:asciiTheme="minorBidi" w:hAnsiTheme="minorBidi" w:cs="B Nazanin"/>
          <w:color w:val="000000" w:themeColor="text1"/>
          <w:sz w:val="28"/>
          <w:szCs w:val="28"/>
        </w:rPr>
        <w:t>Q,I</w:t>
      </w:r>
      <w:r w:rsidRPr="00721D8E">
        <w:rPr>
          <w:rFonts w:asciiTheme="minorBidi" w:hAnsiTheme="minorBidi" w:cs="B Nazanin" w:hint="cs"/>
          <w:color w:val="000000" w:themeColor="text1"/>
          <w:sz w:val="28"/>
          <w:szCs w:val="28"/>
          <w:rtl/>
        </w:rPr>
        <w:t xml:space="preserve"> وبعد </w:t>
      </w:r>
      <w:r w:rsidRPr="00721D8E">
        <w:rPr>
          <w:rFonts w:asciiTheme="minorBidi" w:hAnsiTheme="minorBidi" w:cs="B Nazanin"/>
          <w:color w:val="000000" w:themeColor="text1"/>
          <w:sz w:val="28"/>
          <w:szCs w:val="28"/>
        </w:rPr>
        <w:t>fractal</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f</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را میتوان با معدله زیر ارائه کرد:</w:t>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noProof/>
          <w:color w:val="000000" w:themeColor="text1"/>
          <w:sz w:val="28"/>
          <w:szCs w:val="28"/>
        </w:rPr>
        <w:drawing>
          <wp:inline distT="0" distB="0" distL="0" distR="0">
            <wp:extent cx="5038725" cy="506095"/>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5038725" cy="506095"/>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f</w:t>
      </w:r>
      <w:r w:rsidRPr="00721D8E">
        <w:rPr>
          <w:rFonts w:asciiTheme="minorBidi" w:hAnsiTheme="minorBidi" w:cs="B Nazanin" w:hint="cs"/>
          <w:color w:val="000000" w:themeColor="text1"/>
          <w:sz w:val="28"/>
          <w:szCs w:val="28"/>
          <w:rtl/>
        </w:rPr>
        <w:t xml:space="preserve"> بعد فراکتال می باشد و میتوان آنرا با شیب نمودار </w:t>
      </w:r>
      <w:r w:rsidRPr="00721D8E">
        <w:rPr>
          <w:rFonts w:asciiTheme="minorBidi" w:hAnsiTheme="minorBidi" w:cs="B Nazanin"/>
          <w:color w:val="000000" w:themeColor="text1"/>
          <w:sz w:val="28"/>
          <w:szCs w:val="28"/>
        </w:rPr>
        <w:t>I</w:t>
      </w:r>
      <w:r w:rsidRPr="00721D8E">
        <w:rPr>
          <w:rFonts w:asciiTheme="minorBidi" w:hAnsiTheme="minorBidi" w:cs="B Nazanin" w:hint="cs"/>
          <w:color w:val="000000" w:themeColor="text1"/>
          <w:sz w:val="28"/>
          <w:szCs w:val="28"/>
          <w:rtl/>
        </w:rPr>
        <w:t xml:space="preserve"> بعنوان تابعی از </w:t>
      </w:r>
      <w:r w:rsidRPr="00721D8E">
        <w:rPr>
          <w:rFonts w:asciiTheme="minorBidi" w:hAnsiTheme="minorBidi" w:cs="B Nazanin"/>
          <w:color w:val="000000" w:themeColor="text1"/>
          <w:sz w:val="28"/>
          <w:szCs w:val="28"/>
        </w:rPr>
        <w:t>Q</w:t>
      </w:r>
      <w:r w:rsidRPr="00721D8E">
        <w:rPr>
          <w:rFonts w:asciiTheme="minorBidi" w:hAnsiTheme="minorBidi" w:cs="B Nazanin" w:hint="cs"/>
          <w:color w:val="000000" w:themeColor="text1"/>
          <w:sz w:val="28"/>
          <w:szCs w:val="28"/>
          <w:rtl/>
        </w:rPr>
        <w:t xml:space="preserve"> بر مقیاس </w:t>
      </w:r>
      <w:r w:rsidRPr="00721D8E">
        <w:rPr>
          <w:rFonts w:asciiTheme="minorBidi" w:hAnsiTheme="minorBidi" w:cs="B Nazanin"/>
          <w:color w:val="000000" w:themeColor="text1"/>
          <w:sz w:val="24"/>
          <w:szCs w:val="24"/>
        </w:rPr>
        <w:t>log-log</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تعیین کرد.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f</w:t>
      </w:r>
      <w:r w:rsidRPr="00721D8E">
        <w:rPr>
          <w:rFonts w:asciiTheme="minorBidi" w:hAnsiTheme="minorBidi" w:cs="B Nazanin" w:hint="cs"/>
          <w:color w:val="000000" w:themeColor="text1"/>
          <w:sz w:val="28"/>
          <w:szCs w:val="28"/>
          <w:vertAlign w:val="subscript"/>
          <w:rtl/>
        </w:rPr>
        <w:t xml:space="preserve"> </w:t>
      </w:r>
      <w:r w:rsidRPr="00721D8E">
        <w:rPr>
          <w:rFonts w:asciiTheme="minorBidi" w:hAnsiTheme="minorBidi" w:cs="B Nazanin" w:hint="cs"/>
          <w:color w:val="000000" w:themeColor="text1"/>
          <w:sz w:val="28"/>
          <w:szCs w:val="28"/>
          <w:rtl/>
        </w:rPr>
        <w:t xml:space="preserve">زیاد به معنی این است که ذرات اولیه در یک توده بصورت متراکم می باشند در حالیکه </w:t>
      </w:r>
      <w:r w:rsidRPr="00721D8E">
        <w:rPr>
          <w:rFonts w:asciiTheme="minorBidi" w:hAnsiTheme="minorBidi" w:cs="B Nazanin"/>
          <w:color w:val="000000" w:themeColor="text1"/>
          <w:sz w:val="28"/>
          <w:szCs w:val="28"/>
        </w:rPr>
        <w:t>D</w:t>
      </w:r>
      <w:r w:rsidRPr="00721D8E">
        <w:rPr>
          <w:rFonts w:asciiTheme="minorBidi" w:hAnsiTheme="minorBidi" w:cs="B Nazanin"/>
          <w:color w:val="000000" w:themeColor="text1"/>
          <w:sz w:val="28"/>
          <w:szCs w:val="28"/>
          <w:vertAlign w:val="subscript"/>
        </w:rPr>
        <w:t>f</w:t>
      </w:r>
      <w:r w:rsidRPr="00721D8E">
        <w:rPr>
          <w:rFonts w:asciiTheme="minorBidi" w:hAnsiTheme="minorBidi" w:cs="B Nazanin" w:hint="cs"/>
          <w:color w:val="000000" w:themeColor="text1"/>
          <w:sz w:val="28"/>
          <w:szCs w:val="28"/>
          <w:vertAlign w:val="subscript"/>
          <w:rtl/>
        </w:rPr>
        <w:t xml:space="preserve"> </w:t>
      </w:r>
      <w:r w:rsidRPr="00721D8E">
        <w:rPr>
          <w:rFonts w:asciiTheme="minorBidi" w:hAnsiTheme="minorBidi" w:cs="B Nazanin" w:hint="cs"/>
          <w:color w:val="000000" w:themeColor="text1"/>
          <w:sz w:val="28"/>
          <w:szCs w:val="28"/>
          <w:rtl/>
        </w:rPr>
        <w:t>کم از ساختار بسیار منشعب شده و پیوندهای سست ناشی می شود.</w:t>
      </w:r>
    </w:p>
    <w:p w:rsidR="005D52A7" w:rsidRPr="00721D8E" w:rsidRDefault="005D52A7" w:rsidP="005D52A7">
      <w:pPr>
        <w:pStyle w:val="Heading1"/>
        <w:rPr>
          <w:rFonts w:cs="B Nazanin"/>
          <w:rtl/>
        </w:rPr>
      </w:pPr>
      <w:bookmarkStart w:id="9" w:name="_Toc427409107"/>
      <w:r w:rsidRPr="00721D8E">
        <w:rPr>
          <w:rFonts w:cs="B Nazanin" w:hint="cs"/>
          <w:rtl/>
        </w:rPr>
        <w:t>3- نتایج و بحث</w:t>
      </w:r>
      <w:bookmarkEnd w:id="9"/>
    </w:p>
    <w:p w:rsidR="005D52A7" w:rsidRPr="00721D8E" w:rsidRDefault="005D52A7" w:rsidP="005D52A7">
      <w:pPr>
        <w:pStyle w:val="Heading1"/>
        <w:rPr>
          <w:rFonts w:cs="B Nazanin"/>
          <w:rtl/>
        </w:rPr>
      </w:pPr>
      <w:bookmarkStart w:id="10" w:name="_Toc427409108"/>
      <w:r w:rsidRPr="00721D8E">
        <w:rPr>
          <w:rFonts w:cs="B Nazanin" w:hint="cs"/>
          <w:rtl/>
        </w:rPr>
        <w:t xml:space="preserve">1.3. اثر </w:t>
      </w:r>
      <w:r w:rsidRPr="00721D8E">
        <w:rPr>
          <w:rFonts w:cs="B Nazanin"/>
          <w:sz w:val="24"/>
          <w:szCs w:val="24"/>
        </w:rPr>
        <w:t xml:space="preserve"> SA</w:t>
      </w:r>
      <w:r w:rsidRPr="00721D8E">
        <w:rPr>
          <w:rFonts w:cs="B Nazanin"/>
        </w:rPr>
        <w:t xml:space="preserve"> </w:t>
      </w:r>
      <w:r w:rsidRPr="00721D8E">
        <w:rPr>
          <w:rFonts w:cs="B Nazanin" w:hint="cs"/>
          <w:rtl/>
        </w:rPr>
        <w:t>بر عملکرد انعقاد</w:t>
      </w:r>
      <w:bookmarkEnd w:id="10"/>
    </w:p>
    <w:p w:rsidR="005D52A7" w:rsidRPr="00721D8E" w:rsidRDefault="005D52A7" w:rsidP="005D52A7">
      <w:pPr>
        <w:spacing w:line="360" w:lineRule="auto"/>
        <w:jc w:val="both"/>
        <w:rPr>
          <w:rFonts w:asciiTheme="minorBidi" w:hAnsiTheme="minorBidi" w:cs="B Nazanin"/>
          <w:color w:val="000000" w:themeColor="text1"/>
          <w:sz w:val="28"/>
          <w:szCs w:val="28"/>
          <w:rtl/>
        </w:rPr>
      </w:pPr>
      <w:r w:rsidRPr="00721D8E">
        <w:rPr>
          <w:rFonts w:asciiTheme="minorBidi" w:hAnsiTheme="minorBidi" w:cs="B Nazanin" w:hint="cs"/>
          <w:color w:val="000000" w:themeColor="text1"/>
          <w:sz w:val="28"/>
          <w:szCs w:val="28"/>
          <w:rtl/>
        </w:rPr>
        <w:t>در این تحقیق وقتی</w:t>
      </w:r>
      <w:r w:rsidRPr="00721D8E">
        <w:rPr>
          <w:rFonts w:asciiTheme="minorBidi" w:hAnsiTheme="minorBidi" w:cs="B Nazanin"/>
          <w:color w:val="000000" w:themeColor="text1"/>
          <w:sz w:val="24"/>
          <w:szCs w:val="24"/>
        </w:rPr>
        <w:t xml:space="preserve">SA </w:t>
      </w:r>
      <w:r w:rsidRPr="00721D8E">
        <w:rPr>
          <w:rFonts w:asciiTheme="minorBidi" w:hAnsiTheme="minorBidi" w:cs="B Nazanin" w:hint="cs"/>
          <w:color w:val="000000" w:themeColor="text1"/>
          <w:sz w:val="28"/>
          <w:szCs w:val="28"/>
          <w:rtl/>
        </w:rPr>
        <w:t xml:space="preserve"> به تنهایی بعنان یک منعقدکننده بکار رفت، عملکرد انعقادی آن با دوزهای مختلف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بررسی شدو نتایج نشان داد که میزان کدری و حذف </w:t>
      </w:r>
      <w:r w:rsidRPr="00721D8E">
        <w:rPr>
          <w:rFonts w:asciiTheme="minorBidi" w:hAnsiTheme="minorBidi" w:cs="B Nazanin"/>
          <w:color w:val="000000" w:themeColor="text1"/>
          <w:sz w:val="24"/>
          <w:szCs w:val="24"/>
        </w:rPr>
        <w:t>DOC</w:t>
      </w:r>
      <w:r w:rsidRPr="00721D8E">
        <w:rPr>
          <w:rFonts w:asciiTheme="minorBidi" w:hAnsiTheme="minorBidi" w:cs="B Nazanin" w:hint="cs"/>
          <w:color w:val="000000" w:themeColor="text1"/>
          <w:sz w:val="28"/>
          <w:szCs w:val="28"/>
          <w:rtl/>
        </w:rPr>
        <w:t xml:space="preserve"> بسیار کم قابل مشاهده بود و لخته های تشکیل شده چندان قابل رویت نبود. وقتی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بعنوان منعقد کننده ی کمکی با یک منعقدکننده ی دیگر مورد استفاده قرار گرفت، با افزودن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color w:val="000000" w:themeColor="text1"/>
          <w:sz w:val="24"/>
          <w:szCs w:val="24"/>
        </w:rPr>
        <w:t>30s</w:t>
      </w:r>
      <w:r w:rsidRPr="00721D8E">
        <w:rPr>
          <w:rFonts w:asciiTheme="minorBidi" w:hAnsiTheme="minorBidi" w:cs="B Nazanin" w:hint="cs"/>
          <w:color w:val="000000" w:themeColor="text1"/>
          <w:sz w:val="28"/>
          <w:szCs w:val="28"/>
          <w:rtl/>
        </w:rPr>
        <w:t xml:space="preserve"> پس از افزودن منعقدکننده ی اولیه، منعقدکننده های دوتایی بدست آمد. ممکن است علت آن این باشد که </w:t>
      </w:r>
      <w:r w:rsidRPr="00721D8E">
        <w:rPr>
          <w:rFonts w:asciiTheme="minorBidi" w:hAnsiTheme="minorBidi" w:cs="B Nazanin"/>
          <w:b/>
          <w:bCs/>
          <w:color w:val="000000" w:themeColor="text1"/>
          <w:sz w:val="28"/>
          <w:szCs w:val="28"/>
        </w:rPr>
        <w:t>(i)</w:t>
      </w:r>
      <w:r w:rsidRPr="00721D8E">
        <w:rPr>
          <w:rFonts w:asciiTheme="minorBidi" w:hAnsiTheme="minorBidi" w:cs="B Nazanin" w:hint="cs"/>
          <w:color w:val="000000" w:themeColor="text1"/>
          <w:sz w:val="28"/>
          <w:szCs w:val="28"/>
          <w:rtl/>
        </w:rPr>
        <w:t xml:space="preserve"> ابتدا وقتی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افزوده شد، سیستم در معرض ارزش مطلق بیشتر پتانسیل زتا قرار گرفت زیرا ذردات کاولئین-</w:t>
      </w:r>
      <w:r w:rsidRPr="00721D8E">
        <w:rPr>
          <w:rFonts w:asciiTheme="minorBidi" w:hAnsiTheme="minorBidi" w:cs="B Nazanin"/>
          <w:color w:val="000000" w:themeColor="text1"/>
          <w:sz w:val="24"/>
          <w:szCs w:val="24"/>
        </w:rPr>
        <w:t>HA</w:t>
      </w:r>
      <w:r w:rsidRPr="00721D8E">
        <w:rPr>
          <w:rFonts w:asciiTheme="minorBidi" w:hAnsiTheme="minorBidi" w:cs="B Nazanin" w:hint="cs"/>
          <w:color w:val="000000" w:themeColor="text1"/>
          <w:sz w:val="24"/>
          <w:szCs w:val="24"/>
          <w:rtl/>
        </w:rPr>
        <w:t xml:space="preserve"> و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با پتانسیل زتای </w:t>
      </w:r>
      <w:r w:rsidRPr="00721D8E">
        <w:rPr>
          <w:rFonts w:asciiTheme="minorBidi" w:hAnsiTheme="minorBidi" w:cs="B Nazanin"/>
          <w:color w:val="000000" w:themeColor="text1"/>
          <w:sz w:val="24"/>
          <w:szCs w:val="24"/>
        </w:rPr>
        <w:t>-88/0 mv</w:t>
      </w:r>
      <w:r w:rsidRPr="00721D8E">
        <w:rPr>
          <w:rFonts w:asciiTheme="minorBidi" w:hAnsiTheme="minorBidi" w:cs="B Nazanin" w:hint="cs"/>
          <w:color w:val="000000" w:themeColor="text1"/>
          <w:sz w:val="28"/>
          <w:szCs w:val="28"/>
          <w:rtl/>
        </w:rPr>
        <w:t xml:space="preserve"> و </w:t>
      </w:r>
      <w:r w:rsidRPr="00721D8E">
        <w:rPr>
          <w:rFonts w:asciiTheme="minorBidi" w:hAnsiTheme="minorBidi" w:cs="B Nazanin"/>
          <w:color w:val="000000" w:themeColor="text1"/>
          <w:sz w:val="24"/>
          <w:szCs w:val="24"/>
        </w:rPr>
        <w:t>-17/0 mv</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b/>
          <w:bCs/>
          <w:color w:val="000000" w:themeColor="text1"/>
          <w:sz w:val="24"/>
          <w:szCs w:val="24"/>
          <w:rtl/>
        </w:rPr>
        <w:t>.</w:t>
      </w:r>
      <w:r w:rsidRPr="00721D8E">
        <w:rPr>
          <w:rFonts w:asciiTheme="minorBidi" w:hAnsiTheme="minorBidi" w:cs="B Nazanin"/>
          <w:color w:val="000000" w:themeColor="text1"/>
          <w:sz w:val="24"/>
          <w:szCs w:val="24"/>
        </w:rPr>
        <w:t>ca</w:t>
      </w:r>
      <w:r w:rsidRPr="00721D8E">
        <w:rPr>
          <w:rFonts w:asciiTheme="minorBidi" w:hAnsiTheme="minorBidi" w:cs="B Nazanin" w:hint="cs"/>
          <w:color w:val="000000" w:themeColor="text1"/>
          <w:sz w:val="28"/>
          <w:szCs w:val="28"/>
          <w:rtl/>
        </w:rPr>
        <w:t xml:space="preserve"> بطور منفی شارژ شدند. </w:t>
      </w:r>
      <w:r w:rsidRPr="00721D8E">
        <w:rPr>
          <w:rFonts w:asciiTheme="minorBidi" w:hAnsiTheme="minorBidi" w:cs="B Nazanin"/>
          <w:b/>
          <w:bCs/>
          <w:color w:val="000000" w:themeColor="text1"/>
          <w:sz w:val="28"/>
          <w:szCs w:val="28"/>
        </w:rPr>
        <w:t>(ii)</w:t>
      </w:r>
      <w:r w:rsidRPr="00721D8E">
        <w:rPr>
          <w:rFonts w:asciiTheme="minorBidi" w:hAnsiTheme="minorBidi" w:cs="B Nazanin" w:hint="cs"/>
          <w:color w:val="000000" w:themeColor="text1"/>
          <w:sz w:val="28"/>
          <w:szCs w:val="28"/>
          <w:rtl/>
        </w:rPr>
        <w:t xml:space="preserve"> ممکن است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4"/>
          <w:szCs w:val="24"/>
          <w:rtl/>
        </w:rPr>
        <w:t xml:space="preserve"> </w:t>
      </w:r>
      <w:r w:rsidRPr="00721D8E">
        <w:rPr>
          <w:rFonts w:asciiTheme="minorBidi" w:hAnsiTheme="minorBidi" w:cs="B Nazanin" w:hint="cs"/>
          <w:color w:val="000000" w:themeColor="text1"/>
          <w:sz w:val="28"/>
          <w:szCs w:val="28"/>
          <w:rtl/>
        </w:rPr>
        <w:t xml:space="preserve">تا حدی مانند ناخالصی عمل کند که به انعقاد مشکل دار کلوئیدها با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منجر شود. این موضوع میتواند دلیل مشاهده نشدن عملکرد انعقادی با استفاده از </w:t>
      </w:r>
      <w:r w:rsidRPr="00721D8E">
        <w:rPr>
          <w:rFonts w:asciiTheme="minorBidi" w:hAnsiTheme="minorBidi" w:cs="B Nazanin"/>
          <w:color w:val="000000" w:themeColor="text1"/>
          <w:sz w:val="24"/>
          <w:szCs w:val="24"/>
        </w:rPr>
        <w:t>SA</w:t>
      </w:r>
      <w:r w:rsidRPr="00721D8E">
        <w:rPr>
          <w:rFonts w:asciiTheme="minorBidi" w:hAnsiTheme="minorBidi" w:cs="B Nazanin" w:hint="cs"/>
          <w:color w:val="000000" w:themeColor="text1"/>
          <w:sz w:val="28"/>
          <w:szCs w:val="28"/>
          <w:rtl/>
        </w:rPr>
        <w:t xml:space="preserve"> به تنهایی باشد. عملکرد انعقادی منعقدکنده های مختلف در شکل (1) آمده است:</w:t>
      </w:r>
    </w:p>
    <w:p w:rsidR="005D52A7" w:rsidRPr="00721D8E" w:rsidRDefault="005D52A7" w:rsidP="005D52A7">
      <w:pPr>
        <w:keepNext/>
        <w:spacing w:line="360" w:lineRule="auto"/>
        <w:jc w:val="both"/>
        <w:rPr>
          <w:rFonts w:cs="B Nazanin"/>
        </w:rPr>
      </w:pPr>
      <w:r w:rsidRPr="00721D8E">
        <w:rPr>
          <w:rFonts w:asciiTheme="minorBidi" w:hAnsiTheme="minorBidi" w:cs="B Nazanin"/>
          <w:noProof/>
          <w:color w:val="000000" w:themeColor="text1"/>
          <w:sz w:val="28"/>
          <w:szCs w:val="28"/>
        </w:rPr>
        <w:drawing>
          <wp:inline distT="0" distB="0" distL="0" distR="0">
            <wp:extent cx="5097145" cy="4279900"/>
            <wp:effectExtent l="1905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097145" cy="4279900"/>
                    </a:xfrm>
                    <a:prstGeom prst="rect">
                      <a:avLst/>
                    </a:prstGeom>
                    <a:noFill/>
                    <a:ln w="9525">
                      <a:noFill/>
                      <a:miter lim="800000"/>
                      <a:headEnd/>
                      <a:tailEnd/>
                    </a:ln>
                  </pic:spPr>
                </pic:pic>
              </a:graphicData>
            </a:graphic>
          </wp:inline>
        </w:drawing>
      </w:r>
      <w:r w:rsidRPr="00721D8E">
        <w:rPr>
          <w:rFonts w:asciiTheme="minorBidi" w:hAnsiTheme="minorBidi" w:cs="B Nazanin"/>
          <w:noProof/>
          <w:color w:val="000000" w:themeColor="text1"/>
          <w:sz w:val="28"/>
          <w:szCs w:val="28"/>
        </w:rPr>
        <w:drawing>
          <wp:inline distT="0" distB="0" distL="0" distR="0">
            <wp:extent cx="5097145" cy="2042795"/>
            <wp:effectExtent l="19050" t="0" r="825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097145" cy="2042795"/>
                    </a:xfrm>
                    <a:prstGeom prst="rect">
                      <a:avLst/>
                    </a:prstGeom>
                    <a:noFill/>
                    <a:ln w="9525">
                      <a:noFill/>
                      <a:miter lim="800000"/>
                      <a:headEnd/>
                      <a:tailEnd/>
                    </a:ln>
                  </pic:spPr>
                </pic:pic>
              </a:graphicData>
            </a:graphic>
          </wp:inline>
        </w:drawing>
      </w:r>
    </w:p>
    <w:p w:rsidR="005D52A7" w:rsidRPr="00721D8E" w:rsidRDefault="005D52A7" w:rsidP="005D52A7">
      <w:pPr>
        <w:pStyle w:val="Caption"/>
        <w:jc w:val="both"/>
        <w:rPr>
          <w:rFonts w:asciiTheme="minorBidi" w:hAnsiTheme="minorBidi" w:cs="B Nazanin"/>
          <w:color w:val="000000" w:themeColor="text1"/>
          <w:sz w:val="28"/>
          <w:szCs w:val="28"/>
          <w:rtl/>
        </w:rPr>
      </w:pPr>
      <w:r w:rsidRPr="00721D8E">
        <w:rPr>
          <w:rFonts w:cs="B Nazanin" w:hint="eastAsia"/>
          <w:rtl/>
        </w:rPr>
        <w:t>شکل</w:t>
      </w:r>
      <w:r w:rsidRPr="00721D8E">
        <w:rPr>
          <w:rFonts w:cs="B Nazanin"/>
          <w:rtl/>
        </w:rPr>
        <w:t xml:space="preserve"> </w:t>
      </w:r>
      <w:r w:rsidR="0032728F" w:rsidRPr="00721D8E">
        <w:rPr>
          <w:rFonts w:cs="B Nazanin"/>
          <w:rtl/>
        </w:rPr>
        <w:fldChar w:fldCharType="begin"/>
      </w:r>
      <w:r w:rsidRPr="00721D8E">
        <w:rPr>
          <w:rFonts w:cs="B Nazanin"/>
          <w:rtl/>
        </w:rPr>
        <w:instrText xml:space="preserve"> </w:instrText>
      </w:r>
      <w:r w:rsidRPr="00721D8E">
        <w:rPr>
          <w:rFonts w:cs="B Nazanin"/>
        </w:rPr>
        <w:instrText>SEQ</w:instrText>
      </w:r>
      <w:r w:rsidRPr="00721D8E">
        <w:rPr>
          <w:rFonts w:cs="B Nazanin"/>
          <w:rtl/>
        </w:rPr>
        <w:instrText xml:space="preserve"> شکل \* </w:instrText>
      </w:r>
      <w:r w:rsidRPr="00721D8E">
        <w:rPr>
          <w:rFonts w:cs="B Nazanin"/>
        </w:rPr>
        <w:instrText>ARABIC</w:instrText>
      </w:r>
      <w:r w:rsidRPr="00721D8E">
        <w:rPr>
          <w:rFonts w:cs="B Nazanin"/>
          <w:rtl/>
        </w:rPr>
        <w:instrText xml:space="preserve"> </w:instrText>
      </w:r>
      <w:r w:rsidR="0032728F" w:rsidRPr="00721D8E">
        <w:rPr>
          <w:rFonts w:cs="B Nazanin"/>
          <w:rtl/>
        </w:rPr>
        <w:fldChar w:fldCharType="separate"/>
      </w:r>
      <w:r w:rsidRPr="00721D8E">
        <w:rPr>
          <w:rFonts w:cs="B Nazanin"/>
          <w:noProof/>
          <w:rtl/>
        </w:rPr>
        <w:t>1</w:t>
      </w:r>
      <w:r w:rsidR="0032728F" w:rsidRPr="00721D8E">
        <w:rPr>
          <w:rFonts w:cs="B Nazanin"/>
          <w:rtl/>
        </w:rPr>
        <w:fldChar w:fldCharType="end"/>
      </w:r>
      <w:r w:rsidRPr="00721D8E">
        <w:rPr>
          <w:rFonts w:cs="B Nazanin" w:hint="cs"/>
          <w:noProof/>
          <w:rtl/>
        </w:rPr>
        <w:t xml:space="preserve">: تاثیر دوزهای </w:t>
      </w:r>
      <w:r w:rsidRPr="00721D8E">
        <w:rPr>
          <w:rFonts w:cs="B Nazanin"/>
          <w:noProof/>
        </w:rPr>
        <w:t>SA</w:t>
      </w:r>
      <w:r w:rsidRPr="00721D8E">
        <w:rPr>
          <w:rFonts w:cs="B Nazanin" w:hint="cs"/>
          <w:noProof/>
          <w:rtl/>
        </w:rPr>
        <w:t xml:space="preserve"> برمیزان کدری،حذف </w:t>
      </w:r>
      <w:r w:rsidRPr="00721D8E">
        <w:rPr>
          <w:rFonts w:cs="B Nazanin"/>
          <w:noProof/>
        </w:rPr>
        <w:t>DOC</w:t>
      </w:r>
      <w:r w:rsidRPr="00721D8E">
        <w:rPr>
          <w:rFonts w:cs="B Nazanin" w:hint="cs"/>
          <w:noProof/>
          <w:rtl/>
        </w:rPr>
        <w:t xml:space="preserve"> و پتانسیل زتا با منعقد کننده های مختلف :  </w:t>
      </w:r>
      <w:r w:rsidRPr="00721D8E">
        <w:rPr>
          <w:rFonts w:cs="B Nazanin"/>
          <w:noProof/>
        </w:rPr>
        <w:t>(a) Al</w:t>
      </w:r>
      <w:r w:rsidRPr="00721D8E">
        <w:rPr>
          <w:rFonts w:cs="B Nazanin"/>
          <w:noProof/>
          <w:vertAlign w:val="subscript"/>
        </w:rPr>
        <w:t>2</w:t>
      </w:r>
      <w:r w:rsidRPr="00721D8E">
        <w:rPr>
          <w:rFonts w:cs="B Nazanin"/>
          <w:noProof/>
        </w:rPr>
        <w:t>(SO</w:t>
      </w:r>
      <w:r w:rsidRPr="00721D8E">
        <w:rPr>
          <w:rFonts w:cs="B Nazanin"/>
          <w:noProof/>
          <w:vertAlign w:val="subscript"/>
        </w:rPr>
        <w:t>4</w:t>
      </w:r>
      <w:r w:rsidRPr="00721D8E">
        <w:rPr>
          <w:rFonts w:cs="B Nazanin"/>
          <w:noProof/>
        </w:rPr>
        <w:t>)</w:t>
      </w:r>
      <w:r w:rsidRPr="00721D8E">
        <w:rPr>
          <w:rFonts w:cs="B Nazanin"/>
          <w:noProof/>
          <w:vertAlign w:val="subscript"/>
        </w:rPr>
        <w:t>3</w:t>
      </w:r>
      <w:r w:rsidRPr="00721D8E">
        <w:rPr>
          <w:rFonts w:cs="B Nazanin"/>
          <w:noProof/>
        </w:rPr>
        <w:t>; (b) FeCl</w:t>
      </w:r>
      <w:r w:rsidRPr="00721D8E">
        <w:rPr>
          <w:rFonts w:cs="B Nazanin"/>
          <w:noProof/>
          <w:vertAlign w:val="subscript"/>
        </w:rPr>
        <w:t>3</w:t>
      </w:r>
      <w:r w:rsidRPr="00721D8E">
        <w:rPr>
          <w:rFonts w:cs="B Nazanin"/>
          <w:noProof/>
        </w:rPr>
        <w:t>; (c) TiCl</w:t>
      </w:r>
      <w:r w:rsidRPr="00721D8E">
        <w:rPr>
          <w:rFonts w:cs="B Nazanin"/>
          <w:noProof/>
          <w:vertAlign w:val="subscript"/>
        </w:rPr>
        <w:t>4</w:t>
      </w:r>
    </w:p>
    <w:p w:rsidR="005D52A7" w:rsidRPr="00721D8E" w:rsidRDefault="005D52A7" w:rsidP="005D52A7">
      <w:pPr>
        <w:pStyle w:val="Caption"/>
        <w:spacing w:line="360" w:lineRule="auto"/>
        <w:jc w:val="both"/>
        <w:rPr>
          <w:rFonts w:asciiTheme="minorBidi" w:hAnsiTheme="minorBidi" w:cs="B Nazanin"/>
          <w:b w:val="0"/>
          <w:bCs w:val="0"/>
          <w:color w:val="000000" w:themeColor="text1"/>
          <w:sz w:val="28"/>
          <w:szCs w:val="28"/>
          <w:rtl/>
        </w:rPr>
      </w:pPr>
      <w:r w:rsidRPr="00721D8E">
        <w:rPr>
          <w:rFonts w:asciiTheme="minorBidi" w:hAnsiTheme="minorBidi" w:cs="B Nazanin" w:hint="cs"/>
          <w:b w:val="0"/>
          <w:bCs w:val="0"/>
          <w:color w:val="000000" w:themeColor="text1"/>
          <w:sz w:val="28"/>
          <w:szCs w:val="28"/>
          <w:rtl/>
        </w:rPr>
        <w:t>در این تحقیق گستره ی دوز</w:t>
      </w:r>
      <w:r w:rsidRPr="00721D8E">
        <w:rPr>
          <w:rFonts w:asciiTheme="minorBidi" w:hAnsiTheme="minorBidi" w:cs="B Nazanin"/>
          <w:b w:val="0"/>
          <w:bCs w:val="0"/>
          <w:color w:val="000000" w:themeColor="text1"/>
          <w:sz w:val="24"/>
          <w:szCs w:val="24"/>
        </w:rPr>
        <w:t xml:space="preserve">mg/l </w:t>
      </w:r>
      <w:r w:rsidRPr="00721D8E">
        <w:rPr>
          <w:rFonts w:asciiTheme="minorBidi" w:hAnsiTheme="minorBidi" w:cs="B Nazanin" w:hint="cs"/>
          <w:b w:val="0"/>
          <w:bCs w:val="0"/>
          <w:color w:val="000000" w:themeColor="text1"/>
          <w:sz w:val="28"/>
          <w:szCs w:val="28"/>
          <w:rtl/>
        </w:rPr>
        <w:t xml:space="preserve">0/3-5/0، برای </w:t>
      </w:r>
      <w:r w:rsidRPr="00721D8E">
        <w:rPr>
          <w:rFonts w:ascii="AdvTT5235d5a9" w:hAnsi="AdvTT5235d5a9" w:cs="B Nazanin"/>
          <w:b w:val="0"/>
          <w:bCs w:val="0"/>
          <w:color w:val="000000" w:themeColor="text1"/>
          <w:sz w:val="26"/>
          <w:szCs w:val="26"/>
        </w:rPr>
        <w:t>Al</w:t>
      </w:r>
      <w:r w:rsidRPr="00721D8E">
        <w:rPr>
          <w:rFonts w:ascii="AdvTT5235d5a9" w:hAnsi="AdvTT5235d5a9" w:cs="B Nazanin"/>
          <w:b w:val="0"/>
          <w:bCs w:val="0"/>
          <w:color w:val="000000" w:themeColor="text1"/>
          <w:sz w:val="26"/>
          <w:szCs w:val="26"/>
          <w:vertAlign w:val="subscript"/>
        </w:rPr>
        <w:t>2</w:t>
      </w:r>
      <w:r w:rsidRPr="00721D8E">
        <w:rPr>
          <w:rFonts w:ascii="AdvTT5235d5a9" w:hAnsi="AdvTT5235d5a9" w:cs="B Nazanin"/>
          <w:b w:val="0"/>
          <w:bCs w:val="0"/>
          <w:color w:val="000000" w:themeColor="text1"/>
          <w:sz w:val="26"/>
          <w:szCs w:val="26"/>
        </w:rPr>
        <w:t>(SO</w:t>
      </w:r>
      <w:r w:rsidRPr="00721D8E">
        <w:rPr>
          <w:rFonts w:ascii="AdvTT5235d5a9" w:hAnsi="AdvTT5235d5a9" w:cs="B Nazanin"/>
          <w:b w:val="0"/>
          <w:bCs w:val="0"/>
          <w:color w:val="000000" w:themeColor="text1"/>
          <w:sz w:val="26"/>
          <w:szCs w:val="26"/>
          <w:vertAlign w:val="subscript"/>
        </w:rPr>
        <w:t>4</w:t>
      </w:r>
      <w:r w:rsidRPr="00721D8E">
        <w:rPr>
          <w:rFonts w:ascii="AdvTT5235d5a9" w:hAnsi="AdvTT5235d5a9" w:cs="B Nazanin"/>
          <w:b w:val="0"/>
          <w:bCs w:val="0"/>
          <w:color w:val="000000" w:themeColor="text1"/>
          <w:sz w:val="26"/>
          <w:szCs w:val="26"/>
        </w:rPr>
        <w:t>)</w:t>
      </w:r>
      <w:r w:rsidRPr="00721D8E">
        <w:rPr>
          <w:rFonts w:ascii="AdvTT5235d5a9" w:hAnsi="AdvTT5235d5a9" w:cs="B Nazanin"/>
          <w:b w:val="0"/>
          <w:bCs w:val="0"/>
          <w:color w:val="000000" w:themeColor="text1"/>
          <w:sz w:val="26"/>
          <w:szCs w:val="26"/>
          <w:vertAlign w:val="subscript"/>
        </w:rPr>
        <w:t>3</w:t>
      </w:r>
      <w:r w:rsidRPr="00721D8E">
        <w:rPr>
          <w:rFonts w:asciiTheme="minorBidi" w:hAnsiTheme="minorBidi" w:cs="B Nazanin" w:hint="cs"/>
          <w:b w:val="0"/>
          <w:bCs w:val="0"/>
          <w:color w:val="000000" w:themeColor="text1"/>
          <w:sz w:val="28"/>
          <w:szCs w:val="28"/>
          <w:rtl/>
        </w:rPr>
        <w:t xml:space="preserve">  انتخاب شده در حالیکه گستره ی دوز </w:t>
      </w:r>
      <w:r w:rsidRPr="00721D8E">
        <w:rPr>
          <w:rFonts w:asciiTheme="minorBidi" w:hAnsiTheme="minorBidi" w:cs="B Nazanin"/>
          <w:b w:val="0"/>
          <w:bCs w:val="0"/>
          <w:color w:val="000000" w:themeColor="text1"/>
          <w:sz w:val="24"/>
          <w:szCs w:val="24"/>
        </w:rPr>
        <w:t>2/0 – 12/0mg/l</w:t>
      </w:r>
      <w:r w:rsidRPr="00721D8E">
        <w:rPr>
          <w:rFonts w:asciiTheme="minorBidi" w:hAnsiTheme="minorBidi" w:cs="B Nazanin" w:hint="cs"/>
          <w:b w:val="0"/>
          <w:bCs w:val="0"/>
          <w:color w:val="000000" w:themeColor="text1"/>
          <w:sz w:val="24"/>
          <w:szCs w:val="24"/>
          <w:rtl/>
        </w:rPr>
        <w:t xml:space="preserve"> </w:t>
      </w:r>
      <w:r w:rsidRPr="00721D8E">
        <w:rPr>
          <w:rFonts w:asciiTheme="minorBidi" w:hAnsiTheme="minorBidi" w:cs="B Nazanin" w:hint="cs"/>
          <w:b w:val="0"/>
          <w:bCs w:val="0"/>
          <w:color w:val="000000" w:themeColor="text1"/>
          <w:sz w:val="28"/>
          <w:szCs w:val="28"/>
          <w:rtl/>
        </w:rPr>
        <w:t xml:space="preserve">برای </w:t>
      </w:r>
      <w:r w:rsidRPr="00721D8E">
        <w:rPr>
          <w:rFonts w:ascii="AdvTT5235d5a9" w:hAnsi="AdvTT5235d5a9" w:cs="B Nazanin"/>
          <w:b w:val="0"/>
          <w:bCs w:val="0"/>
          <w:color w:val="000000" w:themeColor="text1"/>
          <w:sz w:val="26"/>
          <w:szCs w:val="26"/>
        </w:rPr>
        <w:t>FeCl</w:t>
      </w:r>
      <w:r w:rsidRPr="00721D8E">
        <w:rPr>
          <w:rFonts w:ascii="AdvTT5235d5a9" w:hAnsi="AdvTT5235d5a9" w:cs="B Nazanin"/>
          <w:b w:val="0"/>
          <w:bCs w:val="0"/>
          <w:color w:val="000000" w:themeColor="text1"/>
          <w:sz w:val="24"/>
          <w:szCs w:val="24"/>
          <w:vertAlign w:val="subscript"/>
        </w:rPr>
        <w:t>3</w:t>
      </w:r>
      <w:r w:rsidRPr="00721D8E">
        <w:rPr>
          <w:rFonts w:asciiTheme="minorBidi" w:hAnsiTheme="minorBidi" w:cs="B Nazanin" w:hint="cs"/>
          <w:b w:val="0"/>
          <w:bCs w:val="0"/>
          <w:color w:val="000000" w:themeColor="text1"/>
          <w:sz w:val="28"/>
          <w:szCs w:val="28"/>
          <w:rtl/>
        </w:rPr>
        <w:t xml:space="preserve"> و</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b w:val="0"/>
          <w:bCs w:val="0"/>
          <w:color w:val="000000" w:themeColor="text1"/>
          <w:sz w:val="26"/>
          <w:szCs w:val="26"/>
        </w:rPr>
        <w:t>TiCl</w:t>
      </w:r>
      <w:r w:rsidRPr="00721D8E">
        <w:rPr>
          <w:rFonts w:ascii="AdvTT5235d5a9" w:hAnsi="AdvTT5235d5a9" w:cs="B Nazanin"/>
          <w:b w:val="0"/>
          <w:bCs w:val="0"/>
          <w:color w:val="000000" w:themeColor="text1"/>
          <w:sz w:val="24"/>
          <w:szCs w:val="24"/>
          <w:vertAlign w:val="subscript"/>
        </w:rPr>
        <w:t>4</w:t>
      </w:r>
      <w:r w:rsidRPr="00721D8E">
        <w:rPr>
          <w:rFonts w:asciiTheme="minorBidi" w:hAnsiTheme="minorBidi" w:cs="B Nazanin" w:hint="cs"/>
          <w:b w:val="0"/>
          <w:bCs w:val="0"/>
          <w:color w:val="000000" w:themeColor="text1"/>
          <w:sz w:val="28"/>
          <w:szCs w:val="28"/>
          <w:rtl/>
        </w:rPr>
        <w:t xml:space="preserve"> انتخاب شده است.دوزهای </w:t>
      </w:r>
      <w:r w:rsidRPr="00721D8E">
        <w:rPr>
          <w:rFonts w:asciiTheme="minorBidi" w:hAnsiTheme="minorBidi" w:cs="B Nazanin"/>
          <w:b w:val="0"/>
          <w:bCs w:val="0"/>
          <w:color w:val="000000" w:themeColor="text1"/>
          <w:sz w:val="24"/>
          <w:szCs w:val="24"/>
        </w:rPr>
        <w:t>SA</w:t>
      </w:r>
      <w:r w:rsidRPr="00721D8E">
        <w:rPr>
          <w:rFonts w:asciiTheme="minorBidi" w:hAnsiTheme="minorBidi" w:cs="B Nazanin" w:hint="cs"/>
          <w:b w:val="0"/>
          <w:bCs w:val="0"/>
          <w:color w:val="000000" w:themeColor="text1"/>
          <w:sz w:val="24"/>
          <w:szCs w:val="24"/>
          <w:rtl/>
        </w:rPr>
        <w:t xml:space="preserve"> </w:t>
      </w:r>
      <w:r w:rsidRPr="00721D8E">
        <w:rPr>
          <w:rFonts w:asciiTheme="minorBidi" w:hAnsiTheme="minorBidi" w:cs="B Nazanin" w:hint="cs"/>
          <w:b w:val="0"/>
          <w:bCs w:val="0"/>
          <w:color w:val="000000" w:themeColor="text1"/>
          <w:sz w:val="28"/>
          <w:szCs w:val="28"/>
          <w:rtl/>
        </w:rPr>
        <w:t xml:space="preserve">از </w:t>
      </w:r>
      <w:r w:rsidRPr="00721D8E">
        <w:rPr>
          <w:rFonts w:asciiTheme="minorBidi" w:hAnsiTheme="minorBidi" w:cs="B Nazanin"/>
          <w:b w:val="0"/>
          <w:bCs w:val="0"/>
          <w:color w:val="000000" w:themeColor="text1"/>
          <w:sz w:val="24"/>
          <w:szCs w:val="24"/>
        </w:rPr>
        <w:t>0/5</w:t>
      </w:r>
      <w:r w:rsidRPr="00721D8E">
        <w:rPr>
          <w:rFonts w:asciiTheme="minorBidi" w:hAnsiTheme="minorBidi" w:cs="B Nazanin" w:hint="cs"/>
          <w:b w:val="0"/>
          <w:bCs w:val="0"/>
          <w:color w:val="000000" w:themeColor="text1"/>
          <w:sz w:val="28"/>
          <w:szCs w:val="28"/>
          <w:rtl/>
        </w:rPr>
        <w:t xml:space="preserve"> الی </w:t>
      </w:r>
      <w:r w:rsidRPr="00721D8E">
        <w:rPr>
          <w:rFonts w:asciiTheme="minorBidi" w:hAnsiTheme="minorBidi" w:cs="B Nazanin"/>
          <w:b w:val="0"/>
          <w:bCs w:val="0"/>
          <w:color w:val="000000" w:themeColor="text1"/>
          <w:sz w:val="24"/>
          <w:szCs w:val="24"/>
        </w:rPr>
        <w:t>2/0mg/l</w:t>
      </w:r>
      <w:r w:rsidRPr="00721D8E">
        <w:rPr>
          <w:rFonts w:asciiTheme="minorBidi" w:hAnsiTheme="minorBidi" w:cs="B Nazanin" w:hint="cs"/>
          <w:b w:val="0"/>
          <w:bCs w:val="0"/>
          <w:color w:val="000000" w:themeColor="text1"/>
          <w:sz w:val="24"/>
          <w:szCs w:val="24"/>
          <w:rtl/>
        </w:rPr>
        <w:t xml:space="preserve"> </w:t>
      </w:r>
      <w:r w:rsidRPr="00721D8E">
        <w:rPr>
          <w:rFonts w:asciiTheme="minorBidi" w:hAnsiTheme="minorBidi" w:cs="B Nazanin" w:hint="cs"/>
          <w:b w:val="0"/>
          <w:bCs w:val="0"/>
          <w:color w:val="000000" w:themeColor="text1"/>
          <w:sz w:val="28"/>
          <w:szCs w:val="28"/>
          <w:rtl/>
        </w:rPr>
        <w:t xml:space="preserve">در تغییر بود. در مقایسه با استفاده از </w:t>
      </w:r>
      <w:r w:rsidRPr="00721D8E">
        <w:rPr>
          <w:rFonts w:ascii="AdvTT5235d5a9" w:hAnsi="AdvTT5235d5a9" w:cs="B Nazanin"/>
          <w:color w:val="000000" w:themeColor="text1"/>
          <w:sz w:val="26"/>
          <w:szCs w:val="26"/>
        </w:rPr>
        <w:t xml:space="preserve"> </w:t>
      </w:r>
      <w:r w:rsidRPr="00721D8E">
        <w:rPr>
          <w:rFonts w:ascii="AdvTT5235d5a9" w:hAnsi="AdvTT5235d5a9" w:cs="B Nazanin"/>
          <w:b w:val="0"/>
          <w:bCs w:val="0"/>
          <w:color w:val="000000" w:themeColor="text1"/>
          <w:sz w:val="26"/>
          <w:szCs w:val="26"/>
        </w:rPr>
        <w:t>Al</w:t>
      </w:r>
      <w:r w:rsidRPr="00721D8E">
        <w:rPr>
          <w:rFonts w:ascii="AdvTT5235d5a9" w:hAnsi="AdvTT5235d5a9" w:cs="B Nazanin"/>
          <w:b w:val="0"/>
          <w:bCs w:val="0"/>
          <w:color w:val="000000" w:themeColor="text1"/>
          <w:sz w:val="26"/>
          <w:szCs w:val="26"/>
          <w:vertAlign w:val="subscript"/>
        </w:rPr>
        <w:t>2</w:t>
      </w:r>
      <w:r w:rsidRPr="00721D8E">
        <w:rPr>
          <w:rFonts w:ascii="AdvTT5235d5a9" w:hAnsi="AdvTT5235d5a9" w:cs="B Nazanin"/>
          <w:b w:val="0"/>
          <w:bCs w:val="0"/>
          <w:color w:val="000000" w:themeColor="text1"/>
          <w:sz w:val="26"/>
          <w:szCs w:val="26"/>
        </w:rPr>
        <w:t>(SO</w:t>
      </w:r>
      <w:r w:rsidRPr="00721D8E">
        <w:rPr>
          <w:rFonts w:ascii="AdvTT5235d5a9" w:hAnsi="AdvTT5235d5a9" w:cs="B Nazanin"/>
          <w:b w:val="0"/>
          <w:bCs w:val="0"/>
          <w:color w:val="000000" w:themeColor="text1"/>
          <w:sz w:val="26"/>
          <w:szCs w:val="26"/>
          <w:vertAlign w:val="subscript"/>
        </w:rPr>
        <w:t>4</w:t>
      </w:r>
      <w:r w:rsidRPr="00721D8E">
        <w:rPr>
          <w:rFonts w:ascii="AdvTT5235d5a9" w:hAnsi="AdvTT5235d5a9" w:cs="B Nazanin"/>
          <w:b w:val="0"/>
          <w:bCs w:val="0"/>
          <w:color w:val="000000" w:themeColor="text1"/>
          <w:sz w:val="26"/>
          <w:szCs w:val="26"/>
        </w:rPr>
        <w:t>)</w:t>
      </w:r>
      <w:r w:rsidRPr="00721D8E">
        <w:rPr>
          <w:rFonts w:ascii="AdvTT5235d5a9" w:hAnsi="AdvTT5235d5a9" w:cs="B Nazanin"/>
          <w:b w:val="0"/>
          <w:bCs w:val="0"/>
          <w:color w:val="000000" w:themeColor="text1"/>
          <w:sz w:val="26"/>
          <w:szCs w:val="26"/>
          <w:vertAlign w:val="subscript"/>
        </w:rPr>
        <w:t>3</w:t>
      </w:r>
      <w:r w:rsidRPr="00721D8E">
        <w:rPr>
          <w:rFonts w:asciiTheme="minorBidi" w:hAnsiTheme="minorBidi" w:cs="B Nazanin" w:hint="cs"/>
          <w:color w:val="000000" w:themeColor="text1"/>
          <w:sz w:val="28"/>
          <w:szCs w:val="28"/>
          <w:rtl/>
        </w:rPr>
        <w:t>،</w:t>
      </w:r>
      <w:r w:rsidRPr="00721D8E">
        <w:rPr>
          <w:rFonts w:asciiTheme="minorBidi" w:hAnsiTheme="minorBidi" w:cs="B Nazanin" w:hint="cs"/>
          <w:b w:val="0"/>
          <w:bCs w:val="0"/>
          <w:color w:val="000000" w:themeColor="text1"/>
          <w:sz w:val="28"/>
          <w:szCs w:val="28"/>
          <w:rtl/>
        </w:rPr>
        <w:t xml:space="preserve"> </w:t>
      </w:r>
      <w:r w:rsidRPr="00721D8E">
        <w:rPr>
          <w:rFonts w:ascii="AdvTT5235d5a9" w:hAnsi="AdvTT5235d5a9" w:cs="B Nazanin"/>
          <w:b w:val="0"/>
          <w:bCs w:val="0"/>
          <w:color w:val="000000" w:themeColor="text1"/>
          <w:sz w:val="26"/>
          <w:szCs w:val="26"/>
        </w:rPr>
        <w:t>FeCl</w:t>
      </w:r>
      <w:r w:rsidRPr="00721D8E">
        <w:rPr>
          <w:rFonts w:ascii="AdvTT5235d5a9" w:hAnsi="AdvTT5235d5a9" w:cs="B Nazanin"/>
          <w:b w:val="0"/>
          <w:bCs w:val="0"/>
          <w:color w:val="000000" w:themeColor="text1"/>
          <w:sz w:val="24"/>
          <w:szCs w:val="24"/>
          <w:vertAlign w:val="subscript"/>
        </w:rPr>
        <w:t>3</w:t>
      </w:r>
      <w:r w:rsidRPr="00721D8E">
        <w:rPr>
          <w:rFonts w:asciiTheme="minorBidi" w:hAnsiTheme="minorBidi" w:cs="B Nazanin" w:hint="cs"/>
          <w:b w:val="0"/>
          <w:bCs w:val="0"/>
          <w:color w:val="000000" w:themeColor="text1"/>
          <w:sz w:val="28"/>
          <w:szCs w:val="28"/>
          <w:rtl/>
        </w:rPr>
        <w:t xml:space="preserve"> و</w:t>
      </w:r>
      <w:r w:rsidRPr="00721D8E">
        <w:rPr>
          <w:rFonts w:ascii="AdvTT5235d5a9" w:hAnsi="AdvTT5235d5a9" w:cs="B Nazanin"/>
          <w:b w:val="0"/>
          <w:bCs w:val="0"/>
          <w:color w:val="000000" w:themeColor="text1"/>
          <w:sz w:val="26"/>
          <w:szCs w:val="26"/>
        </w:rPr>
        <w:t xml:space="preserve"> TiCl</w:t>
      </w:r>
      <w:r w:rsidRPr="00721D8E">
        <w:rPr>
          <w:rFonts w:ascii="AdvTT5235d5a9" w:hAnsi="AdvTT5235d5a9" w:cs="B Nazanin"/>
          <w:color w:val="000000" w:themeColor="text1"/>
          <w:sz w:val="24"/>
          <w:szCs w:val="24"/>
          <w:vertAlign w:val="subscript"/>
        </w:rPr>
        <w:t>4</w:t>
      </w:r>
      <w:r w:rsidRPr="00721D8E">
        <w:rPr>
          <w:rFonts w:asciiTheme="minorBidi" w:hAnsiTheme="minorBidi" w:cs="B Nazanin" w:hint="cs"/>
          <w:b w:val="0"/>
          <w:bCs w:val="0"/>
          <w:color w:val="000000" w:themeColor="text1"/>
          <w:sz w:val="28"/>
          <w:szCs w:val="28"/>
          <w:rtl/>
        </w:rPr>
        <w:t xml:space="preserve">به تنهایی، تفکیک </w:t>
      </w:r>
      <w:r w:rsidRPr="00721D8E">
        <w:rPr>
          <w:rFonts w:asciiTheme="minorBidi" w:hAnsiTheme="minorBidi" w:cs="B Nazanin"/>
          <w:b w:val="0"/>
          <w:bCs w:val="0"/>
          <w:color w:val="000000" w:themeColor="text1"/>
          <w:sz w:val="24"/>
          <w:szCs w:val="24"/>
        </w:rPr>
        <w:t>DOC</w:t>
      </w:r>
      <w:r w:rsidRPr="00721D8E">
        <w:rPr>
          <w:rFonts w:asciiTheme="minorBidi" w:hAnsiTheme="minorBidi" w:cs="B Nazanin" w:hint="cs"/>
          <w:b w:val="0"/>
          <w:bCs w:val="0"/>
          <w:color w:val="000000" w:themeColor="text1"/>
          <w:sz w:val="28"/>
          <w:szCs w:val="28"/>
          <w:rtl/>
        </w:rPr>
        <w:t xml:space="preserve"> با افزایش </w:t>
      </w:r>
      <w:r w:rsidRPr="00721D8E">
        <w:rPr>
          <w:rFonts w:asciiTheme="minorBidi" w:hAnsiTheme="minorBidi" w:cs="B Nazanin"/>
          <w:b w:val="0"/>
          <w:bCs w:val="0"/>
          <w:color w:val="000000" w:themeColor="text1"/>
          <w:sz w:val="24"/>
          <w:szCs w:val="24"/>
        </w:rPr>
        <w:t>SA</w:t>
      </w:r>
      <w:r w:rsidRPr="00721D8E">
        <w:rPr>
          <w:rFonts w:asciiTheme="minorBidi" w:hAnsiTheme="minorBidi" w:cs="B Nazanin" w:hint="cs"/>
          <w:b w:val="0"/>
          <w:bCs w:val="0"/>
          <w:color w:val="000000" w:themeColor="text1"/>
          <w:sz w:val="28"/>
          <w:szCs w:val="28"/>
          <w:rtl/>
        </w:rPr>
        <w:t xml:space="preserve"> افزایش نیافت. برای </w:t>
      </w:r>
      <w:r w:rsidRPr="00721D8E">
        <w:rPr>
          <w:rFonts w:ascii="AdvTT5235d5a9" w:hAnsi="AdvTT5235d5a9" w:cs="B Nazanin"/>
          <w:b w:val="0"/>
          <w:bCs w:val="0"/>
          <w:color w:val="000000" w:themeColor="text1"/>
          <w:sz w:val="26"/>
          <w:szCs w:val="26"/>
        </w:rPr>
        <w:t>Al</w:t>
      </w:r>
      <w:r w:rsidRPr="00721D8E">
        <w:rPr>
          <w:rFonts w:ascii="AdvTT5235d5a9" w:hAnsi="AdvTT5235d5a9" w:cs="B Nazanin"/>
          <w:b w:val="0"/>
          <w:bCs w:val="0"/>
          <w:color w:val="000000" w:themeColor="text1"/>
          <w:sz w:val="26"/>
          <w:szCs w:val="26"/>
          <w:vertAlign w:val="subscript"/>
        </w:rPr>
        <w:t>2</w:t>
      </w:r>
      <w:r w:rsidRPr="00721D8E">
        <w:rPr>
          <w:rFonts w:ascii="AdvTT5235d5a9" w:hAnsi="AdvTT5235d5a9" w:cs="B Nazanin"/>
          <w:b w:val="0"/>
          <w:bCs w:val="0"/>
          <w:color w:val="000000" w:themeColor="text1"/>
          <w:sz w:val="26"/>
          <w:szCs w:val="26"/>
        </w:rPr>
        <w:t>(SO</w:t>
      </w:r>
      <w:r w:rsidRPr="00721D8E">
        <w:rPr>
          <w:rFonts w:ascii="AdvTT5235d5a9" w:hAnsi="AdvTT5235d5a9" w:cs="B Nazanin"/>
          <w:b w:val="0"/>
          <w:bCs w:val="0"/>
          <w:color w:val="000000" w:themeColor="text1"/>
          <w:sz w:val="26"/>
          <w:szCs w:val="26"/>
          <w:vertAlign w:val="subscript"/>
        </w:rPr>
        <w:t>4</w:t>
      </w:r>
      <w:r w:rsidRPr="00721D8E">
        <w:rPr>
          <w:rFonts w:ascii="AdvTT5235d5a9" w:hAnsi="AdvTT5235d5a9" w:cs="B Nazanin"/>
          <w:b w:val="0"/>
          <w:bCs w:val="0"/>
          <w:color w:val="000000" w:themeColor="text1"/>
          <w:sz w:val="26"/>
          <w:szCs w:val="26"/>
        </w:rPr>
        <w:t>)</w:t>
      </w:r>
      <w:r w:rsidRPr="00721D8E">
        <w:rPr>
          <w:rFonts w:ascii="AdvTT5235d5a9" w:hAnsi="AdvTT5235d5a9" w:cs="B Nazanin"/>
          <w:b w:val="0"/>
          <w:bCs w:val="0"/>
          <w:color w:val="000000" w:themeColor="text1"/>
          <w:sz w:val="26"/>
          <w:szCs w:val="26"/>
          <w:vertAlign w:val="subscript"/>
        </w:rPr>
        <w:t>3</w:t>
      </w:r>
      <w:r w:rsidRPr="00721D8E">
        <w:rPr>
          <w:rFonts w:asciiTheme="minorBidi" w:hAnsiTheme="minorBidi" w:cs="B Nazanin" w:hint="cs"/>
          <w:b w:val="0"/>
          <w:bCs w:val="0"/>
          <w:color w:val="000000" w:themeColor="text1"/>
          <w:sz w:val="28"/>
          <w:szCs w:val="28"/>
          <w:rtl/>
        </w:rPr>
        <w:t xml:space="preserve"> و</w:t>
      </w:r>
      <w:r w:rsidRPr="00721D8E">
        <w:rPr>
          <w:rFonts w:ascii="AdvTT5235d5a9" w:hAnsi="AdvTT5235d5a9" w:cs="B Nazanin"/>
          <w:b w:val="0"/>
          <w:bCs w:val="0"/>
          <w:color w:val="000000" w:themeColor="text1"/>
          <w:sz w:val="26"/>
          <w:szCs w:val="26"/>
        </w:rPr>
        <w:t xml:space="preserve"> FeCl</w:t>
      </w:r>
      <w:r w:rsidRPr="00721D8E">
        <w:rPr>
          <w:rFonts w:ascii="AdvTT5235d5a9" w:hAnsi="AdvTT5235d5a9" w:cs="B Nazanin"/>
          <w:b w:val="0"/>
          <w:bCs w:val="0"/>
          <w:color w:val="000000" w:themeColor="text1"/>
          <w:sz w:val="24"/>
          <w:szCs w:val="24"/>
          <w:vertAlign w:val="subscript"/>
        </w:rPr>
        <w:t>3</w:t>
      </w:r>
      <w:r w:rsidRPr="00721D8E">
        <w:rPr>
          <w:rFonts w:ascii="AdvTT5235d5a9" w:hAnsi="AdvTT5235d5a9" w:cs="B Nazanin" w:hint="cs"/>
          <w:color w:val="000000" w:themeColor="text1"/>
          <w:sz w:val="24"/>
          <w:szCs w:val="24"/>
          <w:vertAlign w:val="subscript"/>
          <w:rtl/>
        </w:rPr>
        <w:t xml:space="preserve">، </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hint="cs"/>
          <w:b w:val="0"/>
          <w:bCs w:val="0"/>
          <w:color w:val="000000" w:themeColor="text1"/>
          <w:sz w:val="28"/>
          <w:szCs w:val="28"/>
          <w:rtl/>
        </w:rPr>
        <w:t xml:space="preserve">افزایش یا کاهش تفکیک </w:t>
      </w:r>
      <w:r w:rsidRPr="00721D8E">
        <w:rPr>
          <w:rFonts w:asciiTheme="minorBidi" w:hAnsiTheme="minorBidi" w:cs="B Nazanin"/>
          <w:b w:val="0"/>
          <w:bCs w:val="0"/>
          <w:color w:val="000000" w:themeColor="text1"/>
          <w:sz w:val="24"/>
          <w:szCs w:val="24"/>
        </w:rPr>
        <w:t>DOC</w:t>
      </w:r>
      <w:r w:rsidRPr="00721D8E">
        <w:rPr>
          <w:rFonts w:asciiTheme="minorBidi" w:hAnsiTheme="minorBidi" w:cs="B Nazanin" w:hint="cs"/>
          <w:b w:val="0"/>
          <w:bCs w:val="0"/>
          <w:color w:val="000000" w:themeColor="text1"/>
          <w:sz w:val="28"/>
          <w:szCs w:val="28"/>
          <w:rtl/>
        </w:rPr>
        <w:t xml:space="preserve"> چندان قابل مشاهده نبود اما برای </w:t>
      </w:r>
      <w:r w:rsidRPr="00721D8E">
        <w:rPr>
          <w:rFonts w:ascii="AdvTT5235d5a9" w:hAnsi="AdvTT5235d5a9" w:cs="B Nazanin"/>
          <w:b w:val="0"/>
          <w:bCs w:val="0"/>
          <w:color w:val="000000" w:themeColor="text1"/>
          <w:sz w:val="26"/>
          <w:szCs w:val="26"/>
        </w:rPr>
        <w:t>TiCl</w:t>
      </w:r>
      <w:r w:rsidRPr="00721D8E">
        <w:rPr>
          <w:rFonts w:ascii="AdvTT5235d5a9" w:hAnsi="AdvTT5235d5a9" w:cs="B Nazanin"/>
          <w:b w:val="0"/>
          <w:bCs w:val="0"/>
          <w:color w:val="000000" w:themeColor="text1"/>
          <w:sz w:val="24"/>
          <w:szCs w:val="24"/>
          <w:vertAlign w:val="subscript"/>
        </w:rPr>
        <w:t>4</w:t>
      </w:r>
      <w:r w:rsidRPr="00721D8E">
        <w:rPr>
          <w:rFonts w:asciiTheme="minorBidi" w:hAnsiTheme="minorBidi" w:cs="B Nazanin" w:hint="cs"/>
          <w:b w:val="0"/>
          <w:bCs w:val="0"/>
          <w:color w:val="000000" w:themeColor="text1"/>
          <w:sz w:val="28"/>
          <w:szCs w:val="28"/>
          <w:rtl/>
        </w:rPr>
        <w:t xml:space="preserve">، تفکیک </w:t>
      </w:r>
      <w:r w:rsidRPr="00721D8E">
        <w:rPr>
          <w:rFonts w:asciiTheme="minorBidi" w:hAnsiTheme="minorBidi" w:cs="B Nazanin"/>
          <w:b w:val="0"/>
          <w:bCs w:val="0"/>
          <w:color w:val="000000" w:themeColor="text1"/>
          <w:sz w:val="24"/>
          <w:szCs w:val="24"/>
        </w:rPr>
        <w:t>DOC</w:t>
      </w:r>
      <w:r w:rsidRPr="00721D8E">
        <w:rPr>
          <w:rFonts w:asciiTheme="minorBidi" w:hAnsiTheme="minorBidi" w:cs="B Nazanin" w:hint="cs"/>
          <w:b w:val="0"/>
          <w:bCs w:val="0"/>
          <w:color w:val="000000" w:themeColor="text1"/>
          <w:sz w:val="28"/>
          <w:szCs w:val="28"/>
          <w:rtl/>
        </w:rPr>
        <w:t xml:space="preserve"> با افزودن </w:t>
      </w:r>
      <w:r w:rsidRPr="00721D8E">
        <w:rPr>
          <w:rFonts w:asciiTheme="minorBidi" w:hAnsiTheme="minorBidi" w:cs="B Nazanin"/>
          <w:b w:val="0"/>
          <w:bCs w:val="0"/>
          <w:color w:val="000000" w:themeColor="text1"/>
          <w:sz w:val="24"/>
          <w:szCs w:val="24"/>
        </w:rPr>
        <w:t>SA</w:t>
      </w:r>
      <w:r w:rsidRPr="00721D8E">
        <w:rPr>
          <w:rFonts w:asciiTheme="minorBidi" w:hAnsiTheme="minorBidi" w:cs="B Nazanin" w:hint="cs"/>
          <w:b w:val="0"/>
          <w:bCs w:val="0"/>
          <w:color w:val="000000" w:themeColor="text1"/>
          <w:sz w:val="28"/>
          <w:szCs w:val="28"/>
          <w:rtl/>
        </w:rPr>
        <w:t xml:space="preserve"> بطور قابل مقایسه ای کاهش داشت. بویژه زمانی که دوزهای </w:t>
      </w:r>
      <w:r w:rsidRPr="00721D8E">
        <w:rPr>
          <w:rFonts w:asciiTheme="minorBidi" w:hAnsiTheme="minorBidi" w:cs="B Nazanin"/>
          <w:b w:val="0"/>
          <w:bCs w:val="0"/>
          <w:color w:val="000000" w:themeColor="text1"/>
          <w:sz w:val="24"/>
          <w:szCs w:val="24"/>
        </w:rPr>
        <w:t>2/0</w:t>
      </w:r>
      <w:r w:rsidRPr="00721D8E">
        <w:rPr>
          <w:rFonts w:asciiTheme="minorBidi" w:hAnsiTheme="minorBidi" w:cs="B Nazanin"/>
          <w:b w:val="0"/>
          <w:bCs w:val="0"/>
          <w:color w:val="000000" w:themeColor="text1"/>
          <w:sz w:val="28"/>
          <w:szCs w:val="28"/>
        </w:rPr>
        <w:t xml:space="preserve"> , </w:t>
      </w:r>
      <w:r w:rsidRPr="00721D8E">
        <w:rPr>
          <w:rFonts w:asciiTheme="minorBidi" w:hAnsiTheme="minorBidi" w:cs="B Nazanin"/>
          <w:b w:val="0"/>
          <w:bCs w:val="0"/>
          <w:color w:val="000000" w:themeColor="text1"/>
          <w:sz w:val="24"/>
          <w:szCs w:val="24"/>
        </w:rPr>
        <w:t>4/0 mg/</w:t>
      </w:r>
      <w:r w:rsidRPr="00721D8E">
        <w:rPr>
          <w:rFonts w:asciiTheme="minorBidi" w:hAnsiTheme="minorBidi" w:cs="B Nazanin"/>
          <w:b w:val="0"/>
          <w:bCs w:val="0"/>
          <w:color w:val="000000" w:themeColor="text1"/>
          <w:sz w:val="28"/>
          <w:szCs w:val="28"/>
        </w:rPr>
        <w:t>l</w:t>
      </w:r>
      <w:r w:rsidRPr="00721D8E">
        <w:rPr>
          <w:rFonts w:asciiTheme="minorBidi" w:hAnsiTheme="minorBidi" w:cs="B Nazanin" w:hint="cs"/>
          <w:b w:val="0"/>
          <w:bCs w:val="0"/>
          <w:color w:val="000000" w:themeColor="text1"/>
          <w:sz w:val="28"/>
          <w:szCs w:val="28"/>
          <w:rtl/>
        </w:rPr>
        <w:t xml:space="preserve"> </w:t>
      </w:r>
      <w:r w:rsidRPr="00721D8E">
        <w:rPr>
          <w:rFonts w:ascii="AdvTT5235d5a9" w:hAnsi="AdvTT5235d5a9" w:cs="B Nazanin"/>
          <w:b w:val="0"/>
          <w:bCs w:val="0"/>
          <w:color w:val="000000" w:themeColor="text1"/>
          <w:sz w:val="26"/>
          <w:szCs w:val="26"/>
        </w:rPr>
        <w:t>TiCl</w:t>
      </w:r>
      <w:r w:rsidRPr="00721D8E">
        <w:rPr>
          <w:rFonts w:ascii="AdvTT5235d5a9" w:hAnsi="AdvTT5235d5a9" w:cs="B Nazanin"/>
          <w:b w:val="0"/>
          <w:bCs w:val="0"/>
          <w:color w:val="000000" w:themeColor="text1"/>
          <w:sz w:val="24"/>
          <w:szCs w:val="24"/>
          <w:vertAlign w:val="subscript"/>
        </w:rPr>
        <w:t>4</w:t>
      </w:r>
      <w:r w:rsidRPr="00721D8E">
        <w:rPr>
          <w:rFonts w:asciiTheme="minorBidi" w:hAnsiTheme="minorBidi" w:cs="B Nazanin" w:hint="cs"/>
          <w:b w:val="0"/>
          <w:bCs w:val="0"/>
          <w:color w:val="000000" w:themeColor="text1"/>
          <w:sz w:val="28"/>
          <w:szCs w:val="28"/>
          <w:rtl/>
        </w:rPr>
        <w:t xml:space="preserve"> در ترکیب با</w:t>
      </w:r>
      <w:r w:rsidRPr="00721D8E">
        <w:rPr>
          <w:rFonts w:asciiTheme="minorBidi" w:hAnsiTheme="minorBidi" w:cs="B Nazanin"/>
          <w:b w:val="0"/>
          <w:bCs w:val="0"/>
          <w:color w:val="000000" w:themeColor="text1"/>
          <w:sz w:val="24"/>
          <w:szCs w:val="24"/>
        </w:rPr>
        <w:t>0/5mg/l</w:t>
      </w:r>
      <w:r w:rsidRPr="00721D8E">
        <w:rPr>
          <w:rFonts w:asciiTheme="minorBidi" w:hAnsiTheme="minorBidi" w:cs="B Nazanin" w:hint="cs"/>
          <w:b w:val="0"/>
          <w:bCs w:val="0"/>
          <w:color w:val="000000" w:themeColor="text1"/>
          <w:sz w:val="24"/>
          <w:szCs w:val="24"/>
          <w:rtl/>
        </w:rPr>
        <w:t xml:space="preserve"> </w:t>
      </w:r>
      <w:r w:rsidRPr="00721D8E">
        <w:rPr>
          <w:rFonts w:asciiTheme="minorBidi" w:hAnsiTheme="minorBidi" w:cs="B Nazanin"/>
          <w:b w:val="0"/>
          <w:bCs w:val="0"/>
          <w:color w:val="000000" w:themeColor="text1"/>
          <w:sz w:val="24"/>
          <w:szCs w:val="24"/>
        </w:rPr>
        <w:t>SA</w:t>
      </w:r>
      <w:r w:rsidRPr="00721D8E">
        <w:rPr>
          <w:rFonts w:asciiTheme="minorBidi" w:hAnsiTheme="minorBidi" w:cs="B Nazanin" w:hint="cs"/>
          <w:b w:val="0"/>
          <w:bCs w:val="0"/>
          <w:color w:val="000000" w:themeColor="text1"/>
          <w:sz w:val="28"/>
          <w:szCs w:val="28"/>
          <w:rtl/>
        </w:rPr>
        <w:t xml:space="preserve"> بکار رفت، تفکیک </w:t>
      </w:r>
      <w:r w:rsidRPr="00721D8E">
        <w:rPr>
          <w:rFonts w:asciiTheme="minorBidi" w:hAnsiTheme="minorBidi" w:cs="B Nazanin"/>
          <w:b w:val="0"/>
          <w:bCs w:val="0"/>
          <w:color w:val="000000" w:themeColor="text1"/>
          <w:sz w:val="24"/>
          <w:szCs w:val="24"/>
        </w:rPr>
        <w:t>DOC</w:t>
      </w:r>
      <w:r w:rsidRPr="00721D8E">
        <w:rPr>
          <w:rFonts w:asciiTheme="minorBidi" w:hAnsiTheme="minorBidi" w:cs="B Nazanin" w:hint="cs"/>
          <w:b w:val="0"/>
          <w:bCs w:val="0"/>
          <w:color w:val="000000" w:themeColor="text1"/>
          <w:sz w:val="28"/>
          <w:szCs w:val="28"/>
          <w:rtl/>
        </w:rPr>
        <w:t xml:space="preserve"> بترتیب از%6/39 و %7/55 به %0/23و%8/36 کاهش یافت.</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کاهش بیشتر در تفکیک </w:t>
      </w:r>
      <w:r w:rsidRPr="00721D8E">
        <w:rPr>
          <w:rFonts w:cs="B Nazanin"/>
          <w:sz w:val="28"/>
          <w:szCs w:val="28"/>
        </w:rPr>
        <w:t>DOC</w:t>
      </w:r>
      <w:r w:rsidRPr="00721D8E">
        <w:rPr>
          <w:rFonts w:cs="B Nazanin" w:hint="cs"/>
          <w:sz w:val="28"/>
          <w:szCs w:val="28"/>
          <w:rtl/>
        </w:rPr>
        <w:t xml:space="preserve"> زماتی مشاهده شد که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6"/>
          <w:szCs w:val="26"/>
          <w:vertAlign w:val="subscript"/>
        </w:rPr>
        <w:t>4</w:t>
      </w:r>
      <w:r w:rsidRPr="00721D8E">
        <w:rPr>
          <w:rFonts w:ascii="AdvTT5235d5a9" w:hAnsi="AdvTT5235d5a9" w:cs="B Nazanin" w:hint="cs"/>
          <w:color w:val="000000" w:themeColor="text1"/>
          <w:sz w:val="26"/>
          <w:szCs w:val="26"/>
          <w:vertAlign w:val="subscript"/>
          <w:rtl/>
        </w:rPr>
        <w:t xml:space="preserve"> </w:t>
      </w:r>
      <w:r w:rsidRPr="00721D8E">
        <w:rPr>
          <w:rFonts w:cs="B Nazanin" w:hint="cs"/>
          <w:sz w:val="28"/>
          <w:szCs w:val="28"/>
          <w:rtl/>
        </w:rPr>
        <w:t xml:space="preserve"> در ترکیب با </w:t>
      </w:r>
      <w:r w:rsidRPr="00721D8E">
        <w:rPr>
          <w:rFonts w:cs="B Nazanin"/>
          <w:sz w:val="28"/>
          <w:szCs w:val="28"/>
        </w:rPr>
        <w:t>2/0mg/l SA</w:t>
      </w:r>
      <w:r w:rsidRPr="00721D8E">
        <w:rPr>
          <w:rFonts w:cs="B Nazanin" w:hint="cs"/>
          <w:sz w:val="28"/>
          <w:szCs w:val="28"/>
          <w:rtl/>
        </w:rPr>
        <w:t xml:space="preserve"> بکار رفت</w:t>
      </w:r>
      <w:r w:rsidRPr="00721D8E">
        <w:rPr>
          <w:rFonts w:cs="B Nazanin"/>
          <w:color w:val="FF0000"/>
          <w:sz w:val="28"/>
          <w:szCs w:val="28"/>
        </w:rPr>
        <w:t>[29-31]</w:t>
      </w:r>
      <w:r w:rsidRPr="00721D8E">
        <w:rPr>
          <w:rFonts w:cs="B Nazanin" w:hint="cs"/>
          <w:sz w:val="28"/>
          <w:szCs w:val="28"/>
          <w:rtl/>
        </w:rPr>
        <w:t xml:space="preserve">. طبق شکل (1) میزان کدری رسوب با افزودن </w:t>
      </w:r>
      <w:r w:rsidRPr="00721D8E">
        <w:rPr>
          <w:rFonts w:cs="B Nazanin"/>
          <w:sz w:val="28"/>
          <w:szCs w:val="28"/>
        </w:rPr>
        <w:t>SA</w:t>
      </w:r>
      <w:r w:rsidRPr="00721D8E">
        <w:rPr>
          <w:rFonts w:cs="B Nazanin" w:hint="cs"/>
          <w:sz w:val="28"/>
          <w:szCs w:val="28"/>
          <w:rtl/>
        </w:rPr>
        <w:t xml:space="preserve"> به منعقدکننده های مختلف با درجات مختلف افزایش یافت. کاهش فشار در جداسازی </w:t>
      </w:r>
      <w:r w:rsidRPr="00721D8E">
        <w:rPr>
          <w:rFonts w:cs="B Nazanin"/>
          <w:sz w:val="28"/>
          <w:szCs w:val="28"/>
        </w:rPr>
        <w:t>DOC</w:t>
      </w:r>
      <w:r w:rsidRPr="00721D8E">
        <w:rPr>
          <w:rFonts w:cs="B Nazanin" w:hint="cs"/>
          <w:sz w:val="28"/>
          <w:szCs w:val="28"/>
          <w:rtl/>
        </w:rPr>
        <w:t xml:space="preserve"> زمانیکه </w:t>
      </w:r>
      <w:r w:rsidRPr="00721D8E">
        <w:rPr>
          <w:rFonts w:cs="B Nazanin"/>
          <w:sz w:val="28"/>
          <w:szCs w:val="28"/>
        </w:rPr>
        <w:t>20mg/l</w:t>
      </w:r>
      <w:r w:rsidRPr="00721D8E">
        <w:rPr>
          <w:rFonts w:cs="B Nazanin" w:hint="cs"/>
          <w:sz w:val="28"/>
          <w:szCs w:val="28"/>
          <w:rtl/>
        </w:rPr>
        <w:t xml:space="preserve"> </w:t>
      </w:r>
      <w:r w:rsidRPr="00721D8E">
        <w:rPr>
          <w:rFonts w:cs="B Nazanin"/>
          <w:sz w:val="28"/>
          <w:szCs w:val="28"/>
        </w:rPr>
        <w:t>SA</w:t>
      </w:r>
      <w:r w:rsidRPr="00721D8E">
        <w:rPr>
          <w:rFonts w:cs="B Nazanin" w:hint="cs"/>
          <w:sz w:val="28"/>
          <w:szCs w:val="28"/>
          <w:rtl/>
        </w:rPr>
        <w:t xml:space="preserve"> در ترکیب با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6"/>
          <w:szCs w:val="26"/>
          <w:vertAlign w:val="subscript"/>
        </w:rPr>
        <w:t>4</w:t>
      </w:r>
      <w:r w:rsidRPr="00721D8E">
        <w:rPr>
          <w:rFonts w:cs="B Nazanin" w:hint="cs"/>
          <w:sz w:val="28"/>
          <w:szCs w:val="28"/>
          <w:rtl/>
        </w:rPr>
        <w:t xml:space="preserve"> بکار رفته، بصورت زیر قابل توضیح است: </w:t>
      </w:r>
      <w:r w:rsidRPr="00721D8E">
        <w:rPr>
          <w:rFonts w:cs="B Nazanin"/>
          <w:sz w:val="28"/>
          <w:szCs w:val="28"/>
        </w:rPr>
        <w:t>i)</w:t>
      </w:r>
      <w:r w:rsidRPr="00721D8E">
        <w:rPr>
          <w:rFonts w:cs="B Nazanin" w:hint="cs"/>
          <w:sz w:val="28"/>
          <w:szCs w:val="28"/>
          <w:rtl/>
        </w:rPr>
        <w:t xml:space="preserve">) ذرات دارای بار منفی ممکن است بعلت دفع متقابل از تشکیل لخته جلوگیری کنند که ممکن است به عملکرد ضعیف انعقاد منجر شود </w:t>
      </w:r>
      <w:r w:rsidRPr="00721D8E">
        <w:rPr>
          <w:rFonts w:cs="B Nazanin"/>
          <w:sz w:val="28"/>
          <w:szCs w:val="28"/>
        </w:rPr>
        <w:t>(ii)</w:t>
      </w:r>
      <w:r w:rsidRPr="00721D8E">
        <w:rPr>
          <w:rFonts w:cs="B Nazanin" w:hint="cs"/>
          <w:sz w:val="28"/>
          <w:szCs w:val="28"/>
          <w:rtl/>
        </w:rPr>
        <w:t xml:space="preserve"> </w:t>
      </w:r>
      <w:r w:rsidRPr="00721D8E">
        <w:rPr>
          <w:rFonts w:cs="B Nazanin"/>
          <w:sz w:val="28"/>
          <w:szCs w:val="28"/>
        </w:rPr>
        <w:t>SA</w:t>
      </w:r>
      <w:r w:rsidRPr="00721D8E">
        <w:rPr>
          <w:rFonts w:cs="B Nazanin" w:hint="cs"/>
          <w:sz w:val="28"/>
          <w:szCs w:val="28"/>
          <w:rtl/>
        </w:rPr>
        <w:t xml:space="preserve"> باقیمانده که یک نوع پلیمر آلی است ممکن است دلیلی برای کاهش جداسازی</w:t>
      </w:r>
      <w:r w:rsidRPr="00721D8E">
        <w:rPr>
          <w:rFonts w:cs="B Nazanin"/>
          <w:sz w:val="28"/>
          <w:szCs w:val="28"/>
        </w:rPr>
        <w:t xml:space="preserve"> DOC</w:t>
      </w:r>
      <w:r w:rsidRPr="00721D8E">
        <w:rPr>
          <w:rFonts w:cs="B Nazanin" w:hint="cs"/>
          <w:sz w:val="28"/>
          <w:szCs w:val="28"/>
          <w:rtl/>
        </w:rPr>
        <w:t xml:space="preserve"> به هنگام مصرف بیش از حد </w:t>
      </w:r>
      <w:r w:rsidRPr="00721D8E">
        <w:rPr>
          <w:rFonts w:cs="B Nazanin"/>
          <w:sz w:val="28"/>
          <w:szCs w:val="28"/>
        </w:rPr>
        <w:t>SA</w:t>
      </w:r>
      <w:r w:rsidRPr="00721D8E">
        <w:rPr>
          <w:rFonts w:cs="B Nazanin" w:hint="cs"/>
          <w:sz w:val="28"/>
          <w:szCs w:val="28"/>
          <w:rtl/>
        </w:rPr>
        <w:t xml:space="preserve"> باشد.</w:t>
      </w:r>
    </w:p>
    <w:p w:rsidR="005D52A7" w:rsidRPr="00721D8E" w:rsidRDefault="005D52A7" w:rsidP="005D52A7">
      <w:pPr>
        <w:tabs>
          <w:tab w:val="left" w:pos="3133"/>
          <w:tab w:val="right" w:pos="9026"/>
        </w:tabs>
        <w:spacing w:line="360" w:lineRule="auto"/>
        <w:jc w:val="both"/>
        <w:rPr>
          <w:rFonts w:cs="B Nazanin"/>
          <w:sz w:val="28"/>
          <w:szCs w:val="28"/>
          <w:rtl/>
        </w:rPr>
      </w:pPr>
      <w:r w:rsidRPr="00721D8E">
        <w:rPr>
          <w:rFonts w:cs="B Nazanin"/>
          <w:noProof/>
          <w:sz w:val="28"/>
          <w:szCs w:val="28"/>
        </w:rPr>
        <w:drawing>
          <wp:inline distT="0" distB="0" distL="0" distR="0">
            <wp:extent cx="3137096" cy="2247947"/>
            <wp:effectExtent l="19050" t="0" r="6154" b="0"/>
            <wp:docPr id="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srcRect/>
                    <a:stretch>
                      <a:fillRect/>
                    </a:stretch>
                  </pic:blipFill>
                  <pic:spPr bwMode="auto">
                    <a:xfrm>
                      <a:off x="0" y="0"/>
                      <a:ext cx="3141778" cy="2251302"/>
                    </a:xfrm>
                    <a:prstGeom prst="rect">
                      <a:avLst/>
                    </a:prstGeom>
                    <a:noFill/>
                    <a:ln w="9525">
                      <a:noFill/>
                      <a:miter lim="800000"/>
                      <a:headEnd/>
                      <a:tailEnd/>
                    </a:ln>
                  </pic:spPr>
                </pic:pic>
              </a:graphicData>
            </a:graphic>
          </wp:inline>
        </w:drawing>
      </w:r>
      <w:r w:rsidRPr="00721D8E">
        <w:rPr>
          <w:rFonts w:cs="B Nazanin"/>
          <w:sz w:val="28"/>
          <w:szCs w:val="28"/>
        </w:rPr>
        <w:tab/>
      </w:r>
      <w:r w:rsidRPr="00721D8E">
        <w:rPr>
          <w:rFonts w:cs="B Nazanin" w:hint="cs"/>
          <w:noProof/>
          <w:sz w:val="28"/>
          <w:szCs w:val="28"/>
        </w:rPr>
        <w:drawing>
          <wp:inline distT="0" distB="0" distL="0" distR="0">
            <wp:extent cx="3033639" cy="2216710"/>
            <wp:effectExtent l="19050" t="0" r="0" b="0"/>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3033393" cy="2216530"/>
                    </a:xfrm>
                    <a:prstGeom prst="rect">
                      <a:avLst/>
                    </a:prstGeom>
                    <a:noFill/>
                    <a:ln w="9525">
                      <a:noFill/>
                      <a:miter lim="800000"/>
                      <a:headEnd/>
                      <a:tailEnd/>
                    </a:ln>
                  </pic:spPr>
                </pic:pic>
              </a:graphicData>
            </a:graphic>
          </wp:inline>
        </w:drawing>
      </w:r>
      <w:r w:rsidRPr="00721D8E">
        <w:rPr>
          <w:rFonts w:cs="B Nazanin"/>
          <w:sz w:val="28"/>
          <w:szCs w:val="28"/>
        </w:rPr>
        <w:tab/>
      </w:r>
      <w:r w:rsidRPr="00721D8E">
        <w:rPr>
          <w:rFonts w:cs="B Nazanin" w:hint="cs"/>
          <w:sz w:val="28"/>
          <w:szCs w:val="28"/>
        </w:rPr>
        <w:t xml:space="preserve"> </w:t>
      </w:r>
    </w:p>
    <w:p w:rsidR="005D52A7" w:rsidRPr="00721D8E" w:rsidRDefault="005D52A7" w:rsidP="005D52A7">
      <w:pPr>
        <w:keepNext/>
        <w:spacing w:line="360" w:lineRule="auto"/>
        <w:jc w:val="center"/>
        <w:rPr>
          <w:rFonts w:cs="B Nazanin"/>
        </w:rPr>
      </w:pPr>
      <w:r w:rsidRPr="00721D8E">
        <w:rPr>
          <w:rFonts w:cs="B Nazanin" w:hint="cs"/>
          <w:noProof/>
          <w:sz w:val="28"/>
          <w:szCs w:val="28"/>
        </w:rPr>
        <w:drawing>
          <wp:inline distT="0" distB="0" distL="0" distR="0">
            <wp:extent cx="3418631" cy="2444248"/>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srcRect/>
                    <a:stretch>
                      <a:fillRect/>
                    </a:stretch>
                  </pic:blipFill>
                  <pic:spPr bwMode="auto">
                    <a:xfrm>
                      <a:off x="0" y="0"/>
                      <a:ext cx="3426065" cy="2449563"/>
                    </a:xfrm>
                    <a:prstGeom prst="rect">
                      <a:avLst/>
                    </a:prstGeom>
                    <a:noFill/>
                    <a:ln w="9525">
                      <a:noFill/>
                      <a:miter lim="800000"/>
                      <a:headEnd/>
                      <a:tailEnd/>
                    </a:ln>
                  </pic:spPr>
                </pic:pic>
              </a:graphicData>
            </a:graphic>
          </wp:inline>
        </w:drawing>
      </w:r>
    </w:p>
    <w:p w:rsidR="005D52A7" w:rsidRPr="00721D8E" w:rsidRDefault="005D52A7" w:rsidP="005D52A7">
      <w:pPr>
        <w:pStyle w:val="Caption"/>
        <w:jc w:val="both"/>
        <w:rPr>
          <w:rFonts w:cs="B Nazanin"/>
          <w:b w:val="0"/>
          <w:bCs w:val="0"/>
          <w:sz w:val="24"/>
          <w:szCs w:val="24"/>
          <w:rtl/>
        </w:rPr>
      </w:pPr>
      <w:r w:rsidRPr="00721D8E">
        <w:rPr>
          <w:rFonts w:cs="B Nazanin" w:hint="eastAsia"/>
          <w:b w:val="0"/>
          <w:bCs w:val="0"/>
          <w:sz w:val="24"/>
          <w:szCs w:val="24"/>
          <w:rtl/>
        </w:rPr>
        <w:t>شکل</w:t>
      </w:r>
      <w:r w:rsidRPr="00721D8E">
        <w:rPr>
          <w:rFonts w:cs="B Nazanin"/>
          <w:b w:val="0"/>
          <w:bCs w:val="0"/>
          <w:sz w:val="24"/>
          <w:szCs w:val="24"/>
          <w:rtl/>
        </w:rPr>
        <w:t xml:space="preserve"> </w:t>
      </w:r>
      <w:r w:rsidR="0032728F" w:rsidRPr="00721D8E">
        <w:rPr>
          <w:rFonts w:cs="B Nazanin"/>
          <w:b w:val="0"/>
          <w:bCs w:val="0"/>
          <w:sz w:val="24"/>
          <w:szCs w:val="24"/>
          <w:rtl/>
        </w:rPr>
        <w:fldChar w:fldCharType="begin"/>
      </w:r>
      <w:r w:rsidRPr="00721D8E">
        <w:rPr>
          <w:rFonts w:cs="B Nazanin"/>
          <w:b w:val="0"/>
          <w:bCs w:val="0"/>
          <w:sz w:val="24"/>
          <w:szCs w:val="24"/>
          <w:rtl/>
        </w:rPr>
        <w:instrText xml:space="preserve"> </w:instrText>
      </w:r>
      <w:r w:rsidRPr="00721D8E">
        <w:rPr>
          <w:rFonts w:cs="B Nazanin"/>
          <w:b w:val="0"/>
          <w:bCs w:val="0"/>
          <w:sz w:val="24"/>
          <w:szCs w:val="24"/>
        </w:rPr>
        <w:instrText>SEQ</w:instrText>
      </w:r>
      <w:r w:rsidRPr="00721D8E">
        <w:rPr>
          <w:rFonts w:cs="B Nazanin"/>
          <w:b w:val="0"/>
          <w:bCs w:val="0"/>
          <w:sz w:val="24"/>
          <w:szCs w:val="24"/>
          <w:rtl/>
        </w:rPr>
        <w:instrText xml:space="preserve"> شکل \* </w:instrText>
      </w:r>
      <w:r w:rsidRPr="00721D8E">
        <w:rPr>
          <w:rFonts w:cs="B Nazanin"/>
          <w:b w:val="0"/>
          <w:bCs w:val="0"/>
          <w:sz w:val="24"/>
          <w:szCs w:val="24"/>
        </w:rPr>
        <w:instrText>ARABIC</w:instrText>
      </w:r>
      <w:r w:rsidRPr="00721D8E">
        <w:rPr>
          <w:rFonts w:cs="B Nazanin"/>
          <w:b w:val="0"/>
          <w:bCs w:val="0"/>
          <w:sz w:val="24"/>
          <w:szCs w:val="24"/>
          <w:rtl/>
        </w:rPr>
        <w:instrText xml:space="preserve"> </w:instrText>
      </w:r>
      <w:r w:rsidR="0032728F" w:rsidRPr="00721D8E">
        <w:rPr>
          <w:rFonts w:cs="B Nazanin"/>
          <w:b w:val="0"/>
          <w:bCs w:val="0"/>
          <w:sz w:val="24"/>
          <w:szCs w:val="24"/>
          <w:rtl/>
        </w:rPr>
        <w:fldChar w:fldCharType="separate"/>
      </w:r>
      <w:r w:rsidRPr="00721D8E">
        <w:rPr>
          <w:rFonts w:cs="B Nazanin"/>
          <w:b w:val="0"/>
          <w:bCs w:val="0"/>
          <w:noProof/>
          <w:sz w:val="24"/>
          <w:szCs w:val="24"/>
          <w:rtl/>
        </w:rPr>
        <w:t>2</w:t>
      </w:r>
      <w:r w:rsidR="0032728F" w:rsidRPr="00721D8E">
        <w:rPr>
          <w:rFonts w:cs="B Nazanin"/>
          <w:b w:val="0"/>
          <w:bCs w:val="0"/>
          <w:sz w:val="24"/>
          <w:szCs w:val="24"/>
          <w:rtl/>
        </w:rPr>
        <w:fldChar w:fldCharType="end"/>
      </w:r>
      <w:r w:rsidRPr="00721D8E">
        <w:rPr>
          <w:rFonts w:cs="B Nazanin" w:hint="cs"/>
          <w:b w:val="0"/>
          <w:bCs w:val="0"/>
          <w:sz w:val="24"/>
          <w:szCs w:val="24"/>
          <w:rtl/>
        </w:rPr>
        <w:t xml:space="preserve"> </w:t>
      </w:r>
      <w:r w:rsidRPr="00721D8E">
        <w:rPr>
          <w:rFonts w:cs="B Nazanin"/>
          <w:b w:val="0"/>
          <w:bCs w:val="0"/>
          <w:sz w:val="24"/>
          <w:szCs w:val="24"/>
        </w:rPr>
        <w:t>Variation of floc size d50 with different coagulants as a function of coagulant dose</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زمانیکه منعقدکننده های اولیه در مرحله ی همزدن سریع اولیه اضافه شدند ریز لخته ها تشکیل می شوند. وقتی که </w:t>
      </w:r>
      <w:r w:rsidRPr="00721D8E">
        <w:rPr>
          <w:rFonts w:cs="B Nazanin"/>
          <w:sz w:val="28"/>
          <w:szCs w:val="28"/>
        </w:rPr>
        <w:t>SA</w:t>
      </w:r>
      <w:r w:rsidRPr="00721D8E">
        <w:rPr>
          <w:rFonts w:cs="B Nazanin" w:hint="cs"/>
          <w:sz w:val="28"/>
          <w:szCs w:val="28"/>
          <w:rtl/>
        </w:rPr>
        <w:t xml:space="preserve"> دوزبندی شد به سرعت بر سطح ریز لخته ها جذب می شود و لخته های بزرگ تشکیل می گردد. بنابراین دوزهای </w:t>
      </w:r>
      <w:r w:rsidRPr="00721D8E">
        <w:rPr>
          <w:rFonts w:cs="B Nazanin"/>
          <w:sz w:val="28"/>
          <w:szCs w:val="28"/>
        </w:rPr>
        <w:t>SA</w:t>
      </w:r>
      <w:r w:rsidRPr="00721D8E">
        <w:rPr>
          <w:rFonts w:cs="B Nazanin" w:hint="cs"/>
          <w:sz w:val="28"/>
          <w:szCs w:val="28"/>
          <w:rtl/>
        </w:rPr>
        <w:t xml:space="preserve"> به عنوان منعقدکننده های کمکی باید بهینه شود.میزان کم </w:t>
      </w:r>
      <w:r w:rsidRPr="00721D8E">
        <w:rPr>
          <w:rFonts w:cs="B Nazanin"/>
          <w:sz w:val="28"/>
          <w:szCs w:val="28"/>
        </w:rPr>
        <w:t>SA</w:t>
      </w:r>
      <w:r w:rsidRPr="00721D8E">
        <w:rPr>
          <w:rFonts w:cs="B Nazanin" w:hint="cs"/>
          <w:sz w:val="28"/>
          <w:szCs w:val="28"/>
          <w:rtl/>
        </w:rPr>
        <w:t xml:space="preserve"> باعث میشود که مولکولهای زنجیره ای کافی برای جذب ریزلخته ها وجود نداشته باشددر حالیکه دوز بالای </w:t>
      </w:r>
      <w:r w:rsidRPr="00721D8E">
        <w:rPr>
          <w:rFonts w:cs="B Nazanin"/>
          <w:sz w:val="28"/>
          <w:szCs w:val="28"/>
        </w:rPr>
        <w:t>SA</w:t>
      </w:r>
      <w:r w:rsidRPr="00721D8E">
        <w:rPr>
          <w:rFonts w:cs="B Nazanin" w:hint="cs"/>
          <w:sz w:val="28"/>
          <w:szCs w:val="28"/>
          <w:rtl/>
        </w:rPr>
        <w:t xml:space="preserve"> باعث افزایش پتانسیل زتا به ارزشهای مطلق بیشتر شود ومنجر به دفع بیشتر ذرات گردد. پس فقط دوز مناسب </w:t>
      </w:r>
      <w:r w:rsidRPr="00721D8E">
        <w:rPr>
          <w:rFonts w:cs="B Nazanin"/>
          <w:sz w:val="28"/>
          <w:szCs w:val="28"/>
        </w:rPr>
        <w:t>SA</w:t>
      </w:r>
      <w:r w:rsidRPr="00721D8E">
        <w:rPr>
          <w:rFonts w:cs="B Nazanin" w:hint="cs"/>
          <w:sz w:val="28"/>
          <w:szCs w:val="28"/>
          <w:rtl/>
        </w:rPr>
        <w:t xml:space="preserve"> دارای اثر مثبت بر عملکرد انعقادی است. شکل (1) رابطه ی پتانسیل زتا را نسبت به منعقدکننده های مختلفو منعقدکننده های دوتایی نظیر نشان می دهد. لخته های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8"/>
          <w:szCs w:val="28"/>
          <w:rtl/>
        </w:rPr>
        <w:t xml:space="preserve"> افزایش کمی در پتانسیل زتا با افزایش دوز منعقدکننده نشان می دهد در حالیکه افزایش پتانسیل زتا برای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8"/>
          <w:szCs w:val="28"/>
          <w:rtl/>
        </w:rPr>
        <w:t xml:space="preserve"> کاملا" زیاد می باشد.لخته سازی با</w:t>
      </w:r>
      <w:r w:rsidRPr="00721D8E">
        <w:rPr>
          <w:rFonts w:ascii="AdvTT5235d5a9" w:hAnsi="AdvTT5235d5a9" w:cs="B Nazanin"/>
          <w:color w:val="000000" w:themeColor="text1"/>
          <w:sz w:val="26"/>
          <w:szCs w:val="26"/>
        </w:rPr>
        <w:t xml:space="preserve"> 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ascii="AdvTT5235d5a9" w:hAnsi="AdvTT5235d5a9" w:cs="B Nazanin" w:hint="cs"/>
          <w:color w:val="000000" w:themeColor="text1"/>
          <w:sz w:val="28"/>
          <w:szCs w:val="28"/>
          <w:rtl/>
        </w:rPr>
        <w:t xml:space="preserve"> مکانیسم</w:t>
      </w:r>
      <w:r w:rsidRPr="00721D8E">
        <w:rPr>
          <w:rFonts w:ascii="AdvTT5235d5a9" w:hAnsi="AdvTT5235d5a9" w:cs="B Nazanin" w:hint="cs"/>
          <w:color w:val="000000" w:themeColor="text1"/>
          <w:sz w:val="28"/>
          <w:szCs w:val="28"/>
          <w:vertAlign w:val="subscript"/>
          <w:rtl/>
        </w:rPr>
        <w:t xml:space="preserve"> </w:t>
      </w:r>
      <w:r w:rsidRPr="00721D8E">
        <w:rPr>
          <w:rFonts w:cs="B Nazanin" w:hint="cs"/>
          <w:sz w:val="28"/>
          <w:szCs w:val="28"/>
          <w:rtl/>
        </w:rPr>
        <w:t xml:space="preserve">های شارژ </w:t>
      </w:r>
      <w:r w:rsidRPr="00721D8E">
        <w:rPr>
          <w:sz w:val="28"/>
          <w:szCs w:val="28"/>
          <w:rtl/>
        </w:rPr>
        <w:t>–</w:t>
      </w:r>
      <w:r w:rsidRPr="00721D8E">
        <w:rPr>
          <w:rFonts w:cs="B Nazanin" w:hint="cs"/>
          <w:sz w:val="28"/>
          <w:szCs w:val="28"/>
          <w:rtl/>
        </w:rPr>
        <w:t xml:space="preserve"> خنثی سازی و تشکیل پل بدست می آید </w:t>
      </w:r>
      <w:r w:rsidRPr="00721D8E">
        <w:rPr>
          <w:rFonts w:cs="B Nazanin"/>
          <w:color w:val="FF0000"/>
          <w:sz w:val="28"/>
          <w:szCs w:val="28"/>
        </w:rPr>
        <w:t>[32]</w:t>
      </w:r>
      <w:r w:rsidRPr="00721D8E">
        <w:rPr>
          <w:rFonts w:cs="B Nazanin" w:hint="cs"/>
          <w:sz w:val="28"/>
          <w:szCs w:val="28"/>
          <w:rtl/>
        </w:rPr>
        <w:t xml:space="preserve">. در این تحقیق، تفکیک زیاد </w:t>
      </w:r>
      <w:r w:rsidRPr="00721D8E">
        <w:rPr>
          <w:rFonts w:cs="B Nazanin"/>
          <w:sz w:val="28"/>
          <w:szCs w:val="28"/>
        </w:rPr>
        <w:t>SA</w:t>
      </w:r>
      <w:r w:rsidRPr="00721D8E">
        <w:rPr>
          <w:rFonts w:cs="B Nazanin" w:hint="cs"/>
          <w:sz w:val="28"/>
          <w:szCs w:val="28"/>
          <w:rtl/>
        </w:rPr>
        <w:t xml:space="preserve"> با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ascii="AdvTT5235d5a9" w:hAnsi="AdvTT5235d5a9" w:cs="B Nazanin" w:hint="cs"/>
          <w:color w:val="000000" w:themeColor="text1"/>
          <w:sz w:val="26"/>
          <w:szCs w:val="26"/>
          <w:vertAlign w:val="subscript"/>
          <w:rtl/>
        </w:rPr>
        <w:t xml:space="preserve"> </w:t>
      </w:r>
      <w:r w:rsidRPr="00721D8E">
        <w:rPr>
          <w:rFonts w:cs="B Nazanin" w:hint="cs"/>
          <w:sz w:val="28"/>
          <w:szCs w:val="28"/>
          <w:rtl/>
        </w:rPr>
        <w:t xml:space="preserve">در دوزهای بهینه </w:t>
      </w:r>
      <w:r w:rsidRPr="00721D8E">
        <w:rPr>
          <w:rFonts w:cs="B Nazanin"/>
          <w:sz w:val="28"/>
          <w:szCs w:val="28"/>
        </w:rPr>
        <w:t>1/5mg/l</w:t>
      </w:r>
      <w:r w:rsidRPr="00721D8E">
        <w:rPr>
          <w:rFonts w:cs="B Nazanin" w:hint="cs"/>
          <w:sz w:val="28"/>
          <w:szCs w:val="28"/>
          <w:rtl/>
        </w:rPr>
        <w:t xml:space="preserve"> بدست آمده که احتمالا" بعلت پل یا اتصال توده هاست زیرا پتانسیل زتا در کمتر از این غلظت، منفی می باشد(</w:t>
      </w:r>
      <w:r w:rsidRPr="00721D8E">
        <w:rPr>
          <w:rFonts w:cs="B Nazanin"/>
          <w:sz w:val="28"/>
          <w:szCs w:val="28"/>
        </w:rPr>
        <w:t>-15mv</w:t>
      </w:r>
      <w:r w:rsidRPr="00721D8E">
        <w:rPr>
          <w:rFonts w:cs="B Nazanin" w:hint="cs"/>
          <w:sz w:val="28"/>
          <w:szCs w:val="28"/>
          <w:rtl/>
        </w:rPr>
        <w:t xml:space="preserve">). در مورد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cs="B Nazanin" w:hint="cs"/>
          <w:sz w:val="28"/>
          <w:szCs w:val="28"/>
          <w:rtl/>
        </w:rPr>
        <w:t xml:space="preserve"> جذب ممکن است نقش مهمی داشته باشد زیرا به گزارش </w:t>
      </w:r>
      <w:r w:rsidRPr="00721D8E">
        <w:rPr>
          <w:rFonts w:cs="B Nazanin"/>
          <w:sz w:val="28"/>
          <w:szCs w:val="28"/>
        </w:rPr>
        <w:t>cheng</w:t>
      </w:r>
      <w:r w:rsidRPr="00721D8E">
        <w:rPr>
          <w:rFonts w:cs="B Nazanin" w:hint="cs"/>
          <w:sz w:val="28"/>
          <w:szCs w:val="28"/>
          <w:rtl/>
        </w:rPr>
        <w:t xml:space="preserve">، بخشی از </w:t>
      </w:r>
      <w:r w:rsidRPr="00721D8E">
        <w:rPr>
          <w:rFonts w:cs="B Nazanin"/>
          <w:sz w:val="28"/>
          <w:szCs w:val="28"/>
        </w:rPr>
        <w:t>HA</w:t>
      </w:r>
      <w:r w:rsidRPr="00721D8E">
        <w:rPr>
          <w:rFonts w:cs="B Nazanin" w:hint="cs"/>
          <w:sz w:val="28"/>
          <w:szCs w:val="28"/>
          <w:rtl/>
        </w:rPr>
        <w:t xml:space="preserve"> تفکیک شده با خنثی سازی بار کمتر از بخش تفکیک شده با جذب در گستره ی </w:t>
      </w:r>
      <w:r w:rsidRPr="00721D8E">
        <w:rPr>
          <w:rFonts w:cs="B Nazanin"/>
          <w:sz w:val="28"/>
          <w:szCs w:val="28"/>
        </w:rPr>
        <w:t>pH</w:t>
      </w:r>
      <w:r w:rsidRPr="00721D8E">
        <w:rPr>
          <w:rFonts w:cs="B Nazanin" w:hint="cs"/>
          <w:sz w:val="28"/>
          <w:szCs w:val="28"/>
          <w:rtl/>
        </w:rPr>
        <w:t xml:space="preserve"> 9 </w:t>
      </w:r>
      <w:r w:rsidRPr="00721D8E">
        <w:rPr>
          <w:sz w:val="28"/>
          <w:szCs w:val="28"/>
          <w:rtl/>
        </w:rPr>
        <w:t>–</w:t>
      </w:r>
      <w:r w:rsidRPr="00721D8E">
        <w:rPr>
          <w:rFonts w:cs="B Nazanin" w:hint="cs"/>
          <w:sz w:val="28"/>
          <w:szCs w:val="28"/>
          <w:rtl/>
        </w:rPr>
        <w:t xml:space="preserve"> 5/7 می باشد و </w:t>
      </w:r>
      <w:r w:rsidRPr="00721D8E">
        <w:rPr>
          <w:rFonts w:cs="B Nazanin"/>
          <w:sz w:val="28"/>
          <w:szCs w:val="28"/>
        </w:rPr>
        <w:t>pH</w:t>
      </w:r>
      <w:r w:rsidRPr="00721D8E">
        <w:rPr>
          <w:rFonts w:cs="B Nazanin" w:hint="cs"/>
          <w:sz w:val="28"/>
          <w:szCs w:val="28"/>
          <w:rtl/>
        </w:rPr>
        <w:t xml:space="preserve"> آب ترکیبی نیز در حدود 38/8 می باشد. درمورد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8"/>
          <w:szCs w:val="28"/>
          <w:rtl/>
        </w:rPr>
        <w:t>، جذب، حبس، زدودن وترکیب از مکانیسم های غالب ممکن است</w:t>
      </w:r>
      <w:r w:rsidRPr="00721D8E">
        <w:rPr>
          <w:rFonts w:cs="B Nazanin"/>
          <w:color w:val="FF0000"/>
          <w:sz w:val="28"/>
          <w:szCs w:val="28"/>
        </w:rPr>
        <w:t>[34,35]</w:t>
      </w:r>
      <w:r w:rsidRPr="00721D8E">
        <w:rPr>
          <w:rFonts w:cs="B Nazanin" w:hint="cs"/>
          <w:sz w:val="28"/>
          <w:szCs w:val="28"/>
          <w:rtl/>
        </w:rPr>
        <w:t xml:space="preserve">. میتواند یکی از علل جداسازی بهتر ماده ی آلی توسط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8"/>
          <w:szCs w:val="28"/>
          <w:rtl/>
        </w:rPr>
        <w:t xml:space="preserve"> باشد حتی در صورتیکه خنثی سازی بار نسبتا" ضعیف باشد. در مورد منعقد کننده های دوتایی، پتانسیل زتای لخته ها با افزایش دوز </w:t>
      </w:r>
      <w:r w:rsidRPr="00721D8E">
        <w:rPr>
          <w:rFonts w:cs="B Nazanin"/>
          <w:sz w:val="28"/>
          <w:szCs w:val="28"/>
        </w:rPr>
        <w:t>SA</w:t>
      </w:r>
      <w:r w:rsidRPr="00721D8E">
        <w:rPr>
          <w:rFonts w:cs="B Nazanin" w:hint="cs"/>
          <w:sz w:val="28"/>
          <w:szCs w:val="28"/>
          <w:rtl/>
        </w:rPr>
        <w:t xml:space="preserve"> برای هر سه منعقد کننده، کاهش می یابد. وقتی که منعقدکننده های اولیه ی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8"/>
          <w:szCs w:val="28"/>
          <w:rtl/>
        </w:rPr>
        <w:t xml:space="preserve">،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asciiTheme="minorBidi" w:hAnsiTheme="minorBidi" w:cs="B Nazanin" w:hint="cs"/>
          <w:color w:val="000000" w:themeColor="text1"/>
          <w:sz w:val="28"/>
          <w:szCs w:val="28"/>
          <w:rtl/>
        </w:rPr>
        <w:t xml:space="preserve"> و</w:t>
      </w:r>
      <w:r w:rsidRPr="00721D8E">
        <w:rPr>
          <w:rFonts w:ascii="AdvTT5235d5a9" w:hAnsi="AdvTT5235d5a9" w:cs="B Nazanin"/>
          <w:color w:val="000000" w:themeColor="text1"/>
          <w:sz w:val="26"/>
          <w:szCs w:val="26"/>
        </w:rPr>
        <w:t xml:space="preserve"> TiCl</w:t>
      </w:r>
      <w:r w:rsidRPr="00721D8E">
        <w:rPr>
          <w:rFonts w:ascii="AdvTT5235d5a9" w:hAnsi="AdvTT5235d5a9" w:cs="B Nazanin"/>
          <w:color w:val="000000" w:themeColor="text1"/>
          <w:sz w:val="24"/>
          <w:szCs w:val="24"/>
          <w:vertAlign w:val="subscript"/>
        </w:rPr>
        <w:t>4</w:t>
      </w:r>
      <w:r w:rsidRPr="00721D8E">
        <w:rPr>
          <w:rFonts w:cs="B Nazanin" w:hint="cs"/>
          <w:sz w:val="28"/>
          <w:szCs w:val="28"/>
          <w:rtl/>
        </w:rPr>
        <w:t>به نمونه های آب افزوده شدند، بنظر میرسید که منعقدکننده های اولیه فورا" با آّب تجزیه می شوند.</w:t>
      </w:r>
    </w:p>
    <w:p w:rsidR="005D52A7" w:rsidRPr="00721D8E" w:rsidRDefault="005D52A7" w:rsidP="005D52A7">
      <w:pPr>
        <w:pStyle w:val="Caption"/>
        <w:keepNext/>
        <w:jc w:val="both"/>
        <w:rPr>
          <w:rFonts w:cs="B Nazanin"/>
          <w:rtl/>
        </w:rPr>
      </w:pPr>
      <w:r w:rsidRPr="00721D8E">
        <w:rPr>
          <w:rFonts w:cs="B Nazanin" w:hint="eastAsia"/>
          <w:rtl/>
        </w:rPr>
        <w:t>جدول</w:t>
      </w:r>
      <w:r w:rsidRPr="00721D8E">
        <w:rPr>
          <w:rFonts w:cs="B Nazanin" w:hint="cs"/>
          <w:rtl/>
        </w:rPr>
        <w:t>1:</w:t>
      </w:r>
      <w:r w:rsidRPr="00721D8E">
        <w:rPr>
          <w:rFonts w:cs="B Nazanin"/>
          <w:rtl/>
        </w:rPr>
        <w:t xml:space="preserve"> </w:t>
      </w:r>
      <w:r w:rsidRPr="00721D8E">
        <w:rPr>
          <w:rFonts w:cs="B Nazanin"/>
        </w:rPr>
        <w:t>Grow rates of HA flocs formed by Al</w:t>
      </w:r>
      <w:r w:rsidRPr="00721D8E">
        <w:rPr>
          <w:rFonts w:cs="B Nazanin"/>
          <w:sz w:val="24"/>
          <w:szCs w:val="24"/>
          <w:vertAlign w:val="subscript"/>
        </w:rPr>
        <w:t>2</w:t>
      </w:r>
      <w:r w:rsidRPr="00721D8E">
        <w:rPr>
          <w:rFonts w:cs="B Nazanin"/>
        </w:rPr>
        <w:t>(SO</w:t>
      </w:r>
      <w:r w:rsidRPr="00721D8E">
        <w:rPr>
          <w:rFonts w:cs="B Nazanin"/>
          <w:sz w:val="24"/>
          <w:szCs w:val="24"/>
          <w:vertAlign w:val="subscript"/>
        </w:rPr>
        <w:t>4</w:t>
      </w:r>
      <w:r w:rsidRPr="00721D8E">
        <w:rPr>
          <w:rFonts w:cs="B Nazanin"/>
        </w:rPr>
        <w:t>)</w:t>
      </w:r>
      <w:r w:rsidRPr="00721D8E">
        <w:rPr>
          <w:rFonts w:cs="B Nazanin"/>
          <w:sz w:val="24"/>
          <w:szCs w:val="24"/>
          <w:vertAlign w:val="subscript"/>
        </w:rPr>
        <w:t>3</w:t>
      </w:r>
      <w:r w:rsidRPr="00721D8E">
        <w:rPr>
          <w:rFonts w:cs="B Nazanin"/>
        </w:rPr>
        <w:t>, FeCl</w:t>
      </w:r>
      <w:r w:rsidRPr="00721D8E">
        <w:rPr>
          <w:rFonts w:cs="B Nazanin"/>
          <w:sz w:val="24"/>
          <w:szCs w:val="24"/>
          <w:vertAlign w:val="subscript"/>
        </w:rPr>
        <w:t>3</w:t>
      </w:r>
      <w:r w:rsidRPr="00721D8E">
        <w:rPr>
          <w:rFonts w:cs="B Nazanin"/>
        </w:rPr>
        <w:t xml:space="preserve"> and TiCl</w:t>
      </w:r>
      <w:r w:rsidRPr="00721D8E">
        <w:rPr>
          <w:rFonts w:cs="B Nazanin"/>
          <w:sz w:val="24"/>
          <w:szCs w:val="24"/>
          <w:vertAlign w:val="subscript"/>
        </w:rPr>
        <w:t>4</w:t>
      </w:r>
      <w:r w:rsidRPr="00721D8E">
        <w:rPr>
          <w:rFonts w:cs="B Nazanin"/>
        </w:rPr>
        <w:t xml:space="preserve"> combined with different SA doses in floc formation processes</w:t>
      </w:r>
    </w:p>
    <w:p w:rsidR="005D52A7" w:rsidRPr="00721D8E" w:rsidRDefault="005D52A7" w:rsidP="005D52A7">
      <w:pPr>
        <w:spacing w:line="360" w:lineRule="auto"/>
        <w:jc w:val="center"/>
        <w:rPr>
          <w:rFonts w:cs="B Nazanin"/>
          <w:sz w:val="28"/>
          <w:szCs w:val="28"/>
          <w:rtl/>
        </w:rPr>
      </w:pPr>
      <w:r w:rsidRPr="00721D8E">
        <w:rPr>
          <w:rFonts w:cs="B Nazanin" w:hint="cs"/>
          <w:noProof/>
          <w:sz w:val="28"/>
          <w:szCs w:val="28"/>
        </w:rPr>
        <w:drawing>
          <wp:inline distT="0" distB="0" distL="0" distR="0">
            <wp:extent cx="3564587" cy="2898141"/>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564587" cy="2898141"/>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cs="B Nazanin"/>
          <w:sz w:val="28"/>
          <w:szCs w:val="28"/>
          <w:rtl/>
        </w:rPr>
      </w:pPr>
      <w:r w:rsidRPr="00721D8E">
        <w:rPr>
          <w:rFonts w:cs="B Nazanin"/>
          <w:sz w:val="28"/>
          <w:szCs w:val="28"/>
        </w:rPr>
        <w:t>Hydrolyzate</w:t>
      </w:r>
      <w:r w:rsidRPr="00721D8E">
        <w:rPr>
          <w:rFonts w:cs="B Nazanin" w:hint="cs"/>
          <w:sz w:val="28"/>
          <w:szCs w:val="28"/>
          <w:rtl/>
        </w:rPr>
        <w:t>ها با</w:t>
      </w:r>
      <w:r w:rsidRPr="00721D8E">
        <w:rPr>
          <w:rFonts w:cs="B Nazanin"/>
          <w:sz w:val="28"/>
          <w:szCs w:val="28"/>
        </w:rPr>
        <w:t>HA</w:t>
      </w:r>
      <w:r w:rsidRPr="00721D8E">
        <w:rPr>
          <w:rFonts w:cs="B Nazanin" w:hint="cs"/>
          <w:sz w:val="28"/>
          <w:szCs w:val="28"/>
          <w:rtl/>
        </w:rPr>
        <w:t xml:space="preserve"> واکنش دادند تا کمپلکس دارای بار منفی تشکیل دهند ویا بخشی از منعقدکننده های اولیه تجزیه میشوند تا لخته های </w:t>
      </w:r>
      <w:r w:rsidRPr="00721D8E">
        <w:rPr>
          <w:rFonts w:ascii="AdvTT5235d5a9" w:hAnsi="AdvTT5235d5a9" w:cs="B Nazanin"/>
          <w:sz w:val="24"/>
          <w:szCs w:val="24"/>
        </w:rPr>
        <w:t>Al(OH)</w:t>
      </w:r>
      <w:r w:rsidRPr="00721D8E">
        <w:rPr>
          <w:rFonts w:ascii="AdvTT5235d5a9" w:hAnsi="AdvTT5235d5a9" w:cs="B Nazanin"/>
          <w:b/>
          <w:bCs/>
          <w:sz w:val="29"/>
          <w:szCs w:val="29"/>
          <w:vertAlign w:val="subscript"/>
        </w:rPr>
        <w:t>3</w:t>
      </w:r>
      <w:r w:rsidRPr="00721D8E">
        <w:rPr>
          <w:rFonts w:cs="B Nazanin" w:hint="cs"/>
          <w:sz w:val="44"/>
          <w:szCs w:val="44"/>
          <w:rtl/>
        </w:rPr>
        <w:t xml:space="preserve"> </w:t>
      </w:r>
      <w:r w:rsidRPr="00721D8E">
        <w:rPr>
          <w:rFonts w:cs="B Nazanin" w:hint="cs"/>
          <w:sz w:val="28"/>
          <w:szCs w:val="28"/>
          <w:rtl/>
        </w:rPr>
        <w:t xml:space="preserve">، </w:t>
      </w:r>
      <w:r w:rsidRPr="00721D8E">
        <w:rPr>
          <w:rFonts w:ascii="AdvTT5235d5a9" w:hAnsi="AdvTT5235d5a9" w:cs="B Nazanin"/>
          <w:sz w:val="24"/>
          <w:szCs w:val="24"/>
        </w:rPr>
        <w:t>Fe(OH)</w:t>
      </w:r>
      <w:r w:rsidRPr="00721D8E">
        <w:rPr>
          <w:rFonts w:ascii="AdvTT5235d5a9" w:hAnsi="AdvTT5235d5a9" w:cs="B Nazanin"/>
          <w:b/>
          <w:bCs/>
          <w:sz w:val="27"/>
          <w:szCs w:val="27"/>
          <w:vertAlign w:val="subscript"/>
        </w:rPr>
        <w:t>3</w:t>
      </w:r>
      <w:r w:rsidRPr="00721D8E">
        <w:rPr>
          <w:rFonts w:cs="B Nazanin" w:hint="cs"/>
          <w:sz w:val="44"/>
          <w:szCs w:val="44"/>
          <w:rtl/>
        </w:rPr>
        <w:t xml:space="preserve"> </w:t>
      </w:r>
      <w:r w:rsidRPr="00721D8E">
        <w:rPr>
          <w:rFonts w:cs="B Nazanin" w:hint="cs"/>
          <w:sz w:val="28"/>
          <w:szCs w:val="28"/>
          <w:rtl/>
        </w:rPr>
        <w:t xml:space="preserve">و </w:t>
      </w:r>
      <w:r w:rsidRPr="00721D8E">
        <w:rPr>
          <w:rFonts w:ascii="AdvTT5235d5a9" w:hAnsi="AdvTT5235d5a9" w:cs="B Nazanin"/>
          <w:sz w:val="24"/>
          <w:szCs w:val="24"/>
        </w:rPr>
        <w:t>Ti(OH)</w:t>
      </w:r>
      <w:r w:rsidRPr="00721D8E">
        <w:rPr>
          <w:rFonts w:ascii="AdvTT5235d5a9" w:hAnsi="AdvTT5235d5a9" w:cs="B Nazanin"/>
          <w:b/>
          <w:bCs/>
          <w:sz w:val="25"/>
          <w:szCs w:val="25"/>
          <w:vertAlign w:val="subscript"/>
        </w:rPr>
        <w:t>4</w:t>
      </w:r>
      <w:r w:rsidRPr="00721D8E">
        <w:rPr>
          <w:rFonts w:cs="B Nazanin" w:hint="cs"/>
          <w:sz w:val="28"/>
          <w:szCs w:val="28"/>
          <w:rtl/>
        </w:rPr>
        <w:t xml:space="preserve"> تشکیل دهند. کمپلکس و لخته های </w:t>
      </w:r>
      <w:r w:rsidRPr="00721D8E">
        <w:rPr>
          <w:rFonts w:ascii="AdvTT5235d5a9" w:hAnsi="AdvTT5235d5a9" w:cs="B Nazanin"/>
          <w:sz w:val="24"/>
          <w:szCs w:val="24"/>
        </w:rPr>
        <w:t>Al(OH)</w:t>
      </w:r>
      <w:r w:rsidRPr="00721D8E">
        <w:rPr>
          <w:rFonts w:ascii="AdvTT5235d5a9" w:hAnsi="AdvTT5235d5a9" w:cs="B Nazanin"/>
          <w:b/>
          <w:bCs/>
          <w:sz w:val="29"/>
          <w:szCs w:val="29"/>
          <w:vertAlign w:val="subscript"/>
        </w:rPr>
        <w:t>3</w:t>
      </w:r>
      <w:r w:rsidRPr="00721D8E">
        <w:rPr>
          <w:rFonts w:cs="B Nazanin" w:hint="cs"/>
          <w:sz w:val="28"/>
          <w:szCs w:val="28"/>
          <w:rtl/>
        </w:rPr>
        <w:t xml:space="preserve">، </w:t>
      </w:r>
      <w:r w:rsidRPr="00721D8E">
        <w:rPr>
          <w:rFonts w:ascii="AdvTT5235d5a9" w:hAnsi="AdvTT5235d5a9" w:cs="B Nazanin"/>
          <w:sz w:val="24"/>
          <w:szCs w:val="24"/>
        </w:rPr>
        <w:t>Fe(OH)</w:t>
      </w:r>
      <w:r w:rsidRPr="00721D8E">
        <w:rPr>
          <w:rFonts w:ascii="AdvTT5235d5a9" w:hAnsi="AdvTT5235d5a9" w:cs="B Nazanin"/>
          <w:b/>
          <w:bCs/>
          <w:sz w:val="27"/>
          <w:szCs w:val="27"/>
          <w:vertAlign w:val="subscript"/>
        </w:rPr>
        <w:t>3</w:t>
      </w:r>
      <w:r w:rsidRPr="00721D8E">
        <w:rPr>
          <w:rFonts w:cs="B Nazanin" w:hint="cs"/>
          <w:sz w:val="28"/>
          <w:szCs w:val="28"/>
          <w:rtl/>
        </w:rPr>
        <w:t xml:space="preserve"> و </w:t>
      </w:r>
      <w:r w:rsidRPr="00721D8E">
        <w:rPr>
          <w:rFonts w:ascii="AdvTT5235d5a9" w:hAnsi="AdvTT5235d5a9" w:cs="B Nazanin"/>
          <w:sz w:val="24"/>
          <w:szCs w:val="24"/>
        </w:rPr>
        <w:t>Ti(OH)</w:t>
      </w:r>
      <w:r w:rsidRPr="00721D8E">
        <w:rPr>
          <w:rFonts w:ascii="AdvTT5235d5a9" w:hAnsi="AdvTT5235d5a9" w:cs="B Nazanin"/>
          <w:b/>
          <w:bCs/>
          <w:sz w:val="25"/>
          <w:szCs w:val="25"/>
          <w:vertAlign w:val="subscript"/>
        </w:rPr>
        <w:t>4</w:t>
      </w:r>
      <w:r w:rsidRPr="00721D8E">
        <w:rPr>
          <w:rFonts w:cs="B Nazanin" w:hint="cs"/>
          <w:sz w:val="28"/>
          <w:szCs w:val="28"/>
          <w:rtl/>
        </w:rPr>
        <w:t xml:space="preserve"> ریز لخته ها را در مرحله ی اولیه ی همزدن سریع تشکیل می دهند. زمانیکه </w:t>
      </w:r>
      <w:r w:rsidRPr="00721D8E">
        <w:rPr>
          <w:rFonts w:cs="B Nazanin"/>
          <w:sz w:val="28"/>
          <w:szCs w:val="28"/>
        </w:rPr>
        <w:t>SA</w:t>
      </w:r>
      <w:r w:rsidRPr="00721D8E">
        <w:rPr>
          <w:rFonts w:cs="B Nazanin" w:hint="cs"/>
          <w:sz w:val="28"/>
          <w:szCs w:val="28"/>
          <w:rtl/>
        </w:rPr>
        <w:t xml:space="preserve"> دارای بار منفی افزوده میشود بلافاصله جذب سطح ریز لخته ها میشود و منجر به ارزشهای پتانسیل زتای مطلق بیشتر لخته می گردد(شکل1) و علت آن جذب مولکولهای </w:t>
      </w:r>
      <w:r w:rsidRPr="00721D8E">
        <w:rPr>
          <w:rFonts w:cs="B Nazanin"/>
          <w:sz w:val="28"/>
          <w:szCs w:val="28"/>
        </w:rPr>
        <w:t>SA</w:t>
      </w:r>
      <w:r w:rsidRPr="00721D8E">
        <w:rPr>
          <w:rFonts w:cs="B Nazanin" w:hint="cs"/>
          <w:sz w:val="28"/>
          <w:szCs w:val="28"/>
          <w:rtl/>
        </w:rPr>
        <w:t xml:space="preserve"> در سطح ریز لخته هاست.</w:t>
      </w:r>
    </w:p>
    <w:p w:rsidR="005D52A7" w:rsidRPr="00721D8E" w:rsidRDefault="005D52A7" w:rsidP="005D52A7">
      <w:pPr>
        <w:pStyle w:val="Heading1"/>
        <w:rPr>
          <w:rFonts w:cs="B Nazanin"/>
          <w:rtl/>
        </w:rPr>
      </w:pPr>
      <w:bookmarkStart w:id="11" w:name="_Toc427409109"/>
      <w:r w:rsidRPr="00721D8E">
        <w:rPr>
          <w:rFonts w:cs="B Nazanin" w:hint="cs"/>
          <w:rtl/>
        </w:rPr>
        <w:t xml:space="preserve">2.3. اثر </w:t>
      </w:r>
      <w:r w:rsidRPr="00721D8E">
        <w:rPr>
          <w:rFonts w:cs="B Nazanin"/>
        </w:rPr>
        <w:t>SA</w:t>
      </w:r>
      <w:r w:rsidRPr="00721D8E">
        <w:rPr>
          <w:rFonts w:cs="B Nazanin" w:hint="cs"/>
          <w:rtl/>
        </w:rPr>
        <w:t xml:space="preserve"> بر ویژگی های لخته</w:t>
      </w:r>
      <w:bookmarkEnd w:id="11"/>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تشکیل لخته، شکست و تشکیل مجدد با منعقدکننده های متفاوت با استفاده از </w:t>
      </w:r>
      <w:r w:rsidRPr="00721D8E">
        <w:rPr>
          <w:rFonts w:cs="B Nazanin"/>
          <w:sz w:val="28"/>
          <w:szCs w:val="28"/>
        </w:rPr>
        <w:t>Mastersizer2000</w:t>
      </w:r>
      <w:r w:rsidRPr="00721D8E">
        <w:rPr>
          <w:rFonts w:cs="B Nazanin" w:hint="cs"/>
          <w:sz w:val="28"/>
          <w:szCs w:val="28"/>
          <w:rtl/>
        </w:rPr>
        <w:t xml:space="preserve"> کنترل گردید. برای لخته ای </w:t>
      </w:r>
      <w:r w:rsidRPr="00721D8E">
        <w:rPr>
          <w:rFonts w:cs="B Nazanin"/>
          <w:sz w:val="28"/>
          <w:szCs w:val="28"/>
        </w:rPr>
        <w:t>d</w:t>
      </w:r>
      <w:r w:rsidRPr="00721D8E">
        <w:rPr>
          <w:rFonts w:cs="B Nazanin"/>
          <w:sz w:val="28"/>
          <w:szCs w:val="28"/>
          <w:vertAlign w:val="subscript"/>
        </w:rPr>
        <w:t>10</w:t>
      </w:r>
      <w:r w:rsidRPr="00721D8E">
        <w:rPr>
          <w:rFonts w:cs="B Nazanin"/>
          <w:sz w:val="28"/>
          <w:szCs w:val="28"/>
        </w:rPr>
        <w:t xml:space="preserve"> , d</w:t>
      </w:r>
      <w:r w:rsidRPr="00721D8E">
        <w:rPr>
          <w:rFonts w:cs="B Nazanin"/>
          <w:sz w:val="28"/>
          <w:szCs w:val="28"/>
          <w:vertAlign w:val="subscript"/>
        </w:rPr>
        <w:t>50</w:t>
      </w:r>
      <w:r w:rsidRPr="00721D8E">
        <w:rPr>
          <w:rFonts w:cs="B Nazanin"/>
          <w:sz w:val="28"/>
          <w:szCs w:val="28"/>
        </w:rPr>
        <w:t xml:space="preserve"> , d</w:t>
      </w:r>
      <w:r w:rsidRPr="00721D8E">
        <w:rPr>
          <w:rFonts w:cs="B Nazanin"/>
          <w:sz w:val="28"/>
          <w:szCs w:val="28"/>
          <w:vertAlign w:val="subscript"/>
        </w:rPr>
        <w:t>90</w:t>
      </w:r>
      <w:r w:rsidRPr="00721D8E">
        <w:rPr>
          <w:rFonts w:cs="B Nazanin" w:hint="cs"/>
          <w:sz w:val="28"/>
          <w:szCs w:val="28"/>
          <w:rtl/>
        </w:rPr>
        <w:t xml:space="preserve"> همان روند کلی مشاهده گردید و </w:t>
      </w:r>
      <w:r w:rsidRPr="00721D8E">
        <w:rPr>
          <w:rFonts w:cs="B Nazanin"/>
          <w:sz w:val="28"/>
          <w:szCs w:val="28"/>
        </w:rPr>
        <w:t>d</w:t>
      </w:r>
      <w:r w:rsidRPr="00721D8E">
        <w:rPr>
          <w:rFonts w:cs="B Nazanin"/>
          <w:sz w:val="28"/>
          <w:szCs w:val="28"/>
          <w:vertAlign w:val="subscript"/>
        </w:rPr>
        <w:t>50</w:t>
      </w:r>
      <w:r w:rsidRPr="00721D8E">
        <w:rPr>
          <w:rFonts w:cs="B Nazanin" w:hint="cs"/>
          <w:sz w:val="28"/>
          <w:szCs w:val="28"/>
          <w:vertAlign w:val="subscript"/>
          <w:rtl/>
        </w:rPr>
        <w:t xml:space="preserve"> </w:t>
      </w:r>
      <w:r w:rsidRPr="00721D8E">
        <w:rPr>
          <w:rFonts w:cs="B Nazanin" w:hint="cs"/>
          <w:sz w:val="28"/>
          <w:szCs w:val="28"/>
          <w:rtl/>
        </w:rPr>
        <w:t>بعنوان سایز لخته ی نماینده انتخاب گردید.</w:t>
      </w:r>
    </w:p>
    <w:p w:rsidR="005D52A7" w:rsidRPr="00721D8E" w:rsidRDefault="005D52A7" w:rsidP="005D52A7">
      <w:pPr>
        <w:spacing w:line="360" w:lineRule="auto"/>
        <w:jc w:val="both"/>
        <w:rPr>
          <w:rFonts w:cs="B Nazanin"/>
          <w:sz w:val="28"/>
          <w:szCs w:val="28"/>
          <w:rtl/>
        </w:rPr>
      </w:pPr>
      <w:r w:rsidRPr="00721D8E">
        <w:rPr>
          <w:rFonts w:cs="B Nazanin" w:hint="cs"/>
          <w:noProof/>
          <w:sz w:val="28"/>
          <w:szCs w:val="28"/>
        </w:rPr>
        <w:drawing>
          <wp:inline distT="0" distB="0" distL="0" distR="0">
            <wp:extent cx="5727700" cy="2270760"/>
            <wp:effectExtent l="19050" t="0" r="635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727700" cy="2270760"/>
                    </a:xfrm>
                    <a:prstGeom prst="rect">
                      <a:avLst/>
                    </a:prstGeom>
                    <a:noFill/>
                    <a:ln w="9525">
                      <a:noFill/>
                      <a:miter lim="800000"/>
                      <a:headEnd/>
                      <a:tailEnd/>
                    </a:ln>
                  </pic:spPr>
                </pic:pic>
              </a:graphicData>
            </a:graphic>
          </wp:inline>
        </w:drawing>
      </w:r>
      <w:r w:rsidRPr="00721D8E">
        <w:rPr>
          <w:rFonts w:cs="B Nazanin" w:hint="cs"/>
          <w:sz w:val="28"/>
          <w:szCs w:val="28"/>
        </w:rPr>
        <w:t xml:space="preserve"> </w:t>
      </w:r>
      <w:r w:rsidRPr="00721D8E">
        <w:rPr>
          <w:rFonts w:cs="B Nazanin" w:hint="cs"/>
          <w:noProof/>
          <w:sz w:val="28"/>
          <w:szCs w:val="28"/>
        </w:rPr>
        <w:drawing>
          <wp:inline distT="0" distB="0" distL="0" distR="0">
            <wp:extent cx="5575300" cy="2168962"/>
            <wp:effectExtent l="19050" t="0" r="635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5571424" cy="2167454"/>
                    </a:xfrm>
                    <a:prstGeom prst="rect">
                      <a:avLst/>
                    </a:prstGeom>
                    <a:noFill/>
                    <a:ln w="9525">
                      <a:noFill/>
                      <a:miter lim="800000"/>
                      <a:headEnd/>
                      <a:tailEnd/>
                    </a:ln>
                  </pic:spPr>
                </pic:pic>
              </a:graphicData>
            </a:graphic>
          </wp:inline>
        </w:drawing>
      </w:r>
    </w:p>
    <w:p w:rsidR="005D52A7" w:rsidRPr="00721D8E" w:rsidRDefault="005D52A7" w:rsidP="005D52A7">
      <w:pPr>
        <w:keepNext/>
        <w:spacing w:line="360" w:lineRule="auto"/>
        <w:jc w:val="both"/>
        <w:rPr>
          <w:rFonts w:cs="B Nazanin"/>
          <w:rtl/>
        </w:rPr>
      </w:pPr>
      <w:r w:rsidRPr="00721D8E">
        <w:rPr>
          <w:rFonts w:cs="B Nazanin" w:hint="cs"/>
          <w:noProof/>
          <w:sz w:val="28"/>
          <w:szCs w:val="28"/>
        </w:rPr>
        <w:drawing>
          <wp:inline distT="0" distB="0" distL="0" distR="0">
            <wp:extent cx="5520055" cy="2212340"/>
            <wp:effectExtent l="1905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srcRect/>
                    <a:stretch>
                      <a:fillRect/>
                    </a:stretch>
                  </pic:blipFill>
                  <pic:spPr bwMode="auto">
                    <a:xfrm>
                      <a:off x="0" y="0"/>
                      <a:ext cx="5520055" cy="2212340"/>
                    </a:xfrm>
                    <a:prstGeom prst="rect">
                      <a:avLst/>
                    </a:prstGeom>
                    <a:noFill/>
                    <a:ln w="9525">
                      <a:noFill/>
                      <a:miter lim="800000"/>
                      <a:headEnd/>
                      <a:tailEnd/>
                    </a:ln>
                  </pic:spPr>
                </pic:pic>
              </a:graphicData>
            </a:graphic>
          </wp:inline>
        </w:drawing>
      </w:r>
    </w:p>
    <w:p w:rsidR="005D52A7" w:rsidRPr="00721D8E" w:rsidRDefault="005D52A7" w:rsidP="005D52A7">
      <w:pPr>
        <w:pStyle w:val="Caption"/>
        <w:jc w:val="both"/>
        <w:rPr>
          <w:rFonts w:cs="B Nazanin"/>
          <w:sz w:val="28"/>
          <w:szCs w:val="28"/>
          <w:rtl/>
        </w:rPr>
      </w:pPr>
      <w:r w:rsidRPr="00721D8E">
        <w:rPr>
          <w:rFonts w:cs="B Nazanin" w:hint="eastAsia"/>
          <w:sz w:val="20"/>
          <w:szCs w:val="20"/>
          <w:rtl/>
        </w:rPr>
        <w:t>شکل</w:t>
      </w:r>
      <w:r w:rsidRPr="00721D8E">
        <w:rPr>
          <w:rFonts w:cs="B Nazanin"/>
          <w:sz w:val="20"/>
          <w:szCs w:val="20"/>
          <w:rtl/>
        </w:rPr>
        <w:t xml:space="preserve"> </w:t>
      </w:r>
      <w:r w:rsidR="0032728F" w:rsidRPr="00721D8E">
        <w:rPr>
          <w:rFonts w:cs="B Nazanin"/>
          <w:sz w:val="24"/>
          <w:szCs w:val="24"/>
          <w:rtl/>
        </w:rPr>
        <w:fldChar w:fldCharType="begin"/>
      </w:r>
      <w:r w:rsidRPr="00721D8E">
        <w:rPr>
          <w:rFonts w:cs="B Nazanin"/>
          <w:sz w:val="24"/>
          <w:szCs w:val="24"/>
          <w:rtl/>
        </w:rPr>
        <w:instrText xml:space="preserve"> </w:instrText>
      </w:r>
      <w:r w:rsidRPr="00721D8E">
        <w:rPr>
          <w:rFonts w:cs="B Nazanin" w:hint="cs"/>
          <w:sz w:val="24"/>
          <w:szCs w:val="24"/>
        </w:rPr>
        <w:instrText>SEQ</w:instrText>
      </w:r>
      <w:r w:rsidRPr="00721D8E">
        <w:rPr>
          <w:rFonts w:cs="B Nazanin" w:hint="cs"/>
          <w:sz w:val="24"/>
          <w:szCs w:val="24"/>
          <w:rtl/>
        </w:rPr>
        <w:instrText xml:space="preserve"> شکل \* </w:instrText>
      </w:r>
      <w:r w:rsidRPr="00721D8E">
        <w:rPr>
          <w:rFonts w:cs="B Nazanin" w:hint="cs"/>
          <w:sz w:val="24"/>
          <w:szCs w:val="24"/>
        </w:rPr>
        <w:instrText>ARABIC</w:instrText>
      </w:r>
      <w:r w:rsidRPr="00721D8E">
        <w:rPr>
          <w:rFonts w:cs="B Nazanin"/>
          <w:sz w:val="24"/>
          <w:szCs w:val="24"/>
          <w:rtl/>
        </w:rPr>
        <w:instrText xml:space="preserve"> </w:instrText>
      </w:r>
      <w:r w:rsidR="0032728F" w:rsidRPr="00721D8E">
        <w:rPr>
          <w:rFonts w:cs="B Nazanin"/>
          <w:sz w:val="24"/>
          <w:szCs w:val="24"/>
          <w:rtl/>
        </w:rPr>
        <w:fldChar w:fldCharType="separate"/>
      </w:r>
      <w:r w:rsidRPr="00721D8E">
        <w:rPr>
          <w:rFonts w:cs="B Nazanin"/>
          <w:noProof/>
          <w:sz w:val="24"/>
          <w:szCs w:val="24"/>
          <w:rtl/>
        </w:rPr>
        <w:t>3</w:t>
      </w:r>
      <w:r w:rsidR="0032728F" w:rsidRPr="00721D8E">
        <w:rPr>
          <w:rFonts w:cs="B Nazanin"/>
          <w:sz w:val="24"/>
          <w:szCs w:val="24"/>
          <w:rtl/>
        </w:rPr>
        <w:fldChar w:fldCharType="end"/>
      </w:r>
      <w:r w:rsidRPr="00721D8E">
        <w:rPr>
          <w:rFonts w:cs="B Nazanin"/>
        </w:rPr>
        <w:t>Effect of SA on floc size with (a) Al</w:t>
      </w:r>
      <w:r w:rsidRPr="00721D8E">
        <w:rPr>
          <w:rFonts w:cs="B Nazanin"/>
          <w:sz w:val="24"/>
          <w:szCs w:val="24"/>
          <w:vertAlign w:val="subscript"/>
        </w:rPr>
        <w:t>2</w:t>
      </w:r>
      <w:r w:rsidRPr="00721D8E">
        <w:rPr>
          <w:rFonts w:cs="B Nazanin"/>
        </w:rPr>
        <w:t>(SO</w:t>
      </w:r>
      <w:r w:rsidRPr="00721D8E">
        <w:rPr>
          <w:rFonts w:cs="B Nazanin"/>
          <w:sz w:val="24"/>
          <w:szCs w:val="24"/>
          <w:vertAlign w:val="subscript"/>
        </w:rPr>
        <w:t>4</w:t>
      </w:r>
      <w:r w:rsidRPr="00721D8E">
        <w:rPr>
          <w:rFonts w:cs="B Nazanin"/>
        </w:rPr>
        <w:t>)</w:t>
      </w:r>
      <w:r w:rsidRPr="00721D8E">
        <w:rPr>
          <w:rFonts w:cs="B Nazanin"/>
          <w:sz w:val="24"/>
          <w:szCs w:val="24"/>
          <w:vertAlign w:val="subscript"/>
        </w:rPr>
        <w:t>3</w:t>
      </w:r>
      <w:r w:rsidRPr="00721D8E">
        <w:rPr>
          <w:rFonts w:cs="B Nazanin"/>
        </w:rPr>
        <w:t>, (b) FeCl</w:t>
      </w:r>
      <w:r w:rsidRPr="00721D8E">
        <w:rPr>
          <w:rFonts w:cs="B Nazanin"/>
          <w:sz w:val="24"/>
          <w:szCs w:val="24"/>
          <w:vertAlign w:val="subscript"/>
        </w:rPr>
        <w:t>3</w:t>
      </w:r>
      <w:r w:rsidRPr="00721D8E">
        <w:rPr>
          <w:rFonts w:cs="B Nazanin"/>
        </w:rPr>
        <w:t xml:space="preserve"> and (c) TiCl</w:t>
      </w:r>
      <w:r w:rsidRPr="00721D8E">
        <w:rPr>
          <w:rFonts w:cs="B Nazanin"/>
          <w:sz w:val="24"/>
          <w:szCs w:val="24"/>
          <w:vertAlign w:val="subscript"/>
        </w:rPr>
        <w:t>4</w:t>
      </w:r>
      <w:r w:rsidRPr="00721D8E">
        <w:rPr>
          <w:rFonts w:cs="B Nazanin"/>
        </w:rPr>
        <w:t xml:space="preserve"> and as a function of coagulant dose after floc breakage and regrow</w:t>
      </w:r>
    </w:p>
    <w:p w:rsidR="005D52A7" w:rsidRPr="00721D8E" w:rsidRDefault="005D52A7" w:rsidP="005D52A7">
      <w:pPr>
        <w:pStyle w:val="Heading1"/>
        <w:rPr>
          <w:rFonts w:cs="B Nazanin"/>
          <w:rtl/>
        </w:rPr>
      </w:pPr>
      <w:bookmarkStart w:id="12" w:name="_Toc427409110"/>
      <w:r w:rsidRPr="00721D8E">
        <w:rPr>
          <w:rFonts w:cs="B Nazanin" w:hint="cs"/>
          <w:rtl/>
        </w:rPr>
        <w:t>1.2.3. تحلیل دینامیکی پروسه ی تشکیل لخته</w:t>
      </w:r>
      <w:bookmarkEnd w:id="12"/>
    </w:p>
    <w:p w:rsidR="005D52A7" w:rsidRPr="00721D8E" w:rsidRDefault="005D52A7" w:rsidP="005D52A7">
      <w:pPr>
        <w:spacing w:line="360" w:lineRule="auto"/>
        <w:jc w:val="both"/>
        <w:rPr>
          <w:rFonts w:cs="B Nazanin"/>
          <w:sz w:val="26"/>
          <w:szCs w:val="28"/>
          <w:rtl/>
        </w:rPr>
      </w:pPr>
      <w:r w:rsidRPr="00721D8E">
        <w:rPr>
          <w:rFonts w:cs="B Nazanin" w:hint="cs"/>
          <w:sz w:val="28"/>
          <w:szCs w:val="28"/>
          <w:rtl/>
        </w:rPr>
        <w:t>سوسپانسیون ها در</w:t>
      </w:r>
      <w:r w:rsidRPr="00721D8E">
        <w:rPr>
          <w:rFonts w:cs="B Nazanin"/>
          <w:sz w:val="28"/>
          <w:szCs w:val="28"/>
        </w:rPr>
        <w:t>200rpm</w:t>
      </w:r>
      <w:r w:rsidRPr="00721D8E">
        <w:rPr>
          <w:rFonts w:cs="B Nazanin" w:hint="cs"/>
          <w:sz w:val="28"/>
          <w:szCs w:val="28"/>
          <w:rtl/>
        </w:rPr>
        <w:t xml:space="preserve"> به مدت 1 دقیقه، پس از افزودن منعقدکننده همزده شدند و سپس به مدت 15 دقیقه با سرعت</w:t>
      </w:r>
      <w:r w:rsidRPr="00721D8E">
        <w:rPr>
          <w:rFonts w:cs="B Nazanin"/>
          <w:sz w:val="28"/>
          <w:szCs w:val="28"/>
        </w:rPr>
        <w:t>40rpm</w:t>
      </w:r>
      <w:r w:rsidRPr="00721D8E">
        <w:rPr>
          <w:rFonts w:cs="B Nazanin" w:hint="cs"/>
          <w:sz w:val="28"/>
          <w:szCs w:val="28"/>
          <w:rtl/>
        </w:rPr>
        <w:t xml:space="preserve"> با آرامی همزده شدند. تغییرات سایز لخته در حالت ثابت و میزان رشد لخته نسبت به دوز منعقد کننده توسط وانگ بررسی گردید</w:t>
      </w:r>
      <w:r w:rsidRPr="00721D8E">
        <w:rPr>
          <w:rFonts w:cs="B Nazanin"/>
          <w:color w:val="FF0000"/>
          <w:sz w:val="28"/>
          <w:szCs w:val="28"/>
        </w:rPr>
        <w:t>[36]</w:t>
      </w:r>
      <w:r w:rsidRPr="00721D8E">
        <w:rPr>
          <w:rFonts w:cs="B Nazanin" w:hint="cs"/>
          <w:sz w:val="28"/>
          <w:szCs w:val="28"/>
          <w:rtl/>
        </w:rPr>
        <w:t xml:space="preserve">.(شکل 2 و جدول1). طبق شکل 2 سایز لخته با افزایش دوز منعقدکننده که شامل همه ی منعقدکننده ها و منعقدکننده های دوتایی نظیر و منعقدکننده های اولیه باضافه ی </w:t>
      </w:r>
      <w:r w:rsidRPr="00721D8E">
        <w:rPr>
          <w:rFonts w:cs="B Nazanin"/>
          <w:sz w:val="28"/>
          <w:szCs w:val="28"/>
        </w:rPr>
        <w:t>SA</w:t>
      </w:r>
      <w:r w:rsidRPr="00721D8E">
        <w:rPr>
          <w:rFonts w:cs="B Nazanin" w:hint="cs"/>
          <w:sz w:val="28"/>
          <w:szCs w:val="28"/>
          <w:rtl/>
        </w:rPr>
        <w:t xml:space="preserve"> پلیمر آنیونی بود، افزایش یافت. سایزهای لخته از </w:t>
      </w:r>
      <w:r w:rsidRPr="00721D8E">
        <w:rPr>
          <w:rFonts w:cs="B Nazanin"/>
          <w:sz w:val="28"/>
          <w:szCs w:val="28"/>
        </w:rPr>
        <w:t>253</w:t>
      </w:r>
      <w:r w:rsidRPr="00721D8E">
        <w:rPr>
          <w:rFonts w:ascii="AdvTT5235d5a9+03" w:hAnsi="AdvTT5235d5a9+03" w:cs="B Nazanin"/>
          <w:sz w:val="16"/>
          <w:szCs w:val="16"/>
        </w:rPr>
        <w:t xml:space="preserve"> </w:t>
      </w:r>
      <w:r w:rsidRPr="00721D8E">
        <w:rPr>
          <w:rFonts w:ascii="AdvTT5235d5a9+03" w:hAnsi="AdvTT5235d5a9+03" w:cs="B Nazanin"/>
          <w:b/>
          <w:bCs/>
        </w:rPr>
        <w:t>μ</w:t>
      </w:r>
      <w:r w:rsidRPr="00721D8E">
        <w:rPr>
          <w:rFonts w:ascii="AdvTT5235d5a9" w:hAnsi="AdvTT5235d5a9" w:cs="B Nazanin"/>
          <w:b/>
          <w:bCs/>
        </w:rPr>
        <w:t>m</w:t>
      </w:r>
      <w:r w:rsidRPr="00721D8E">
        <w:rPr>
          <w:rFonts w:cs="B Nazanin" w:hint="cs"/>
          <w:sz w:val="28"/>
          <w:szCs w:val="28"/>
          <w:rtl/>
        </w:rPr>
        <w:t xml:space="preserve">، </w:t>
      </w:r>
      <w:r w:rsidRPr="00721D8E">
        <w:rPr>
          <w:rFonts w:cs="B Nazanin"/>
          <w:sz w:val="28"/>
          <w:szCs w:val="28"/>
        </w:rPr>
        <w:t>423</w:t>
      </w:r>
      <w:r w:rsidRPr="00721D8E">
        <w:rPr>
          <w:rFonts w:ascii="AdvTT5235d5a9+03" w:hAnsi="AdvTT5235d5a9+03" w:cs="B Nazanin"/>
          <w:b/>
          <w:bCs/>
        </w:rPr>
        <w:t xml:space="preserve"> μ</w:t>
      </w:r>
      <w:r w:rsidRPr="00721D8E">
        <w:rPr>
          <w:rFonts w:ascii="AdvTT5235d5a9" w:hAnsi="AdvTT5235d5a9" w:cs="B Nazanin"/>
          <w:b/>
          <w:bCs/>
        </w:rPr>
        <w:t>m</w:t>
      </w:r>
      <w:r w:rsidRPr="00721D8E">
        <w:rPr>
          <w:rFonts w:cs="B Nazanin" w:hint="cs"/>
          <w:sz w:val="28"/>
          <w:szCs w:val="28"/>
          <w:rtl/>
        </w:rPr>
        <w:t xml:space="preserve"> و </w:t>
      </w:r>
      <w:r w:rsidRPr="00721D8E">
        <w:rPr>
          <w:rFonts w:cs="B Nazanin"/>
          <w:sz w:val="28"/>
          <w:szCs w:val="28"/>
        </w:rPr>
        <w:t>511</w:t>
      </w:r>
      <w:r w:rsidRPr="00721D8E">
        <w:rPr>
          <w:rFonts w:ascii="AdvTT5235d5a9+03" w:hAnsi="AdvTT5235d5a9+03" w:cs="B Nazanin"/>
          <w:b/>
          <w:bCs/>
        </w:rPr>
        <w:t xml:space="preserve"> μ</w:t>
      </w:r>
      <w:r w:rsidRPr="00721D8E">
        <w:rPr>
          <w:rFonts w:ascii="AdvTT5235d5a9" w:hAnsi="AdvTT5235d5a9" w:cs="B Nazanin"/>
          <w:b/>
          <w:bCs/>
        </w:rPr>
        <w:t>m</w:t>
      </w:r>
      <w:r w:rsidRPr="00721D8E">
        <w:rPr>
          <w:rFonts w:cs="B Nazanin" w:hint="cs"/>
          <w:sz w:val="28"/>
          <w:szCs w:val="28"/>
          <w:rtl/>
        </w:rPr>
        <w:t xml:space="preserve"> بترتیب به </w:t>
      </w:r>
      <w:r w:rsidRPr="00721D8E">
        <w:rPr>
          <w:rFonts w:cs="B Nazanin"/>
          <w:sz w:val="28"/>
          <w:szCs w:val="28"/>
        </w:rPr>
        <w:t>570</w:t>
      </w:r>
      <w:r w:rsidRPr="00721D8E">
        <w:rPr>
          <w:rFonts w:ascii="AdvTT5235d5a9+03" w:hAnsi="AdvTT5235d5a9+03" w:cs="B Nazanin"/>
          <w:b/>
          <w:bCs/>
        </w:rPr>
        <w:t xml:space="preserve"> μ</w:t>
      </w:r>
      <w:r w:rsidRPr="00721D8E">
        <w:rPr>
          <w:rFonts w:ascii="AdvTT5235d5a9" w:hAnsi="AdvTT5235d5a9" w:cs="B Nazanin"/>
          <w:b/>
          <w:bCs/>
        </w:rPr>
        <w:t>m</w:t>
      </w:r>
      <w:r w:rsidRPr="00721D8E">
        <w:rPr>
          <w:rFonts w:cs="B Nazanin" w:hint="cs"/>
          <w:sz w:val="28"/>
          <w:szCs w:val="28"/>
          <w:rtl/>
        </w:rPr>
        <w:t xml:space="preserve"> ، </w:t>
      </w:r>
      <w:r w:rsidRPr="00721D8E">
        <w:rPr>
          <w:rFonts w:cs="B Nazanin"/>
          <w:sz w:val="28"/>
          <w:szCs w:val="28"/>
        </w:rPr>
        <w:t>580</w:t>
      </w:r>
      <w:r w:rsidRPr="00721D8E">
        <w:rPr>
          <w:rFonts w:ascii="AdvTT5235d5a9+03" w:hAnsi="AdvTT5235d5a9+03" w:cs="B Nazanin"/>
          <w:b/>
          <w:bCs/>
        </w:rPr>
        <w:t xml:space="preserve"> μ</w:t>
      </w:r>
      <w:r w:rsidRPr="00721D8E">
        <w:rPr>
          <w:rFonts w:ascii="AdvTT5235d5a9" w:hAnsi="AdvTT5235d5a9" w:cs="B Nazanin"/>
          <w:b/>
          <w:bCs/>
        </w:rPr>
        <w:t>m</w:t>
      </w:r>
      <w:r w:rsidRPr="00721D8E">
        <w:rPr>
          <w:rFonts w:ascii="AdvTT5235d5a9" w:hAnsi="AdvTT5235d5a9" w:cs="B Nazanin" w:hint="cs"/>
          <w:b/>
          <w:bCs/>
          <w:rtl/>
        </w:rPr>
        <w:t xml:space="preserve"> و </w:t>
      </w:r>
      <w:r w:rsidRPr="00721D8E">
        <w:rPr>
          <w:rFonts w:ascii="AdvTT5235d5a9" w:hAnsi="AdvTT5235d5a9" w:cs="B Nazanin"/>
          <w:sz w:val="28"/>
          <w:szCs w:val="32"/>
        </w:rPr>
        <w:t>710</w:t>
      </w:r>
      <w:r w:rsidRPr="00721D8E">
        <w:rPr>
          <w:rFonts w:ascii="AdvTT5235d5a9+03" w:hAnsi="AdvTT5235d5a9+03" w:cs="B Nazanin"/>
          <w:b/>
          <w:bCs/>
        </w:rPr>
        <w:t xml:space="preserve"> μ</w:t>
      </w:r>
      <w:r w:rsidRPr="00721D8E">
        <w:rPr>
          <w:rFonts w:ascii="AdvTT5235d5a9" w:hAnsi="AdvTT5235d5a9" w:cs="B Nazanin"/>
          <w:b/>
          <w:bCs/>
        </w:rPr>
        <w:t>m</w:t>
      </w:r>
      <w:r w:rsidRPr="00721D8E">
        <w:rPr>
          <w:rFonts w:cs="B Nazanin" w:hint="cs"/>
          <w:sz w:val="26"/>
          <w:szCs w:val="28"/>
          <w:rtl/>
        </w:rPr>
        <w:t xml:space="preserve"> افزایش یافت و این زمانی بود که </w:t>
      </w:r>
      <w:r w:rsidRPr="00721D8E">
        <w:rPr>
          <w:rFonts w:cs="B Nazanin"/>
          <w:sz w:val="26"/>
          <w:szCs w:val="28"/>
        </w:rPr>
        <w:t>1/5mg/l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6"/>
          <w:szCs w:val="28"/>
          <w:rtl/>
        </w:rPr>
        <w:t xml:space="preserve"> و </w:t>
      </w:r>
      <w:r w:rsidRPr="00721D8E">
        <w:rPr>
          <w:rFonts w:cs="B Nazanin"/>
          <w:sz w:val="26"/>
          <w:szCs w:val="28"/>
        </w:rPr>
        <w:t>6/0mg/l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asciiTheme="minorBidi" w:hAnsiTheme="minorBidi" w:cs="B Nazanin" w:hint="cs"/>
          <w:color w:val="000000" w:themeColor="text1"/>
          <w:sz w:val="28"/>
          <w:szCs w:val="28"/>
          <w:rtl/>
        </w:rPr>
        <w:t xml:space="preserve"> و</w:t>
      </w:r>
      <w:r w:rsidRPr="00721D8E">
        <w:rPr>
          <w:rFonts w:ascii="AdvTT5235d5a9" w:hAnsi="AdvTT5235d5a9" w:cs="B Nazanin"/>
          <w:color w:val="000000" w:themeColor="text1"/>
          <w:sz w:val="26"/>
          <w:szCs w:val="26"/>
        </w:rPr>
        <w:t xml:space="preserve"> TiCl</w:t>
      </w:r>
      <w:r w:rsidRPr="00721D8E">
        <w:rPr>
          <w:rFonts w:ascii="AdvTT5235d5a9" w:hAnsi="AdvTT5235d5a9" w:cs="B Nazanin"/>
          <w:color w:val="000000" w:themeColor="text1"/>
          <w:sz w:val="24"/>
          <w:szCs w:val="24"/>
          <w:vertAlign w:val="subscript"/>
        </w:rPr>
        <w:t>4</w:t>
      </w:r>
      <w:r w:rsidRPr="00721D8E">
        <w:rPr>
          <w:rFonts w:cs="B Nazanin" w:hint="cs"/>
          <w:sz w:val="26"/>
          <w:szCs w:val="28"/>
          <w:rtl/>
        </w:rPr>
        <w:t xml:space="preserve"> در ترکیب با </w:t>
      </w:r>
      <w:r w:rsidRPr="00721D8E">
        <w:rPr>
          <w:rFonts w:cs="B Nazanin"/>
          <w:sz w:val="26"/>
          <w:szCs w:val="28"/>
        </w:rPr>
        <w:t>1/0mg/l</w:t>
      </w:r>
      <w:r w:rsidRPr="00721D8E">
        <w:rPr>
          <w:rFonts w:cs="B Nazanin" w:hint="cs"/>
          <w:sz w:val="26"/>
          <w:szCs w:val="28"/>
          <w:rtl/>
        </w:rPr>
        <w:t xml:space="preserve"> </w:t>
      </w:r>
      <w:r w:rsidRPr="00721D8E">
        <w:rPr>
          <w:rFonts w:cs="B Nazanin"/>
          <w:sz w:val="26"/>
          <w:szCs w:val="28"/>
        </w:rPr>
        <w:t>SA</w:t>
      </w:r>
      <w:r w:rsidRPr="00721D8E">
        <w:rPr>
          <w:rFonts w:cs="B Nazanin" w:hint="cs"/>
          <w:sz w:val="26"/>
          <w:szCs w:val="28"/>
          <w:rtl/>
        </w:rPr>
        <w:t xml:space="preserve"> استفاده گردید. اما وقتی که </w:t>
      </w:r>
      <w:r w:rsidRPr="00721D8E">
        <w:rPr>
          <w:rFonts w:cs="B Nazanin"/>
          <w:sz w:val="26"/>
          <w:szCs w:val="28"/>
        </w:rPr>
        <w:t>2/0mg/l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cs="B Nazanin" w:hint="cs"/>
          <w:sz w:val="26"/>
          <w:szCs w:val="28"/>
          <w:rtl/>
        </w:rPr>
        <w:t xml:space="preserve"> و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6"/>
          <w:szCs w:val="28"/>
          <w:rtl/>
        </w:rPr>
        <w:t xml:space="preserve"> با </w:t>
      </w:r>
      <w:r w:rsidRPr="00721D8E">
        <w:rPr>
          <w:rFonts w:cs="B Nazanin"/>
          <w:sz w:val="26"/>
          <w:szCs w:val="28"/>
        </w:rPr>
        <w:t>SA</w:t>
      </w:r>
      <w:r w:rsidRPr="00721D8E">
        <w:rPr>
          <w:rFonts w:cs="B Nazanin" w:hint="cs"/>
          <w:sz w:val="26"/>
          <w:szCs w:val="28"/>
          <w:rtl/>
        </w:rPr>
        <w:t xml:space="preserve"> استفاده شد رشد لخته چندان زیاد نبود و با افزایش دوز </w:t>
      </w:r>
      <w:r w:rsidRPr="00721D8E">
        <w:rPr>
          <w:rFonts w:cs="B Nazanin"/>
          <w:sz w:val="26"/>
          <w:szCs w:val="28"/>
        </w:rPr>
        <w:t xml:space="preserve"> SA</w:t>
      </w:r>
      <w:r w:rsidRPr="00721D8E">
        <w:rPr>
          <w:rFonts w:cs="B Nazanin" w:hint="cs"/>
          <w:sz w:val="26"/>
          <w:szCs w:val="28"/>
          <w:rtl/>
        </w:rPr>
        <w:t xml:space="preserve"> زمانیکه </w:t>
      </w:r>
      <w:r w:rsidRPr="00721D8E">
        <w:rPr>
          <w:rFonts w:cs="B Nazanin"/>
          <w:sz w:val="26"/>
          <w:szCs w:val="28"/>
        </w:rPr>
        <w:t>1/0mg/l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6"/>
          <w:szCs w:val="28"/>
          <w:rtl/>
        </w:rPr>
        <w:t xml:space="preserve"> استفاده شد، سایز لخته کاهش یافت. در این بررسی، میزان رشد لخته بصورت شیبی از ناحیه ی رشد سریع مشخص گردیدو بصورت زیر محاسبه شد</w:t>
      </w:r>
      <w:r w:rsidRPr="00721D8E">
        <w:rPr>
          <w:rFonts w:cs="B Nazanin"/>
          <w:color w:val="FF0000"/>
          <w:sz w:val="26"/>
          <w:szCs w:val="28"/>
        </w:rPr>
        <w:t>[37]</w:t>
      </w:r>
      <w:r w:rsidRPr="00721D8E">
        <w:rPr>
          <w:rFonts w:cs="B Nazanin" w:hint="cs"/>
          <w:sz w:val="26"/>
          <w:szCs w:val="28"/>
          <w:rtl/>
        </w:rPr>
        <w:t>:</w:t>
      </w:r>
    </w:p>
    <w:p w:rsidR="005D52A7" w:rsidRPr="00721D8E" w:rsidRDefault="005D52A7" w:rsidP="005D52A7">
      <w:pPr>
        <w:spacing w:line="360" w:lineRule="auto"/>
        <w:jc w:val="both"/>
        <w:rPr>
          <w:rFonts w:cs="B Nazanin"/>
          <w:sz w:val="26"/>
          <w:szCs w:val="28"/>
          <w:rtl/>
        </w:rPr>
      </w:pPr>
      <w:r w:rsidRPr="00721D8E">
        <w:rPr>
          <w:rFonts w:cs="B Nazanin" w:hint="cs"/>
          <w:noProof/>
          <w:sz w:val="26"/>
          <w:szCs w:val="28"/>
        </w:rPr>
        <w:drawing>
          <wp:inline distT="0" distB="0" distL="0" distR="0">
            <wp:extent cx="4353560" cy="476885"/>
            <wp:effectExtent l="1905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4353560" cy="476885"/>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cs="B Nazanin"/>
          <w:sz w:val="26"/>
          <w:szCs w:val="28"/>
          <w:rtl/>
        </w:rPr>
      </w:pPr>
      <w:r w:rsidRPr="00721D8E">
        <w:rPr>
          <w:rFonts w:cs="B Nazanin" w:hint="cs"/>
          <w:sz w:val="26"/>
          <w:szCs w:val="28"/>
          <w:rtl/>
        </w:rPr>
        <w:t xml:space="preserve">طبق جدول (1) منعقدکننده ی دوتایی با دوزهای مورد بررسی باعث تشکیل سریتر لخته شد. همچنین میزان رشد لخته نه تنها با افزایش </w:t>
      </w:r>
      <w:r w:rsidRPr="00721D8E">
        <w:rPr>
          <w:rFonts w:cs="B Nazanin"/>
          <w:sz w:val="26"/>
          <w:szCs w:val="28"/>
        </w:rPr>
        <w:t>SA</w:t>
      </w:r>
      <w:r w:rsidRPr="00721D8E">
        <w:rPr>
          <w:rFonts w:cs="B Nazanin" w:hint="cs"/>
          <w:sz w:val="26"/>
          <w:szCs w:val="28"/>
          <w:rtl/>
        </w:rPr>
        <w:t xml:space="preserve"> بلکه با افزایش منعقدکننده نیز افزایش یافت. وقتی </w:t>
      </w:r>
      <w:r w:rsidRPr="00721D8E">
        <w:rPr>
          <w:rFonts w:cs="B Nazanin"/>
          <w:sz w:val="26"/>
          <w:szCs w:val="28"/>
        </w:rPr>
        <w:t>SA</w:t>
      </w:r>
      <w:r w:rsidRPr="00721D8E">
        <w:rPr>
          <w:rFonts w:cs="B Nazanin" w:hint="cs"/>
          <w:sz w:val="26"/>
          <w:szCs w:val="28"/>
          <w:rtl/>
        </w:rPr>
        <w:t xml:space="preserve"> </w:t>
      </w:r>
      <w:r w:rsidRPr="00721D8E">
        <w:rPr>
          <w:rFonts w:cs="B Nazanin"/>
          <w:sz w:val="26"/>
          <w:szCs w:val="28"/>
        </w:rPr>
        <w:t>1/0mg/l</w:t>
      </w:r>
      <w:r w:rsidRPr="00721D8E">
        <w:rPr>
          <w:rFonts w:cs="B Nazanin" w:hint="cs"/>
          <w:sz w:val="26"/>
          <w:szCs w:val="28"/>
          <w:rtl/>
        </w:rPr>
        <w:t xml:space="preserve"> ه عنوان کمکی با </w:t>
      </w:r>
      <w:r w:rsidRPr="00721D8E">
        <w:rPr>
          <w:rFonts w:cs="B Nazanin"/>
          <w:sz w:val="26"/>
          <w:szCs w:val="28"/>
        </w:rPr>
        <w:t>1/5mg/l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6"/>
          <w:szCs w:val="28"/>
          <w:rtl/>
        </w:rPr>
        <w:t>،</w:t>
      </w:r>
      <w:r w:rsidRPr="00721D8E">
        <w:rPr>
          <w:rFonts w:cs="B Nazanin"/>
          <w:sz w:val="26"/>
          <w:szCs w:val="28"/>
        </w:rPr>
        <w:t>2/0mg/l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cs="B Nazanin" w:hint="cs"/>
          <w:sz w:val="26"/>
          <w:szCs w:val="28"/>
          <w:rtl/>
        </w:rPr>
        <w:t xml:space="preserve"> و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6"/>
          <w:szCs w:val="28"/>
          <w:rtl/>
        </w:rPr>
        <w:t xml:space="preserve"> استفاده شد، میزان رشد لخته به ترتیب تا</w:t>
      </w:r>
      <w:r w:rsidRPr="00721D8E">
        <w:rPr>
          <w:rFonts w:cs="B Nazanin"/>
          <w:sz w:val="26"/>
          <w:szCs w:val="28"/>
        </w:rPr>
        <w:t xml:space="preserve">61/0% </w:t>
      </w:r>
      <w:r w:rsidRPr="00721D8E">
        <w:rPr>
          <w:rFonts w:cs="B Nazanin" w:hint="cs"/>
          <w:sz w:val="26"/>
          <w:szCs w:val="28"/>
          <w:rtl/>
        </w:rPr>
        <w:t xml:space="preserve">، </w:t>
      </w:r>
      <w:r w:rsidRPr="00721D8E">
        <w:rPr>
          <w:rFonts w:cs="B Nazanin"/>
          <w:sz w:val="26"/>
          <w:szCs w:val="28"/>
        </w:rPr>
        <w:t>47/5%</w:t>
      </w:r>
      <w:r w:rsidRPr="00721D8E">
        <w:rPr>
          <w:rFonts w:cs="B Nazanin" w:hint="cs"/>
          <w:sz w:val="26"/>
          <w:szCs w:val="28"/>
          <w:rtl/>
        </w:rPr>
        <w:t xml:space="preserve"> و </w:t>
      </w:r>
      <w:r w:rsidRPr="00721D8E">
        <w:rPr>
          <w:rFonts w:cs="B Nazanin"/>
          <w:sz w:val="26"/>
          <w:szCs w:val="28"/>
        </w:rPr>
        <w:t>192/0%</w:t>
      </w:r>
      <w:r w:rsidRPr="00721D8E">
        <w:rPr>
          <w:rFonts w:cs="B Nazanin" w:hint="cs"/>
          <w:sz w:val="26"/>
          <w:szCs w:val="28"/>
          <w:rtl/>
        </w:rPr>
        <w:t xml:space="preserve"> افزایش یافت. نتایج فوق نشان می دهد که: </w:t>
      </w:r>
      <w:r w:rsidRPr="00721D8E">
        <w:rPr>
          <w:rFonts w:cs="B Nazanin"/>
          <w:sz w:val="26"/>
          <w:szCs w:val="28"/>
        </w:rPr>
        <w:t>(i)</w:t>
      </w:r>
      <w:r w:rsidRPr="00721D8E">
        <w:rPr>
          <w:rFonts w:cs="B Nazanin" w:hint="cs"/>
          <w:sz w:val="26"/>
          <w:szCs w:val="28"/>
          <w:rtl/>
        </w:rPr>
        <w:t xml:space="preserve"> </w:t>
      </w:r>
      <w:r w:rsidRPr="00721D8E">
        <w:rPr>
          <w:rFonts w:cs="B Nazanin"/>
          <w:sz w:val="26"/>
          <w:szCs w:val="28"/>
        </w:rPr>
        <w:t>SA</w:t>
      </w:r>
      <w:r w:rsidRPr="00721D8E">
        <w:rPr>
          <w:rFonts w:cs="B Nazanin" w:hint="cs"/>
          <w:sz w:val="26"/>
          <w:szCs w:val="28"/>
          <w:rtl/>
        </w:rPr>
        <w:t xml:space="preserve"> دارای بار منفی می تواند باعث ذفع ریز لخته ها شود به همین دلیل </w:t>
      </w:r>
      <w:r w:rsidRPr="00721D8E">
        <w:rPr>
          <w:rFonts w:cs="B Nazanin"/>
          <w:sz w:val="26"/>
          <w:szCs w:val="28"/>
        </w:rPr>
        <w:t>SA</w:t>
      </w:r>
      <w:r w:rsidRPr="00721D8E">
        <w:rPr>
          <w:rFonts w:cs="B Nazanin" w:hint="cs"/>
          <w:sz w:val="26"/>
          <w:szCs w:val="28"/>
          <w:rtl/>
        </w:rPr>
        <w:t xml:space="preserve"> از رشد ریز لخته ها جلوگیری می کند و به این ترتیب میزان زشد و سایز لخته کاهش می یابد. </w:t>
      </w:r>
      <w:r w:rsidRPr="00721D8E">
        <w:rPr>
          <w:rFonts w:cs="B Nazanin"/>
          <w:sz w:val="26"/>
          <w:szCs w:val="28"/>
        </w:rPr>
        <w:t>(ii)</w:t>
      </w:r>
      <w:r w:rsidRPr="00721D8E">
        <w:rPr>
          <w:rFonts w:cs="B Nazanin" w:hint="cs"/>
          <w:sz w:val="26"/>
          <w:szCs w:val="28"/>
          <w:rtl/>
        </w:rPr>
        <w:t xml:space="preserve"> قابلیت جذب و اتصال </w:t>
      </w:r>
      <w:r w:rsidRPr="00721D8E">
        <w:rPr>
          <w:rFonts w:cs="B Nazanin"/>
          <w:sz w:val="26"/>
          <w:szCs w:val="28"/>
        </w:rPr>
        <w:t>SA</w:t>
      </w:r>
      <w:r w:rsidRPr="00721D8E">
        <w:rPr>
          <w:rFonts w:cs="B Nazanin" w:hint="cs"/>
          <w:sz w:val="26"/>
          <w:szCs w:val="28"/>
          <w:rtl/>
        </w:rPr>
        <w:t xml:space="preserve"> می تواند تاثیر مثبتی بر میزان رشد و سایز لخته داشته باشد</w:t>
      </w:r>
      <w:r w:rsidRPr="00721D8E">
        <w:rPr>
          <w:rFonts w:cs="B Nazanin"/>
          <w:color w:val="FF0000"/>
          <w:sz w:val="26"/>
          <w:szCs w:val="28"/>
        </w:rPr>
        <w:t>[38]</w:t>
      </w:r>
      <w:r w:rsidRPr="00721D8E">
        <w:rPr>
          <w:rFonts w:cs="B Nazanin" w:hint="cs"/>
          <w:sz w:val="26"/>
          <w:szCs w:val="28"/>
          <w:rtl/>
        </w:rPr>
        <w:t xml:space="preserve">. تحلیل فوق نشان می دهد که دوزهای مصرفی </w:t>
      </w:r>
      <w:r w:rsidRPr="00721D8E">
        <w:rPr>
          <w:rFonts w:cs="B Nazanin"/>
          <w:sz w:val="26"/>
          <w:szCs w:val="28"/>
        </w:rPr>
        <w:t>SA</w:t>
      </w:r>
      <w:r w:rsidRPr="00721D8E">
        <w:rPr>
          <w:rFonts w:cs="B Nazanin" w:hint="cs"/>
          <w:sz w:val="26"/>
          <w:szCs w:val="28"/>
          <w:rtl/>
        </w:rPr>
        <w:t xml:space="preserve"> به عنوان منعقدکننده ی کمکی باید بهینه سازی شود. اما دوزهای منعقدکننده ی اولیه نیز باید بهینه سازی شود. مثلا" در مورد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6"/>
          <w:szCs w:val="28"/>
          <w:rtl/>
        </w:rPr>
        <w:t xml:space="preserve">، دوزهای </w:t>
      </w:r>
      <w:r w:rsidRPr="00721D8E">
        <w:rPr>
          <w:rFonts w:cs="B Nazanin"/>
          <w:sz w:val="26"/>
          <w:szCs w:val="28"/>
        </w:rPr>
        <w:t>2/0</w:t>
      </w:r>
      <w:r w:rsidRPr="00721D8E">
        <w:rPr>
          <w:rFonts w:cs="B Nazanin" w:hint="cs"/>
          <w:sz w:val="26"/>
          <w:szCs w:val="28"/>
          <w:rtl/>
        </w:rPr>
        <w:t xml:space="preserve"> و</w:t>
      </w:r>
      <w:r w:rsidRPr="00721D8E">
        <w:rPr>
          <w:rFonts w:cs="B Nazanin"/>
          <w:sz w:val="26"/>
          <w:szCs w:val="28"/>
        </w:rPr>
        <w:t xml:space="preserve"> 4/0mg/l</w:t>
      </w:r>
      <w:r w:rsidRPr="00721D8E">
        <w:rPr>
          <w:rFonts w:cs="B Nazanin" w:hint="cs"/>
          <w:sz w:val="26"/>
          <w:szCs w:val="28"/>
          <w:rtl/>
        </w:rPr>
        <w:t xml:space="preserve"> این ماده باعث ایجاد سایزهای لخته ی </w:t>
      </w:r>
      <w:r w:rsidRPr="00721D8E">
        <w:rPr>
          <w:rFonts w:cs="B Nazanin"/>
          <w:sz w:val="26"/>
          <w:szCs w:val="28"/>
        </w:rPr>
        <w:t>163</w:t>
      </w:r>
      <w:r w:rsidRPr="00721D8E">
        <w:rPr>
          <w:rFonts w:ascii="AdvTT5235d5a9+03" w:hAnsi="AdvTT5235d5a9+03" w:cs="B Nazanin"/>
          <w:b/>
          <w:bCs/>
        </w:rPr>
        <w:t xml:space="preserve"> μ</w:t>
      </w:r>
      <w:r w:rsidRPr="00721D8E">
        <w:rPr>
          <w:rFonts w:ascii="AdvTT5235d5a9" w:hAnsi="AdvTT5235d5a9" w:cs="B Nazanin"/>
          <w:b/>
          <w:bCs/>
        </w:rPr>
        <w:t>m</w:t>
      </w:r>
      <w:r w:rsidRPr="00721D8E">
        <w:rPr>
          <w:rFonts w:ascii="AdvTT5235d5a9" w:hAnsi="AdvTT5235d5a9" w:cs="B Nazanin" w:hint="cs"/>
          <w:b/>
          <w:bCs/>
          <w:rtl/>
        </w:rPr>
        <w:t xml:space="preserve"> و </w:t>
      </w:r>
      <w:r w:rsidRPr="00721D8E">
        <w:rPr>
          <w:rFonts w:ascii="AdvTT5235d5a9" w:hAnsi="AdvTT5235d5a9" w:cs="B Nazanin"/>
          <w:sz w:val="28"/>
          <w:szCs w:val="32"/>
        </w:rPr>
        <w:t>388</w:t>
      </w:r>
      <w:r w:rsidRPr="00721D8E">
        <w:rPr>
          <w:rFonts w:ascii="AdvTT5235d5a9+03" w:hAnsi="AdvTT5235d5a9+03" w:cs="B Nazanin"/>
          <w:b/>
          <w:bCs/>
        </w:rPr>
        <w:t xml:space="preserve"> μ</w:t>
      </w:r>
      <w:r w:rsidRPr="00721D8E">
        <w:rPr>
          <w:rFonts w:ascii="AdvTT5235d5a9" w:hAnsi="AdvTT5235d5a9" w:cs="B Nazanin"/>
          <w:b/>
          <w:bCs/>
        </w:rPr>
        <w:t>m</w:t>
      </w:r>
      <w:r w:rsidRPr="00721D8E">
        <w:rPr>
          <w:rFonts w:ascii="AdvTT5235d5a9" w:hAnsi="AdvTT5235d5a9" w:cs="B Nazanin" w:hint="cs"/>
          <w:b/>
          <w:bCs/>
          <w:rtl/>
        </w:rPr>
        <w:t xml:space="preserve"> </w:t>
      </w:r>
      <w:r w:rsidRPr="00721D8E">
        <w:rPr>
          <w:rFonts w:cs="B Nazanin" w:hint="cs"/>
          <w:sz w:val="26"/>
          <w:szCs w:val="28"/>
          <w:rtl/>
        </w:rPr>
        <w:t xml:space="preserve">اما وقتی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6"/>
          <w:szCs w:val="28"/>
          <w:rtl/>
        </w:rPr>
        <w:t xml:space="preserve"> با </w:t>
      </w:r>
      <w:r w:rsidRPr="00721D8E">
        <w:rPr>
          <w:rFonts w:cs="B Nazanin"/>
          <w:sz w:val="26"/>
          <w:szCs w:val="28"/>
        </w:rPr>
        <w:t>SA</w:t>
      </w:r>
      <w:r w:rsidRPr="00721D8E">
        <w:rPr>
          <w:rFonts w:cs="B Nazanin" w:hint="cs"/>
          <w:sz w:val="26"/>
          <w:szCs w:val="28"/>
          <w:rtl/>
        </w:rPr>
        <w:t xml:space="preserve"> </w:t>
      </w:r>
      <w:r w:rsidRPr="00721D8E">
        <w:rPr>
          <w:rFonts w:cs="B Nazanin"/>
          <w:sz w:val="26"/>
          <w:szCs w:val="28"/>
        </w:rPr>
        <w:t>1/0mg/l</w:t>
      </w:r>
      <w:r w:rsidRPr="00721D8E">
        <w:rPr>
          <w:rFonts w:cs="B Nazanin" w:hint="cs"/>
          <w:sz w:val="26"/>
          <w:szCs w:val="28"/>
          <w:rtl/>
        </w:rPr>
        <w:t xml:space="preserve"> استفاده شد، میزان رشد لخته ی تشکیل شده با </w:t>
      </w:r>
      <w:r w:rsidRPr="00721D8E">
        <w:rPr>
          <w:rFonts w:cs="B Nazanin"/>
          <w:sz w:val="26"/>
          <w:szCs w:val="28"/>
        </w:rPr>
        <w:t>4/0mg/l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ascii="AdvTT5235d5a9" w:hAnsi="AdvTT5235d5a9" w:cs="B Nazanin" w:hint="cs"/>
          <w:color w:val="000000" w:themeColor="text1"/>
          <w:sz w:val="24"/>
          <w:szCs w:val="24"/>
          <w:vertAlign w:val="subscript"/>
          <w:rtl/>
        </w:rPr>
        <w:t xml:space="preserve"> </w:t>
      </w:r>
      <w:r w:rsidRPr="00721D8E">
        <w:rPr>
          <w:rFonts w:ascii="AdvTT5235d5a9" w:hAnsi="AdvTT5235d5a9" w:cs="B Nazanin" w:hint="cs"/>
          <w:color w:val="000000" w:themeColor="text1"/>
          <w:sz w:val="24"/>
          <w:szCs w:val="24"/>
          <w:rtl/>
        </w:rPr>
        <w:t xml:space="preserve"> از </w:t>
      </w:r>
      <w:r w:rsidRPr="00721D8E">
        <w:rPr>
          <w:rFonts w:asciiTheme="minorBidi" w:hAnsiTheme="minorBidi" w:cs="B Nazanin"/>
          <w:color w:val="000000" w:themeColor="text1"/>
          <w:sz w:val="26"/>
          <w:szCs w:val="26"/>
        </w:rPr>
        <w:t xml:space="preserve">32/3 </w:t>
      </w:r>
      <w:r w:rsidRPr="00721D8E">
        <w:rPr>
          <w:rFonts w:ascii="AdvTT5235d5a9+03" w:hAnsi="AdvTT5235d5a9+03" w:cs="B Nazanin"/>
          <w:b/>
          <w:bCs/>
        </w:rPr>
        <w:t>μ</w:t>
      </w:r>
      <w:r w:rsidRPr="00721D8E">
        <w:rPr>
          <w:rFonts w:ascii="AdvTT5235d5a9" w:hAnsi="AdvTT5235d5a9" w:cs="B Nazanin"/>
          <w:b/>
          <w:bCs/>
        </w:rPr>
        <w:t>m/min</w:t>
      </w:r>
      <w:r w:rsidRPr="00721D8E">
        <w:rPr>
          <w:rFonts w:cs="B Nazanin" w:hint="cs"/>
          <w:sz w:val="26"/>
          <w:szCs w:val="28"/>
          <w:rtl/>
        </w:rPr>
        <w:t xml:space="preserve"> به </w:t>
      </w:r>
      <w:r w:rsidRPr="00721D8E">
        <w:rPr>
          <w:rFonts w:cs="B Nazanin"/>
          <w:sz w:val="26"/>
          <w:szCs w:val="28"/>
        </w:rPr>
        <w:t xml:space="preserve">46/9 </w:t>
      </w:r>
      <w:r w:rsidRPr="00721D8E">
        <w:rPr>
          <w:rFonts w:ascii="AdvTT5235d5a9+03" w:hAnsi="AdvTT5235d5a9+03" w:cs="B Nazanin"/>
          <w:b/>
          <w:bCs/>
        </w:rPr>
        <w:t>μ</w:t>
      </w:r>
      <w:r w:rsidRPr="00721D8E">
        <w:rPr>
          <w:rFonts w:ascii="AdvTT5235d5a9" w:hAnsi="AdvTT5235d5a9" w:cs="B Nazanin"/>
          <w:b/>
          <w:bCs/>
        </w:rPr>
        <w:t>m/min</w:t>
      </w:r>
      <w:r w:rsidRPr="00721D8E">
        <w:rPr>
          <w:rFonts w:ascii="AdvTT5235d5a9" w:hAnsi="AdvTT5235d5a9" w:cs="B Nazanin" w:hint="cs"/>
          <w:b/>
          <w:bCs/>
          <w:rtl/>
        </w:rPr>
        <w:t xml:space="preserve"> </w:t>
      </w:r>
      <w:r w:rsidRPr="00721D8E">
        <w:rPr>
          <w:rFonts w:ascii="AdvTT5235d5a9" w:hAnsi="AdvTT5235d5a9" w:cs="B Nazanin" w:hint="cs"/>
          <w:sz w:val="26"/>
          <w:szCs w:val="28"/>
          <w:rtl/>
        </w:rPr>
        <w:t>افزایش یافت و سایز لخته</w:t>
      </w:r>
      <w:r w:rsidRPr="00721D8E">
        <w:rPr>
          <w:rFonts w:ascii="AdvTT5235d5a9" w:hAnsi="AdvTT5235d5a9" w:cs="B Nazanin" w:hint="cs"/>
          <w:b/>
          <w:bCs/>
          <w:sz w:val="26"/>
          <w:szCs w:val="28"/>
          <w:rtl/>
        </w:rPr>
        <w:t xml:space="preserve"> </w:t>
      </w:r>
      <w:r w:rsidRPr="00721D8E">
        <w:rPr>
          <w:rFonts w:ascii="AdvTT5235d5a9" w:hAnsi="AdvTT5235d5a9" w:cs="B Nazanin" w:hint="cs"/>
          <w:sz w:val="26"/>
          <w:szCs w:val="28"/>
          <w:rtl/>
        </w:rPr>
        <w:t>ی حاصله</w:t>
      </w:r>
      <w:r w:rsidRPr="00721D8E">
        <w:rPr>
          <w:rFonts w:ascii="AdvTT5235d5a9" w:hAnsi="AdvTT5235d5a9" w:cs="B Nazanin" w:hint="cs"/>
          <w:b/>
          <w:bCs/>
          <w:sz w:val="26"/>
          <w:szCs w:val="28"/>
          <w:rtl/>
        </w:rPr>
        <w:t xml:space="preserve"> </w:t>
      </w:r>
      <w:r w:rsidRPr="00721D8E">
        <w:rPr>
          <w:rFonts w:ascii="AdvTT5235d5a9" w:hAnsi="AdvTT5235d5a9" w:cs="B Nazanin"/>
          <w:sz w:val="26"/>
          <w:szCs w:val="28"/>
        </w:rPr>
        <w:t>ca.662/4</w:t>
      </w:r>
      <w:r w:rsidRPr="00721D8E">
        <w:rPr>
          <w:rFonts w:ascii="AdvTT5235d5a9+03" w:hAnsi="AdvTT5235d5a9+03" w:cs="B Nazanin"/>
          <w:sz w:val="26"/>
          <w:szCs w:val="26"/>
        </w:rPr>
        <w:t xml:space="preserve"> μ</w:t>
      </w:r>
      <w:r w:rsidRPr="00721D8E">
        <w:rPr>
          <w:rFonts w:ascii="AdvTT5235d5a9" w:hAnsi="AdvTT5235d5a9" w:cs="B Nazanin"/>
          <w:sz w:val="26"/>
          <w:szCs w:val="26"/>
        </w:rPr>
        <w:t>m</w:t>
      </w:r>
      <w:r w:rsidRPr="00721D8E">
        <w:rPr>
          <w:rFonts w:cs="B Nazanin" w:hint="cs"/>
          <w:sz w:val="26"/>
          <w:szCs w:val="28"/>
          <w:rtl/>
        </w:rPr>
        <w:t xml:space="preserve"> شد.در حالیکه لخته ی تشکیل شده با </w:t>
      </w:r>
      <w:r w:rsidRPr="00721D8E">
        <w:rPr>
          <w:rFonts w:cs="B Nazanin"/>
          <w:sz w:val="26"/>
          <w:szCs w:val="28"/>
        </w:rPr>
        <w:t>2/0mg/l</w:t>
      </w:r>
      <w:r w:rsidRPr="00721D8E">
        <w:rPr>
          <w:rFonts w:cs="B Nazanin" w:hint="cs"/>
          <w:sz w:val="26"/>
          <w:szCs w:val="28"/>
          <w:rtl/>
        </w:rPr>
        <w:t xml:space="preserve"> از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ascii="AdvTT5235d5a9" w:hAnsi="AdvTT5235d5a9" w:cs="B Nazanin" w:hint="cs"/>
          <w:color w:val="000000" w:themeColor="text1"/>
          <w:sz w:val="24"/>
          <w:szCs w:val="24"/>
          <w:vertAlign w:val="subscript"/>
          <w:rtl/>
        </w:rPr>
        <w:t xml:space="preserve"> </w:t>
      </w:r>
      <w:r w:rsidRPr="00721D8E">
        <w:rPr>
          <w:rFonts w:ascii="AdvTT5235d5a9" w:hAnsi="AdvTT5235d5a9" w:cs="B Nazanin" w:hint="cs"/>
          <w:color w:val="000000" w:themeColor="text1"/>
          <w:sz w:val="24"/>
          <w:szCs w:val="24"/>
          <w:rtl/>
        </w:rPr>
        <w:t xml:space="preserve"> </w:t>
      </w:r>
      <w:r w:rsidRPr="00721D8E">
        <w:rPr>
          <w:rFonts w:cs="B Nazanin" w:hint="cs"/>
          <w:sz w:val="26"/>
          <w:szCs w:val="28"/>
          <w:rtl/>
        </w:rPr>
        <w:t xml:space="preserve">در ترکیب با </w:t>
      </w:r>
      <w:r w:rsidRPr="00721D8E">
        <w:rPr>
          <w:rFonts w:cs="B Nazanin"/>
          <w:sz w:val="26"/>
          <w:szCs w:val="28"/>
        </w:rPr>
        <w:t>SA</w:t>
      </w:r>
      <w:r w:rsidRPr="00721D8E">
        <w:rPr>
          <w:rFonts w:cs="B Nazanin" w:hint="cs"/>
          <w:sz w:val="26"/>
          <w:szCs w:val="28"/>
          <w:rtl/>
        </w:rPr>
        <w:t xml:space="preserve"> </w:t>
      </w:r>
      <w:r w:rsidRPr="00721D8E">
        <w:rPr>
          <w:rFonts w:cs="B Nazanin"/>
          <w:sz w:val="26"/>
          <w:szCs w:val="28"/>
        </w:rPr>
        <w:t>1/0mg/l</w:t>
      </w:r>
      <w:r w:rsidRPr="00721D8E">
        <w:rPr>
          <w:rFonts w:cs="B Nazanin" w:hint="cs"/>
          <w:sz w:val="26"/>
          <w:szCs w:val="28"/>
          <w:rtl/>
        </w:rPr>
        <w:t xml:space="preserve"> با چشم غیر مسلح دیده نمی شد.</w:t>
      </w:r>
    </w:p>
    <w:p w:rsidR="005D52A7" w:rsidRPr="00721D8E" w:rsidRDefault="005D52A7" w:rsidP="005D52A7">
      <w:pPr>
        <w:pStyle w:val="Heading1"/>
        <w:rPr>
          <w:rFonts w:cs="B Nazanin"/>
          <w:rtl/>
        </w:rPr>
      </w:pPr>
      <w:bookmarkStart w:id="13" w:name="_Toc427409111"/>
      <w:r w:rsidRPr="00721D8E">
        <w:rPr>
          <w:rFonts w:cs="B Nazanin" w:hint="cs"/>
          <w:rtl/>
        </w:rPr>
        <w:t>2.2.3. شکست لخته و بازیافت لخته</w:t>
      </w:r>
      <w:bookmarkEnd w:id="13"/>
    </w:p>
    <w:p w:rsidR="005D52A7" w:rsidRPr="00721D8E" w:rsidRDefault="005D52A7" w:rsidP="005D52A7">
      <w:pPr>
        <w:spacing w:line="360" w:lineRule="auto"/>
        <w:jc w:val="both"/>
        <w:rPr>
          <w:rFonts w:cs="B Nazanin"/>
          <w:sz w:val="26"/>
          <w:szCs w:val="28"/>
          <w:rtl/>
        </w:rPr>
      </w:pPr>
      <w:r w:rsidRPr="00721D8E">
        <w:rPr>
          <w:rFonts w:cs="B Nazanin" w:hint="cs"/>
          <w:sz w:val="26"/>
          <w:szCs w:val="28"/>
          <w:rtl/>
        </w:rPr>
        <w:t>آزمایشات رشد لخته انجام گرفت و پس از دوره ی رشد لخته، سایز لخته تا حد چشمگیری افزایش یافت و حاکی از آن بود که تعادل مناسب میان رشد لخته و شکست بدست آمده است</w:t>
      </w:r>
      <w:r w:rsidRPr="00721D8E">
        <w:rPr>
          <w:rFonts w:cs="B Nazanin"/>
          <w:color w:val="FF0000"/>
          <w:sz w:val="26"/>
          <w:szCs w:val="28"/>
        </w:rPr>
        <w:t>[39]</w:t>
      </w:r>
      <w:r w:rsidRPr="00721D8E">
        <w:rPr>
          <w:rFonts w:cs="B Nazanin" w:hint="cs"/>
          <w:sz w:val="26"/>
          <w:szCs w:val="28"/>
          <w:rtl/>
        </w:rPr>
        <w:t xml:space="preserve">. پس از 15 دقیقه از دوره ی رشد لخته در </w:t>
      </w:r>
      <w:r w:rsidRPr="00721D8E">
        <w:rPr>
          <w:rFonts w:cs="B Nazanin"/>
          <w:sz w:val="26"/>
          <w:szCs w:val="28"/>
        </w:rPr>
        <w:t>40rpm</w:t>
      </w:r>
      <w:r w:rsidRPr="00721D8E">
        <w:rPr>
          <w:rFonts w:cs="B Nazanin" w:hint="cs"/>
          <w:sz w:val="26"/>
          <w:szCs w:val="28"/>
          <w:rtl/>
        </w:rPr>
        <w:t>،</w:t>
      </w:r>
      <w:r w:rsidRPr="00721D8E">
        <w:rPr>
          <w:rFonts w:cs="B Nazanin"/>
          <w:sz w:val="26"/>
          <w:szCs w:val="28"/>
        </w:rPr>
        <w:t xml:space="preserve"> </w:t>
      </w:r>
      <w:r w:rsidRPr="00721D8E">
        <w:rPr>
          <w:rFonts w:cs="B Nazanin" w:hint="cs"/>
          <w:sz w:val="26"/>
          <w:szCs w:val="28"/>
          <w:rtl/>
        </w:rPr>
        <w:t xml:space="preserve"> نیزوی برشی با افزایش سریع همزنی تا</w:t>
      </w:r>
      <w:r w:rsidRPr="00721D8E">
        <w:rPr>
          <w:rFonts w:cs="B Nazanin"/>
          <w:sz w:val="26"/>
          <w:szCs w:val="28"/>
        </w:rPr>
        <w:t>200rpm</w:t>
      </w:r>
      <w:r w:rsidRPr="00721D8E">
        <w:rPr>
          <w:rFonts w:cs="B Nazanin" w:hint="cs"/>
          <w:sz w:val="26"/>
          <w:szCs w:val="28"/>
          <w:rtl/>
        </w:rPr>
        <w:t xml:space="preserve"> به مدت 5 دقیقه معرفی گردید. سپس همزنی </w:t>
      </w:r>
      <w:r w:rsidRPr="00721D8E">
        <w:rPr>
          <w:rFonts w:cs="B Nazanin"/>
          <w:sz w:val="26"/>
          <w:szCs w:val="28"/>
        </w:rPr>
        <w:t>40rpm</w:t>
      </w:r>
      <w:r w:rsidRPr="00721D8E">
        <w:rPr>
          <w:rFonts w:cs="B Nazanin" w:hint="cs"/>
          <w:sz w:val="26"/>
          <w:szCs w:val="28"/>
          <w:rtl/>
        </w:rPr>
        <w:t xml:space="preserve"> به مدت 15 دقیقه برای رشد مجدد لخته، اعمال گردید. شکل(3) تغیررات سایز لخته را با </w:t>
      </w:r>
      <w:r w:rsidRPr="00721D8E">
        <w:rPr>
          <w:rFonts w:asciiTheme="minorBidi" w:hAnsiTheme="minorBidi" w:cs="B Nazanin"/>
          <w:sz w:val="26"/>
          <w:szCs w:val="26"/>
        </w:rPr>
        <w:t>(a) 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 </w:t>
      </w:r>
      <w:r w:rsidRPr="00721D8E">
        <w:rPr>
          <w:rFonts w:asciiTheme="minorBidi" w:hAnsiTheme="minorBidi" w:cs="B Nazanin"/>
          <w:sz w:val="26"/>
          <w:szCs w:val="26"/>
        </w:rPr>
        <w:t xml:space="preserve"> (b) FeCl</w:t>
      </w:r>
      <w:r w:rsidRPr="00721D8E">
        <w:rPr>
          <w:rFonts w:asciiTheme="minorBidi" w:hAnsiTheme="minorBidi" w:cs="B Nazanin"/>
          <w:sz w:val="26"/>
          <w:szCs w:val="26"/>
          <w:vertAlign w:val="subscript"/>
        </w:rPr>
        <w:t>3</w:t>
      </w:r>
      <w:r w:rsidRPr="00721D8E">
        <w:rPr>
          <w:rFonts w:asciiTheme="minorBidi" w:hAnsiTheme="minorBidi" w:cs="B Nazanin"/>
          <w:sz w:val="28"/>
          <w:szCs w:val="28"/>
          <w:rtl/>
        </w:rPr>
        <w:t>و</w:t>
      </w:r>
      <w:r w:rsidRPr="00721D8E">
        <w:rPr>
          <w:rFonts w:asciiTheme="minorBidi" w:hAnsiTheme="minorBidi" w:cs="B Nazanin"/>
          <w:sz w:val="28"/>
          <w:szCs w:val="28"/>
        </w:rPr>
        <w:t xml:space="preserve"> </w:t>
      </w:r>
      <w:r w:rsidRPr="00721D8E">
        <w:rPr>
          <w:rFonts w:asciiTheme="minorBidi" w:hAnsiTheme="minorBidi" w:cs="B Nazanin"/>
          <w:sz w:val="26"/>
          <w:szCs w:val="26"/>
        </w:rPr>
        <w:t>(c) TiCl</w:t>
      </w:r>
      <w:r w:rsidRPr="00721D8E">
        <w:rPr>
          <w:rFonts w:asciiTheme="minorBidi" w:hAnsiTheme="minorBidi" w:cs="B Nazanin"/>
          <w:sz w:val="26"/>
          <w:szCs w:val="26"/>
          <w:vertAlign w:val="subscript"/>
        </w:rPr>
        <w:t>4</w:t>
      </w:r>
      <w:r w:rsidRPr="00721D8E">
        <w:rPr>
          <w:rFonts w:cs="B Nazanin" w:hint="cs"/>
          <w:sz w:val="28"/>
          <w:szCs w:val="28"/>
          <w:rtl/>
        </w:rPr>
        <w:t>و</w:t>
      </w:r>
      <w:r w:rsidRPr="00721D8E">
        <w:rPr>
          <w:rFonts w:cs="B Nazanin" w:hint="cs"/>
          <w:sz w:val="26"/>
          <w:szCs w:val="26"/>
          <w:rtl/>
        </w:rPr>
        <w:t xml:space="preserve"> </w:t>
      </w:r>
      <w:r w:rsidRPr="00721D8E">
        <w:rPr>
          <w:rFonts w:cs="B Nazanin" w:hint="cs"/>
          <w:sz w:val="26"/>
          <w:szCs w:val="28"/>
          <w:rtl/>
        </w:rPr>
        <w:t xml:space="preserve">منعقدکننده های دوتایی نظیر به عنوان تابعی از دوز منعقدکننده پس از شکست و رشد مجدد لخته نشان می دهد. توده های تشکیل شده با انعقاد، پس از فاز رشد لخته دارای سایز یکنواختی نبودند. برای بررسی تغییرات سایز لخته بطور مفصل </w:t>
      </w:r>
      <w:r w:rsidRPr="00721D8E">
        <w:rPr>
          <w:rFonts w:ascii="AdvTT5235d5a9" w:hAnsi="AdvTT5235d5a9" w:cs="B Nazanin"/>
          <w:sz w:val="28"/>
          <w:szCs w:val="28"/>
        </w:rPr>
        <w:t>S</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و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لخته با استفاده از معادلات (1) و (2) محاسبه گردید و استحکام و قابلیت بازیافت لخته بررسی گردید(جدول 2).</w:t>
      </w:r>
    </w:p>
    <w:p w:rsidR="005D52A7" w:rsidRPr="00721D8E" w:rsidRDefault="005D52A7" w:rsidP="005D52A7">
      <w:pPr>
        <w:pStyle w:val="Caption"/>
        <w:keepNext/>
        <w:jc w:val="center"/>
        <w:rPr>
          <w:rFonts w:cs="B Nazanin"/>
          <w:rtl/>
        </w:rPr>
      </w:pPr>
      <w:r w:rsidRPr="00721D8E">
        <w:rPr>
          <w:rFonts w:cs="B Nazanin" w:hint="eastAsia"/>
          <w:rtl/>
        </w:rPr>
        <w:t>جدول</w:t>
      </w:r>
      <w:r w:rsidRPr="00721D8E">
        <w:rPr>
          <w:rFonts w:cs="B Nazanin" w:hint="cs"/>
          <w:rtl/>
        </w:rPr>
        <w:t>2:</w:t>
      </w:r>
      <w:r w:rsidRPr="00721D8E">
        <w:rPr>
          <w:rFonts w:cs="B Nazanin"/>
          <w:rtl/>
        </w:rPr>
        <w:t xml:space="preserve"> </w:t>
      </w:r>
      <w:r w:rsidRPr="00721D8E">
        <w:rPr>
          <w:rFonts w:cs="B Nazanin"/>
        </w:rPr>
        <w:t>Comparison of floc S</w:t>
      </w:r>
      <w:r w:rsidRPr="00721D8E">
        <w:rPr>
          <w:rFonts w:cs="B Nazanin"/>
          <w:sz w:val="24"/>
          <w:szCs w:val="24"/>
          <w:vertAlign w:val="subscript"/>
        </w:rPr>
        <w:t>f</w:t>
      </w:r>
      <w:r w:rsidRPr="00721D8E">
        <w:rPr>
          <w:rFonts w:cs="B Nazanin"/>
        </w:rPr>
        <w:t xml:space="preserve"> and R</w:t>
      </w:r>
      <w:r w:rsidRPr="00721D8E">
        <w:rPr>
          <w:rFonts w:cs="B Nazanin"/>
          <w:sz w:val="24"/>
          <w:szCs w:val="24"/>
          <w:vertAlign w:val="subscript"/>
        </w:rPr>
        <w:t>f</w:t>
      </w:r>
      <w:r w:rsidRPr="00721D8E">
        <w:rPr>
          <w:rFonts w:cs="B Nazanin"/>
        </w:rPr>
        <w:t xml:space="preserve"> with different coagulants</w:t>
      </w:r>
    </w:p>
    <w:p w:rsidR="005D52A7" w:rsidRPr="00721D8E" w:rsidRDefault="005D52A7" w:rsidP="005D52A7">
      <w:pPr>
        <w:spacing w:line="360" w:lineRule="auto"/>
        <w:jc w:val="center"/>
        <w:rPr>
          <w:rFonts w:cs="B Nazanin"/>
          <w:sz w:val="26"/>
          <w:szCs w:val="28"/>
          <w:rtl/>
        </w:rPr>
      </w:pPr>
      <w:r w:rsidRPr="00721D8E">
        <w:rPr>
          <w:rFonts w:cs="B Nazanin" w:hint="cs"/>
          <w:noProof/>
          <w:sz w:val="26"/>
          <w:szCs w:val="28"/>
        </w:rPr>
        <w:drawing>
          <wp:inline distT="0" distB="0" distL="0" distR="0">
            <wp:extent cx="3260090" cy="300164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260090" cy="3001645"/>
                    </a:xfrm>
                    <a:prstGeom prst="rect">
                      <a:avLst/>
                    </a:prstGeom>
                    <a:noFill/>
                    <a:ln w="9525">
                      <a:noFill/>
                      <a:miter lim="800000"/>
                      <a:headEnd/>
                      <a:tailEnd/>
                    </a:ln>
                  </pic:spPr>
                </pic:pic>
              </a:graphicData>
            </a:graphic>
          </wp:inline>
        </w:drawing>
      </w:r>
      <w:r w:rsidRPr="00721D8E">
        <w:rPr>
          <w:rFonts w:cs="B Nazanin" w:hint="cs"/>
          <w:noProof/>
          <w:sz w:val="26"/>
          <w:szCs w:val="28"/>
        </w:rPr>
        <w:drawing>
          <wp:inline distT="0" distB="0" distL="0" distR="0">
            <wp:extent cx="3349625" cy="2633980"/>
            <wp:effectExtent l="19050" t="0" r="3175"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3349625" cy="2633980"/>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cs="B Nazanin"/>
          <w:sz w:val="26"/>
          <w:szCs w:val="28"/>
          <w:rtl/>
        </w:rPr>
      </w:pPr>
      <w:r w:rsidRPr="00721D8E">
        <w:rPr>
          <w:rFonts w:cs="B Nazanin" w:hint="cs"/>
          <w:sz w:val="26"/>
          <w:szCs w:val="28"/>
          <w:rtl/>
        </w:rPr>
        <w:t xml:space="preserve">درصدهای افزایش یافته با مقایسه ی </w:t>
      </w:r>
      <w:r w:rsidRPr="00721D8E">
        <w:rPr>
          <w:rFonts w:ascii="AdvTT5235d5a9" w:hAnsi="AdvTT5235d5a9" w:cs="B Nazanin"/>
          <w:sz w:val="28"/>
          <w:szCs w:val="28"/>
        </w:rPr>
        <w:t>S</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و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لخته ی منعقد کننده های دوتایی با منعقدکننده هایی که به تنهایی استفاده شدند، محاسبه گردید. طبق جدول 2 با افزایش </w:t>
      </w:r>
      <w:r w:rsidRPr="00721D8E">
        <w:rPr>
          <w:rFonts w:cs="B Nazanin"/>
          <w:sz w:val="26"/>
          <w:szCs w:val="28"/>
        </w:rPr>
        <w:t>SA</w:t>
      </w:r>
      <w:r w:rsidRPr="00721D8E">
        <w:rPr>
          <w:rFonts w:cs="B Nazanin" w:hint="cs"/>
          <w:sz w:val="26"/>
          <w:szCs w:val="28"/>
          <w:rtl/>
        </w:rPr>
        <w:t xml:space="preserve"> میزان قابلیت بازیافت لخته صرف نظر از نوع منعقد کننده، افزایش یافت. با مقایسه ی </w:t>
      </w:r>
      <w:r w:rsidRPr="00721D8E">
        <w:rPr>
          <w:rFonts w:ascii="AdvTT5235d5a9" w:hAnsi="AdvTT5235d5a9" w:cs="B Nazanin"/>
          <w:sz w:val="26"/>
          <w:szCs w:val="26"/>
        </w:rPr>
        <w:t>Al</w:t>
      </w:r>
      <w:r w:rsidRPr="00721D8E">
        <w:rPr>
          <w:rFonts w:ascii="AdvTT5235d5a9" w:hAnsi="AdvTT5235d5a9" w:cs="B Nazanin"/>
          <w:sz w:val="26"/>
          <w:szCs w:val="26"/>
          <w:vertAlign w:val="subscript"/>
        </w:rPr>
        <w:t>2</w:t>
      </w:r>
      <w:r w:rsidRPr="00721D8E">
        <w:rPr>
          <w:rFonts w:ascii="AdvTT5235d5a9" w:hAnsi="AdvTT5235d5a9" w:cs="B Nazanin"/>
          <w:sz w:val="26"/>
          <w:szCs w:val="26"/>
        </w:rPr>
        <w:t>(SO</w:t>
      </w:r>
      <w:r w:rsidRPr="00721D8E">
        <w:rPr>
          <w:rFonts w:ascii="AdvTT5235d5a9" w:hAnsi="AdvTT5235d5a9" w:cs="B Nazanin"/>
          <w:sz w:val="26"/>
          <w:szCs w:val="26"/>
          <w:vertAlign w:val="subscript"/>
        </w:rPr>
        <w:t>4</w:t>
      </w:r>
      <w:r w:rsidRPr="00721D8E">
        <w:rPr>
          <w:rFonts w:ascii="AdvTT5235d5a9" w:hAnsi="AdvTT5235d5a9" w:cs="B Nazanin"/>
          <w:sz w:val="26"/>
          <w:szCs w:val="26"/>
        </w:rPr>
        <w:t>)</w:t>
      </w:r>
      <w:r w:rsidRPr="00721D8E">
        <w:rPr>
          <w:rFonts w:ascii="AdvTT5235d5a9" w:hAnsi="AdvTT5235d5a9" w:cs="B Nazanin"/>
          <w:sz w:val="26"/>
          <w:szCs w:val="26"/>
          <w:vertAlign w:val="subscript"/>
        </w:rPr>
        <w:t>3</w:t>
      </w:r>
      <w:r w:rsidRPr="00721D8E">
        <w:rPr>
          <w:rFonts w:ascii="AdvTT5235d5a9+20" w:hAnsi="AdvTT5235d5a9" w:cs="B Nazanin" w:hint="cs"/>
          <w:sz w:val="26"/>
          <w:szCs w:val="26"/>
        </w:rPr>
        <w:t>–</w:t>
      </w:r>
      <w:r w:rsidRPr="00721D8E">
        <w:rPr>
          <w:rFonts w:ascii="AdvTT5235d5a9" w:hAnsi="AdvTT5235d5a9" w:cs="B Nazanin"/>
          <w:sz w:val="26"/>
          <w:szCs w:val="26"/>
        </w:rPr>
        <w:t>SA</w:t>
      </w:r>
      <w:r w:rsidRPr="00721D8E">
        <w:rPr>
          <w:rFonts w:asciiTheme="minorBidi" w:hAnsiTheme="minorBidi" w:cs="B Nazanin" w:hint="cs"/>
          <w:color w:val="000000" w:themeColor="text1"/>
          <w:sz w:val="28"/>
          <w:szCs w:val="28"/>
          <w:rtl/>
        </w:rPr>
        <w:t xml:space="preserve"> </w:t>
      </w:r>
      <w:r w:rsidRPr="00721D8E">
        <w:rPr>
          <w:rFonts w:asciiTheme="minorBidi" w:hAnsiTheme="minorBidi" w:cs="B Nazanin"/>
          <w:color w:val="000000" w:themeColor="text1"/>
          <w:sz w:val="28"/>
          <w:szCs w:val="28"/>
        </w:rPr>
        <w:t>,</w:t>
      </w:r>
      <w:r w:rsidRPr="00721D8E">
        <w:rPr>
          <w:rFonts w:asciiTheme="minorBidi" w:hAnsiTheme="minorBidi" w:cs="B Nazanin" w:hint="cs"/>
          <w:color w:val="000000" w:themeColor="text1"/>
          <w:sz w:val="28"/>
          <w:szCs w:val="28"/>
          <w:rtl/>
        </w:rPr>
        <w:t xml:space="preserve"> </w:t>
      </w:r>
      <w:r w:rsidRPr="00721D8E">
        <w:rPr>
          <w:rFonts w:ascii="AdvTT5235d5a9" w:hAnsi="AdvTT5235d5a9" w:cs="B Nazanin"/>
          <w:sz w:val="26"/>
          <w:szCs w:val="26"/>
        </w:rPr>
        <w:t>FeCl</w:t>
      </w:r>
      <w:r w:rsidRPr="00721D8E">
        <w:rPr>
          <w:rFonts w:ascii="AdvTT5235d5a9" w:hAnsi="AdvTT5235d5a9" w:cs="B Nazanin"/>
          <w:sz w:val="26"/>
          <w:szCs w:val="26"/>
          <w:vertAlign w:val="subscript"/>
        </w:rPr>
        <w:t>3</w:t>
      </w:r>
      <w:r w:rsidRPr="00721D8E">
        <w:rPr>
          <w:rFonts w:ascii="AdvTT5235d5a9+20" w:hAnsi="AdvTT5235d5a9" w:cs="B Nazanin" w:hint="cs"/>
          <w:sz w:val="26"/>
          <w:szCs w:val="26"/>
        </w:rPr>
        <w:t>–</w:t>
      </w:r>
      <w:r w:rsidRPr="00721D8E">
        <w:rPr>
          <w:rFonts w:ascii="AdvTT5235d5a9" w:hAnsi="AdvTT5235d5a9" w:cs="B Nazanin"/>
          <w:sz w:val="26"/>
          <w:szCs w:val="26"/>
        </w:rPr>
        <w:t>SA</w:t>
      </w:r>
      <w:r w:rsidRPr="00721D8E">
        <w:rPr>
          <w:rFonts w:asciiTheme="minorBidi" w:hAnsiTheme="minorBidi" w:cs="B Nazanin" w:hint="cs"/>
          <w:color w:val="000000" w:themeColor="text1"/>
          <w:sz w:val="28"/>
          <w:szCs w:val="28"/>
          <w:rtl/>
        </w:rPr>
        <w:t xml:space="preserve"> و </w:t>
      </w:r>
      <w:r w:rsidRPr="00721D8E">
        <w:rPr>
          <w:rFonts w:ascii="AdvTT5235d5a9" w:hAnsi="AdvTT5235d5a9" w:cs="B Nazanin"/>
          <w:sz w:val="26"/>
          <w:szCs w:val="26"/>
        </w:rPr>
        <w:t>TiCl</w:t>
      </w:r>
      <w:r w:rsidRPr="00721D8E">
        <w:rPr>
          <w:rFonts w:ascii="AdvTT5235d5a9" w:hAnsi="AdvTT5235d5a9" w:cs="B Nazanin"/>
          <w:sz w:val="26"/>
          <w:szCs w:val="26"/>
          <w:vertAlign w:val="subscript"/>
        </w:rPr>
        <w:t>4</w:t>
      </w:r>
      <w:r w:rsidRPr="00721D8E">
        <w:rPr>
          <w:rFonts w:ascii="AdvTT5235d5a9+20" w:hAnsi="AdvTT5235d5a9" w:cs="B Nazanin" w:hint="cs"/>
          <w:sz w:val="26"/>
          <w:szCs w:val="26"/>
        </w:rPr>
        <w:t>–</w:t>
      </w:r>
      <w:r w:rsidRPr="00721D8E">
        <w:rPr>
          <w:rFonts w:ascii="AdvTT5235d5a9" w:hAnsi="AdvTT5235d5a9" w:cs="B Nazanin"/>
          <w:sz w:val="26"/>
          <w:szCs w:val="26"/>
        </w:rPr>
        <w:t>SA</w:t>
      </w:r>
      <w:r w:rsidRPr="00721D8E">
        <w:rPr>
          <w:rFonts w:cs="B Nazanin" w:hint="cs"/>
          <w:sz w:val="26"/>
          <w:szCs w:val="28"/>
          <w:rtl/>
        </w:rPr>
        <w:t xml:space="preserve"> درصد های افزایش یافته </w:t>
      </w:r>
      <w:r w:rsidRPr="00721D8E">
        <w:rPr>
          <w:rFonts w:ascii="AdvTT5235d5a9" w:hAnsi="AdvTT5235d5a9" w:cs="B Nazanin"/>
          <w:sz w:val="28"/>
          <w:szCs w:val="28"/>
        </w:rPr>
        <w:t>S</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و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لخته مشاهده گردید. هر چند قابلیت بازیافت لخته پس از افزایش </w:t>
      </w:r>
      <w:r w:rsidRPr="00721D8E">
        <w:rPr>
          <w:rFonts w:cs="B Nazanin"/>
          <w:sz w:val="26"/>
          <w:szCs w:val="28"/>
        </w:rPr>
        <w:t xml:space="preserve"> SA</w:t>
      </w:r>
      <w:r w:rsidRPr="00721D8E">
        <w:rPr>
          <w:rFonts w:cs="B Nazanin" w:hint="cs"/>
          <w:sz w:val="26"/>
          <w:szCs w:val="28"/>
          <w:rtl/>
        </w:rPr>
        <w:t xml:space="preserve">افزایش یافت اما لخته نتوانست مجددا" به اندازه قبلی رشد کند و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لخته هنوز زیر </w:t>
      </w:r>
      <w:r w:rsidRPr="00721D8E">
        <w:rPr>
          <w:rFonts w:cs="B Nazanin"/>
          <w:sz w:val="26"/>
          <w:szCs w:val="28"/>
        </w:rPr>
        <w:t>100%</w:t>
      </w:r>
      <w:r w:rsidRPr="00721D8E">
        <w:rPr>
          <w:rFonts w:cs="B Nazanin" w:hint="cs"/>
          <w:sz w:val="26"/>
          <w:szCs w:val="28"/>
          <w:rtl/>
        </w:rPr>
        <w:t xml:space="preserve"> بود. قابلیت بازیافت لخته نشانه ای از ساختار پیوند درونی آن است</w:t>
      </w:r>
      <w:r w:rsidRPr="00721D8E">
        <w:rPr>
          <w:rFonts w:cs="B Nazanin"/>
          <w:color w:val="FF0000"/>
          <w:sz w:val="26"/>
          <w:szCs w:val="28"/>
        </w:rPr>
        <w:t>[24]</w:t>
      </w:r>
      <w:r w:rsidRPr="00721D8E">
        <w:rPr>
          <w:rFonts w:cs="B Nazanin" w:hint="cs"/>
          <w:sz w:val="26"/>
          <w:szCs w:val="28"/>
          <w:rtl/>
        </w:rPr>
        <w:t xml:space="preserve"> و پیوندهای شیمیایی شکسته شده در طول پروسه ی شکست لخته ممکن است به برگشت ناپذیری لخته برای منعقد کننده های تجزیه کننده با آب، منجر شود. همچنین گزارش شده که لخته های تشکیل شده با خنثی سازی بار بصورت کامل بازیافت شدند در حالیکه لخته های تشکیل شده با انعقاد زدایشی رشد مجدد اندکی پس از شکست لخته داشتند</w:t>
      </w:r>
      <w:r w:rsidRPr="00721D8E">
        <w:rPr>
          <w:rFonts w:cs="B Nazanin"/>
          <w:color w:val="FF0000"/>
          <w:sz w:val="26"/>
          <w:szCs w:val="28"/>
        </w:rPr>
        <w:t>[20,40,40]</w:t>
      </w:r>
      <w:r w:rsidRPr="00721D8E">
        <w:rPr>
          <w:rFonts w:cs="B Nazanin" w:hint="cs"/>
          <w:sz w:val="26"/>
          <w:szCs w:val="28"/>
          <w:rtl/>
        </w:rPr>
        <w:t xml:space="preserve">. پس از برگشت ناپذیری لخته مدرکی برای غالب نبودن مکانیسم خنثی سازی بار بر روی لخته ها می باشد. برای منعقد کننده های دوتایی، بنظر می رسد که قابلیت جذب و اتصال یا پل سازی </w:t>
      </w:r>
      <w:r w:rsidRPr="00721D8E">
        <w:rPr>
          <w:rFonts w:cs="B Nazanin"/>
          <w:sz w:val="26"/>
          <w:szCs w:val="28"/>
        </w:rPr>
        <w:t>SA</w:t>
      </w:r>
      <w:r w:rsidRPr="00721D8E">
        <w:rPr>
          <w:rFonts w:cs="B Nazanin" w:hint="cs"/>
          <w:sz w:val="26"/>
          <w:szCs w:val="28"/>
          <w:rtl/>
        </w:rPr>
        <w:t xml:space="preserve"> باعث افزایش سایز لخته ها می شود و به استحکام بیشتر لخته ها می انجامد. سپس لخته ها تحت نیروی برشی زیاد شکسته می شوند و سپس تحت همزدن 15 دقیقه ای با سرعت </w:t>
      </w:r>
      <w:r w:rsidRPr="00721D8E">
        <w:rPr>
          <w:rFonts w:cs="B Nazanin"/>
          <w:sz w:val="26"/>
          <w:szCs w:val="28"/>
        </w:rPr>
        <w:t>40rpm</w:t>
      </w:r>
      <w:r w:rsidRPr="00721D8E">
        <w:rPr>
          <w:rFonts w:cs="B Nazanin" w:hint="cs"/>
          <w:sz w:val="26"/>
          <w:szCs w:val="28"/>
          <w:rtl/>
        </w:rPr>
        <w:t xml:space="preserve"> مجددا"ک رشد می یابند. درطول دوره ی رشدمجدد لخته، تکه های لخته ممکن است با جذب الکترواستاتیکی و پیوند واندروالسی با یکدیگر پیوند یابند و این کار به بازیافت پذیزی مناسب لخته های تشکیل شده با منعقدکننده های دوتایی منجر گردد. با استفاده از </w:t>
      </w:r>
      <w:r w:rsidRPr="00721D8E">
        <w:rPr>
          <w:rFonts w:cs="B Nazanin"/>
          <w:sz w:val="26"/>
          <w:szCs w:val="28"/>
        </w:rPr>
        <w:t xml:space="preserve"> SA</w:t>
      </w:r>
      <w:r w:rsidRPr="00721D8E">
        <w:rPr>
          <w:rFonts w:cs="B Nazanin" w:hint="cs"/>
          <w:sz w:val="26"/>
          <w:szCs w:val="28"/>
          <w:rtl/>
        </w:rPr>
        <w:t xml:space="preserve"> </w:t>
      </w:r>
      <w:r w:rsidRPr="00721D8E">
        <w:rPr>
          <w:rFonts w:cs="B Nazanin"/>
          <w:sz w:val="26"/>
          <w:szCs w:val="28"/>
        </w:rPr>
        <w:t>2/0mg/l</w:t>
      </w:r>
      <w:r w:rsidRPr="00721D8E">
        <w:rPr>
          <w:rFonts w:cs="B Nazanin" w:hint="cs"/>
          <w:sz w:val="26"/>
          <w:szCs w:val="28"/>
          <w:rtl/>
        </w:rPr>
        <w:t xml:space="preserve"> همراه با </w:t>
      </w:r>
      <w:r w:rsidRPr="00721D8E">
        <w:rPr>
          <w:rFonts w:asciiTheme="minorBidi" w:hAnsiTheme="minorBidi" w:cs="B Nazanin"/>
          <w:sz w:val="26"/>
          <w:szCs w:val="26"/>
        </w:rPr>
        <w:t>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افزایش هم نیروزادی </w:t>
      </w:r>
      <w:r w:rsidRPr="00721D8E">
        <w:rPr>
          <w:rFonts w:cs="B Nazanin" w:hint="cs"/>
          <w:sz w:val="26"/>
          <w:szCs w:val="28"/>
          <w:rtl/>
        </w:rPr>
        <w:t xml:space="preserve">در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لخته کاهش می یابد که میتوان آنرا به نیروهای دافعه میان اجزای لخته و </w:t>
      </w:r>
      <w:r w:rsidRPr="00721D8E">
        <w:rPr>
          <w:rFonts w:cs="B Nazanin"/>
          <w:sz w:val="26"/>
          <w:szCs w:val="28"/>
        </w:rPr>
        <w:t>SA</w:t>
      </w:r>
      <w:r w:rsidRPr="00721D8E">
        <w:rPr>
          <w:rFonts w:cs="B Nazanin" w:hint="cs"/>
          <w:sz w:val="26"/>
          <w:szCs w:val="28"/>
          <w:rtl/>
        </w:rPr>
        <w:t xml:space="preserve"> پلیمری آنیونی با دوز بالا نسبت داد. این امر مطابق با کاهش سایز لخته پس از رشد مجدد لخته همراه با استفاده از</w:t>
      </w:r>
      <w:r w:rsidRPr="00721D8E">
        <w:rPr>
          <w:rFonts w:cs="B Nazanin"/>
          <w:sz w:val="26"/>
          <w:szCs w:val="28"/>
        </w:rPr>
        <w:t>2/0mg/l</w:t>
      </w:r>
      <w:r w:rsidRPr="00721D8E">
        <w:rPr>
          <w:rFonts w:cs="B Nazanin" w:hint="cs"/>
          <w:sz w:val="26"/>
          <w:szCs w:val="28"/>
          <w:rtl/>
        </w:rPr>
        <w:t xml:space="preserve"> </w:t>
      </w:r>
      <w:r w:rsidRPr="00721D8E">
        <w:rPr>
          <w:rFonts w:cs="B Nazanin"/>
          <w:sz w:val="26"/>
          <w:szCs w:val="28"/>
        </w:rPr>
        <w:t>SA</w:t>
      </w:r>
      <w:r w:rsidRPr="00721D8E">
        <w:rPr>
          <w:rFonts w:cs="B Nazanin" w:hint="cs"/>
          <w:sz w:val="26"/>
          <w:szCs w:val="28"/>
          <w:rtl/>
        </w:rPr>
        <w:t xml:space="preserve"> بهنوان کمکی می باشد(شکل</w:t>
      </w:r>
      <w:r w:rsidRPr="00721D8E">
        <w:rPr>
          <w:rFonts w:cs="B Nazanin"/>
          <w:sz w:val="26"/>
          <w:szCs w:val="28"/>
        </w:rPr>
        <w:t>3a</w:t>
      </w:r>
      <w:r w:rsidRPr="00721D8E">
        <w:rPr>
          <w:rFonts w:cs="B Nazanin" w:hint="cs"/>
          <w:sz w:val="26"/>
          <w:szCs w:val="28"/>
          <w:rtl/>
        </w:rPr>
        <w:t xml:space="preserve">). بنا به فرض فوق، کاهش درصد افزایش یافته ی </w:t>
      </w:r>
      <w:r w:rsidRPr="00721D8E">
        <w:rPr>
          <w:rFonts w:ascii="AdvTT5235d5a9" w:hAnsi="AdvTT5235d5a9" w:cs="B Nazanin"/>
          <w:sz w:val="28"/>
          <w:szCs w:val="28"/>
        </w:rPr>
        <w:t>R</w:t>
      </w:r>
      <w:r w:rsidRPr="00721D8E">
        <w:rPr>
          <w:rFonts w:ascii="AdvTT94c8263f.I" w:hAnsi="AdvTT94c8263f.I" w:cs="B Nazanin"/>
          <w:b/>
          <w:bCs/>
          <w:sz w:val="30"/>
          <w:szCs w:val="30"/>
          <w:vertAlign w:val="subscript"/>
        </w:rPr>
        <w:t>f</w:t>
      </w:r>
      <w:r w:rsidRPr="00721D8E">
        <w:rPr>
          <w:rFonts w:ascii="AdvTT5235d5a9" w:hAnsi="AdvTT5235d5a9" w:cs="B Nazanin"/>
          <w:sz w:val="28"/>
          <w:szCs w:val="28"/>
        </w:rPr>
        <w:t>s</w:t>
      </w:r>
      <w:r w:rsidRPr="00721D8E">
        <w:rPr>
          <w:rFonts w:cs="B Nazanin" w:hint="cs"/>
          <w:sz w:val="26"/>
          <w:szCs w:val="28"/>
          <w:rtl/>
        </w:rPr>
        <w:t xml:space="preserve"> نیز ممکن است با افزایش دوز </w:t>
      </w:r>
      <w:r w:rsidRPr="00721D8E">
        <w:rPr>
          <w:rFonts w:cs="B Nazanin"/>
          <w:sz w:val="26"/>
          <w:szCs w:val="28"/>
        </w:rPr>
        <w:t>SA</w:t>
      </w:r>
      <w:r w:rsidRPr="00721D8E">
        <w:rPr>
          <w:rFonts w:cs="B Nazanin" w:hint="cs"/>
          <w:sz w:val="26"/>
          <w:szCs w:val="28"/>
          <w:rtl/>
        </w:rPr>
        <w:t xml:space="preserve"> در </w:t>
      </w:r>
      <w:r w:rsidRPr="00721D8E">
        <w:rPr>
          <w:rFonts w:ascii="AdvTT5235d5a9" w:hAnsi="AdvTT5235d5a9" w:cs="B Nazanin"/>
          <w:sz w:val="26"/>
          <w:szCs w:val="26"/>
        </w:rPr>
        <w:t>FeCl</w:t>
      </w:r>
      <w:r w:rsidRPr="00721D8E">
        <w:rPr>
          <w:rFonts w:ascii="AdvTT5235d5a9" w:hAnsi="AdvTT5235d5a9" w:cs="B Nazanin"/>
          <w:sz w:val="26"/>
          <w:szCs w:val="26"/>
          <w:vertAlign w:val="subscript"/>
        </w:rPr>
        <w:t>3</w:t>
      </w:r>
      <w:r w:rsidRPr="00721D8E">
        <w:rPr>
          <w:rFonts w:cs="B Nazanin" w:hint="cs"/>
          <w:sz w:val="26"/>
          <w:szCs w:val="28"/>
          <w:rtl/>
        </w:rPr>
        <w:t xml:space="preserve"> و </w:t>
      </w:r>
      <w:r w:rsidRPr="00721D8E">
        <w:rPr>
          <w:rFonts w:ascii="AdvTT5235d5a9" w:hAnsi="AdvTT5235d5a9" w:cs="B Nazanin"/>
          <w:sz w:val="26"/>
          <w:szCs w:val="26"/>
        </w:rPr>
        <w:t>TiCl</w:t>
      </w:r>
      <w:r w:rsidRPr="00721D8E">
        <w:rPr>
          <w:rFonts w:ascii="AdvTT5235d5a9" w:hAnsi="AdvTT5235d5a9" w:cs="B Nazanin"/>
          <w:sz w:val="26"/>
          <w:szCs w:val="26"/>
          <w:vertAlign w:val="subscript"/>
        </w:rPr>
        <w:t>4</w:t>
      </w:r>
      <w:r w:rsidRPr="00721D8E">
        <w:rPr>
          <w:rFonts w:ascii="AdvTT5235d5a9" w:hAnsi="AdvTT5235d5a9" w:cs="B Nazanin" w:hint="cs"/>
          <w:sz w:val="26"/>
          <w:szCs w:val="26"/>
          <w:vertAlign w:val="subscript"/>
          <w:rtl/>
        </w:rPr>
        <w:t xml:space="preserve"> </w:t>
      </w:r>
      <w:r w:rsidRPr="00721D8E">
        <w:rPr>
          <w:rFonts w:cs="B Nazanin" w:hint="cs"/>
          <w:sz w:val="26"/>
          <w:szCs w:val="28"/>
          <w:rtl/>
        </w:rPr>
        <w:t xml:space="preserve">، صورت گیرد پس دوز </w:t>
      </w:r>
      <w:r w:rsidRPr="00721D8E">
        <w:rPr>
          <w:rFonts w:cs="B Nazanin"/>
          <w:sz w:val="26"/>
          <w:szCs w:val="28"/>
        </w:rPr>
        <w:t>SA</w:t>
      </w:r>
      <w:r w:rsidRPr="00721D8E">
        <w:rPr>
          <w:rFonts w:cs="B Nazanin" w:hint="cs"/>
          <w:sz w:val="26"/>
          <w:szCs w:val="28"/>
          <w:rtl/>
        </w:rPr>
        <w:t xml:space="preserve"> کمکی باید بهینه سازی شود.</w:t>
      </w:r>
    </w:p>
    <w:p w:rsidR="005D52A7" w:rsidRPr="00721D8E" w:rsidRDefault="005D52A7" w:rsidP="005D52A7">
      <w:pPr>
        <w:keepNext/>
        <w:spacing w:line="360" w:lineRule="auto"/>
        <w:jc w:val="both"/>
        <w:rPr>
          <w:rFonts w:cs="B Nazanin"/>
        </w:rPr>
      </w:pPr>
      <w:r w:rsidRPr="00721D8E">
        <w:rPr>
          <w:rFonts w:cs="B Nazanin" w:hint="cs"/>
          <w:noProof/>
          <w:sz w:val="26"/>
          <w:szCs w:val="28"/>
        </w:rPr>
        <w:drawing>
          <wp:inline distT="0" distB="0" distL="0" distR="0">
            <wp:extent cx="5731510" cy="3139375"/>
            <wp:effectExtent l="19050" t="0" r="254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5731510" cy="3139375"/>
                    </a:xfrm>
                    <a:prstGeom prst="rect">
                      <a:avLst/>
                    </a:prstGeom>
                    <a:noFill/>
                    <a:ln w="9525">
                      <a:noFill/>
                      <a:miter lim="800000"/>
                      <a:headEnd/>
                      <a:tailEnd/>
                    </a:ln>
                  </pic:spPr>
                </pic:pic>
              </a:graphicData>
            </a:graphic>
          </wp:inline>
        </w:drawing>
      </w:r>
      <w:r w:rsidRPr="00721D8E">
        <w:rPr>
          <w:rFonts w:cs="B Nazanin" w:hint="cs"/>
          <w:sz w:val="26"/>
          <w:szCs w:val="28"/>
        </w:rPr>
        <w:t xml:space="preserve"> </w:t>
      </w:r>
      <w:r w:rsidRPr="00721D8E">
        <w:rPr>
          <w:rFonts w:cs="B Nazanin" w:hint="cs"/>
          <w:noProof/>
          <w:sz w:val="26"/>
          <w:szCs w:val="28"/>
        </w:rPr>
        <w:drawing>
          <wp:inline distT="0" distB="0" distL="0" distR="0">
            <wp:extent cx="5731510" cy="3211742"/>
            <wp:effectExtent l="19050" t="0" r="254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5731510" cy="3211742"/>
                    </a:xfrm>
                    <a:prstGeom prst="rect">
                      <a:avLst/>
                    </a:prstGeom>
                    <a:noFill/>
                    <a:ln w="9525">
                      <a:noFill/>
                      <a:miter lim="800000"/>
                      <a:headEnd/>
                      <a:tailEnd/>
                    </a:ln>
                  </pic:spPr>
                </pic:pic>
              </a:graphicData>
            </a:graphic>
          </wp:inline>
        </w:drawing>
      </w:r>
      <w:r w:rsidRPr="00721D8E">
        <w:rPr>
          <w:rFonts w:cs="B Nazanin" w:hint="cs"/>
          <w:sz w:val="26"/>
          <w:szCs w:val="28"/>
        </w:rPr>
        <w:t xml:space="preserve"> </w:t>
      </w:r>
      <w:r w:rsidRPr="00721D8E">
        <w:rPr>
          <w:rFonts w:cs="B Nazanin" w:hint="cs"/>
          <w:noProof/>
          <w:sz w:val="26"/>
          <w:szCs w:val="28"/>
        </w:rPr>
        <w:drawing>
          <wp:inline distT="0" distB="0" distL="0" distR="0">
            <wp:extent cx="5731510" cy="3277355"/>
            <wp:effectExtent l="19050" t="0" r="254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5731510" cy="3277355"/>
                    </a:xfrm>
                    <a:prstGeom prst="rect">
                      <a:avLst/>
                    </a:prstGeom>
                    <a:noFill/>
                    <a:ln w="9525">
                      <a:noFill/>
                      <a:miter lim="800000"/>
                      <a:headEnd/>
                      <a:tailEnd/>
                    </a:ln>
                  </pic:spPr>
                </pic:pic>
              </a:graphicData>
            </a:graphic>
          </wp:inline>
        </w:drawing>
      </w:r>
    </w:p>
    <w:p w:rsidR="005D52A7" w:rsidRPr="00721D8E" w:rsidRDefault="005D52A7" w:rsidP="005D52A7">
      <w:pPr>
        <w:bidi w:val="0"/>
        <w:spacing w:line="360" w:lineRule="auto"/>
        <w:jc w:val="both"/>
        <w:rPr>
          <w:rFonts w:cs="B Nazanin"/>
          <w:sz w:val="26"/>
          <w:szCs w:val="28"/>
          <w:rtl/>
        </w:rPr>
      </w:pPr>
      <w:r w:rsidRPr="00721D8E">
        <w:rPr>
          <w:rFonts w:cs="B Nazanin" w:hint="cs"/>
          <w:noProof/>
          <w:sz w:val="26"/>
          <w:szCs w:val="28"/>
        </w:rPr>
        <w:drawing>
          <wp:inline distT="0" distB="0" distL="0" distR="0">
            <wp:extent cx="5727569" cy="320637"/>
            <wp:effectExtent l="19050" t="0" r="6481"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5731510" cy="320858"/>
                    </a:xfrm>
                    <a:prstGeom prst="rect">
                      <a:avLst/>
                    </a:prstGeom>
                    <a:noFill/>
                    <a:ln w="9525">
                      <a:noFill/>
                      <a:miter lim="800000"/>
                      <a:headEnd/>
                      <a:tailEnd/>
                    </a:ln>
                  </pic:spPr>
                </pic:pic>
              </a:graphicData>
            </a:graphic>
          </wp:inline>
        </w:drawing>
      </w:r>
    </w:p>
    <w:p w:rsidR="005D52A7" w:rsidRPr="00721D8E" w:rsidRDefault="005D52A7" w:rsidP="005D52A7">
      <w:pPr>
        <w:pStyle w:val="Heading1"/>
        <w:rPr>
          <w:rFonts w:cs="B Nazanin"/>
          <w:rtl/>
        </w:rPr>
      </w:pPr>
      <w:bookmarkStart w:id="14" w:name="_Toc427409112"/>
      <w:r w:rsidRPr="00721D8E">
        <w:rPr>
          <w:rFonts w:cs="B Nazanin" w:hint="cs"/>
          <w:rtl/>
        </w:rPr>
        <w:t>3.2.3. توزیع سایر ذرات</w:t>
      </w:r>
      <w:bookmarkEnd w:id="14"/>
    </w:p>
    <w:p w:rsidR="005D52A7" w:rsidRPr="00721D8E" w:rsidRDefault="005D52A7" w:rsidP="005D52A7">
      <w:pPr>
        <w:spacing w:line="360" w:lineRule="auto"/>
        <w:jc w:val="both"/>
        <w:rPr>
          <w:rFonts w:cs="B Nazanin"/>
          <w:sz w:val="26"/>
          <w:szCs w:val="28"/>
          <w:rtl/>
        </w:rPr>
      </w:pPr>
      <w:r w:rsidRPr="00721D8E">
        <w:rPr>
          <w:rFonts w:cs="B Nazanin" w:hint="cs"/>
          <w:sz w:val="26"/>
          <w:szCs w:val="28"/>
          <w:rtl/>
        </w:rPr>
        <w:t>در این بخش توزیع سایر ذرات (</w:t>
      </w:r>
      <w:r w:rsidRPr="00721D8E">
        <w:rPr>
          <w:rFonts w:cs="B Nazanin"/>
          <w:sz w:val="26"/>
          <w:szCs w:val="28"/>
        </w:rPr>
        <w:t>PSD</w:t>
      </w:r>
      <w:r w:rsidRPr="00721D8E">
        <w:rPr>
          <w:rFonts w:cs="B Nazanin" w:hint="cs"/>
          <w:sz w:val="26"/>
          <w:szCs w:val="28"/>
          <w:rtl/>
        </w:rPr>
        <w:t xml:space="preserve">) تحلیل می شود. برای </w:t>
      </w:r>
      <w:r w:rsidRPr="00721D8E">
        <w:rPr>
          <w:rFonts w:asciiTheme="minorBidi" w:hAnsiTheme="minorBidi" w:cs="B Nazanin"/>
          <w:sz w:val="26"/>
          <w:szCs w:val="26"/>
        </w:rPr>
        <w:t>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w:t>
      </w:r>
      <w:r w:rsidRPr="00721D8E">
        <w:rPr>
          <w:rFonts w:cs="B Nazanin" w:hint="cs"/>
          <w:sz w:val="26"/>
          <w:szCs w:val="28"/>
          <w:rtl/>
        </w:rPr>
        <w:t xml:space="preserve">و منعقدکننده های دوتایی نظیر آن جداسازی </w:t>
      </w:r>
      <w:r w:rsidRPr="00721D8E">
        <w:rPr>
          <w:rFonts w:cs="B Nazanin"/>
          <w:sz w:val="26"/>
          <w:szCs w:val="28"/>
        </w:rPr>
        <w:t>DOC</w:t>
      </w:r>
      <w:r w:rsidRPr="00721D8E">
        <w:rPr>
          <w:rFonts w:cs="B Nazanin" w:hint="cs"/>
          <w:sz w:val="26"/>
          <w:szCs w:val="28"/>
          <w:rtl/>
        </w:rPr>
        <w:t xml:space="preserve"> در غلظت </w:t>
      </w:r>
      <w:r w:rsidRPr="00721D8E">
        <w:rPr>
          <w:rFonts w:cs="B Nazanin"/>
          <w:sz w:val="26"/>
          <w:szCs w:val="28"/>
        </w:rPr>
        <w:t>1/5mg/l</w:t>
      </w:r>
      <w:r w:rsidRPr="00721D8E">
        <w:rPr>
          <w:rFonts w:cs="B Nazanin" w:hint="cs"/>
          <w:sz w:val="26"/>
          <w:szCs w:val="28"/>
          <w:rtl/>
        </w:rPr>
        <w:t xml:space="preserve"> </w:t>
      </w:r>
      <w:r w:rsidRPr="00721D8E">
        <w:rPr>
          <w:rFonts w:asciiTheme="minorBidi" w:hAnsiTheme="minorBidi" w:cs="B Nazanin"/>
          <w:sz w:val="26"/>
          <w:szCs w:val="26"/>
        </w:rPr>
        <w:t>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w:t>
      </w:r>
      <w:r w:rsidRPr="00721D8E">
        <w:rPr>
          <w:rFonts w:asciiTheme="minorBidi" w:hAnsiTheme="minorBidi" w:cs="B Nazanin" w:hint="cs"/>
          <w:sz w:val="28"/>
          <w:szCs w:val="28"/>
          <w:rtl/>
        </w:rPr>
        <w:t>به</w:t>
      </w:r>
      <w:r w:rsidRPr="00721D8E">
        <w:rPr>
          <w:rFonts w:asciiTheme="minorBidi" w:hAnsiTheme="minorBidi" w:cs="B Nazanin" w:hint="cs"/>
          <w:sz w:val="26"/>
          <w:szCs w:val="26"/>
          <w:rtl/>
        </w:rPr>
        <w:t xml:space="preserve"> </w:t>
      </w:r>
      <w:r w:rsidRPr="00721D8E">
        <w:rPr>
          <w:rFonts w:asciiTheme="minorBidi" w:hAnsiTheme="minorBidi" w:cs="B Nazanin"/>
          <w:sz w:val="26"/>
          <w:szCs w:val="26"/>
        </w:rPr>
        <w:t>62/0</w:t>
      </w:r>
      <w:r w:rsidRPr="00721D8E">
        <w:rPr>
          <w:rFonts w:asciiTheme="minorBidi" w:hAnsiTheme="minorBidi" w:cs="B Nazanin"/>
          <w:sz w:val="24"/>
          <w:szCs w:val="24"/>
        </w:rPr>
        <w:t>%</w:t>
      </w:r>
      <w:r w:rsidRPr="00721D8E">
        <w:rPr>
          <w:rFonts w:asciiTheme="minorBidi" w:hAnsiTheme="minorBidi" w:cs="B Nazanin" w:hint="cs"/>
          <w:sz w:val="28"/>
          <w:szCs w:val="28"/>
          <w:rtl/>
        </w:rPr>
        <w:t xml:space="preserve"> رسید و افزایش قابل توجهی با افزایش بیشتر منعقد کننده مشاهده نشد</w:t>
      </w:r>
      <w:r w:rsidRPr="00721D8E">
        <w:rPr>
          <w:rFonts w:cs="B Nazanin" w:hint="cs"/>
          <w:sz w:val="28"/>
          <w:szCs w:val="32"/>
          <w:rtl/>
        </w:rPr>
        <w:t>(شکل</w:t>
      </w:r>
      <w:r w:rsidRPr="00721D8E">
        <w:rPr>
          <w:rFonts w:cs="B Nazanin"/>
          <w:sz w:val="28"/>
          <w:szCs w:val="32"/>
        </w:rPr>
        <w:t>1a</w:t>
      </w:r>
      <w:r w:rsidRPr="00721D8E">
        <w:rPr>
          <w:rFonts w:cs="B Nazanin" w:hint="cs"/>
          <w:sz w:val="28"/>
          <w:szCs w:val="32"/>
          <w:rtl/>
        </w:rPr>
        <w:t xml:space="preserve">). علاوه بر این وقتی </w:t>
      </w:r>
      <w:r w:rsidRPr="00721D8E">
        <w:rPr>
          <w:rFonts w:cs="B Nazanin"/>
          <w:sz w:val="28"/>
          <w:szCs w:val="32"/>
        </w:rPr>
        <w:t>1/0mg/l SA</w:t>
      </w:r>
      <w:r w:rsidRPr="00721D8E">
        <w:rPr>
          <w:rFonts w:cs="B Nazanin" w:hint="cs"/>
          <w:sz w:val="28"/>
          <w:szCs w:val="32"/>
          <w:rtl/>
        </w:rPr>
        <w:t xml:space="preserve"> همراه با </w:t>
      </w:r>
      <w:r w:rsidRPr="00721D8E">
        <w:rPr>
          <w:rFonts w:asciiTheme="minorBidi" w:hAnsiTheme="minorBidi" w:cs="B Nazanin"/>
          <w:sz w:val="26"/>
          <w:szCs w:val="26"/>
        </w:rPr>
        <w:t>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w:t>
      </w:r>
      <w:r w:rsidRPr="00721D8E">
        <w:rPr>
          <w:rFonts w:asciiTheme="minorBidi" w:hAnsiTheme="minorBidi" w:cs="B Nazanin"/>
          <w:sz w:val="26"/>
          <w:szCs w:val="26"/>
        </w:rPr>
        <w:t xml:space="preserve">1/5mg/l </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استفده شد، سایز لخته از</w:t>
      </w:r>
      <w:r w:rsidRPr="00721D8E">
        <w:rPr>
          <w:rFonts w:cs="B Nazanin"/>
          <w:sz w:val="28"/>
          <w:szCs w:val="32"/>
        </w:rPr>
        <w:t>253</w:t>
      </w:r>
      <w:r w:rsidRPr="00721D8E">
        <w:rPr>
          <w:rFonts w:ascii="AdvTT5235d5a9+03" w:hAnsi="AdvTT5235d5a9+03" w:cs="B Nazanin"/>
          <w:b/>
          <w:bCs/>
        </w:rPr>
        <w:t xml:space="preserve"> μ</w:t>
      </w:r>
      <w:r w:rsidRPr="00721D8E">
        <w:rPr>
          <w:rFonts w:ascii="AdvTT5235d5a9" w:hAnsi="AdvTT5235d5a9" w:cs="B Nazanin"/>
          <w:b/>
          <w:bCs/>
        </w:rPr>
        <w:t>m</w:t>
      </w:r>
      <w:r w:rsidRPr="00721D8E">
        <w:rPr>
          <w:rFonts w:ascii="AdvTT5235d5a9" w:hAnsi="AdvTT5235d5a9" w:cs="B Nazanin" w:hint="cs"/>
          <w:b/>
          <w:bCs/>
          <w:rtl/>
        </w:rPr>
        <w:t xml:space="preserve"> به </w:t>
      </w:r>
      <w:r w:rsidRPr="00721D8E">
        <w:rPr>
          <w:rFonts w:ascii="AdvTT5235d5a9" w:hAnsi="AdvTT5235d5a9" w:cs="B Nazanin"/>
          <w:sz w:val="28"/>
          <w:szCs w:val="32"/>
        </w:rPr>
        <w:t>570</w:t>
      </w:r>
      <w:r w:rsidRPr="00721D8E">
        <w:rPr>
          <w:rFonts w:ascii="AdvTT5235d5a9+03" w:hAnsi="AdvTT5235d5a9+03" w:cs="B Nazanin"/>
          <w:b/>
          <w:bCs/>
        </w:rPr>
        <w:t xml:space="preserve"> μ</w:t>
      </w:r>
      <w:r w:rsidRPr="00721D8E">
        <w:rPr>
          <w:rFonts w:ascii="AdvTT5235d5a9" w:hAnsi="AdvTT5235d5a9" w:cs="B Nazanin"/>
          <w:b/>
          <w:bCs/>
        </w:rPr>
        <w:t>m</w:t>
      </w:r>
      <w:r w:rsidRPr="00721D8E">
        <w:rPr>
          <w:rFonts w:ascii="AdvTT5235d5a9" w:hAnsi="AdvTT5235d5a9" w:cs="B Nazanin" w:hint="cs"/>
          <w:b/>
          <w:bCs/>
          <w:rtl/>
        </w:rPr>
        <w:t xml:space="preserve"> </w:t>
      </w:r>
      <w:r w:rsidRPr="00721D8E">
        <w:rPr>
          <w:rFonts w:ascii="AdvTT5235d5a9" w:hAnsi="AdvTT5235d5a9" w:cs="B Nazanin" w:hint="cs"/>
          <w:sz w:val="28"/>
          <w:szCs w:val="28"/>
          <w:rtl/>
        </w:rPr>
        <w:t>افزایش یافت</w:t>
      </w:r>
      <w:r w:rsidRPr="00721D8E">
        <w:rPr>
          <w:rFonts w:cs="B Nazanin" w:hint="cs"/>
          <w:sz w:val="28"/>
          <w:szCs w:val="28"/>
          <w:rtl/>
        </w:rPr>
        <w:t xml:space="preserve">( شکل </w:t>
      </w:r>
      <w:r w:rsidRPr="00721D8E">
        <w:rPr>
          <w:rFonts w:cs="B Nazanin"/>
          <w:sz w:val="28"/>
          <w:szCs w:val="28"/>
        </w:rPr>
        <w:t>2a</w:t>
      </w:r>
      <w:r w:rsidRPr="00721D8E">
        <w:rPr>
          <w:rFonts w:cs="B Nazanin" w:hint="cs"/>
          <w:sz w:val="28"/>
          <w:szCs w:val="28"/>
          <w:rtl/>
        </w:rPr>
        <w:t xml:space="preserve">) و قابلیت بازیافت لخته تا حد چشمگیری افزایش یافت(جدول2). در این بخش </w:t>
      </w:r>
      <w:r w:rsidRPr="00721D8E">
        <w:rPr>
          <w:rFonts w:asciiTheme="minorBidi" w:hAnsiTheme="minorBidi" w:cs="B Nazanin"/>
          <w:sz w:val="26"/>
          <w:szCs w:val="26"/>
        </w:rPr>
        <w:t>Al</w:t>
      </w:r>
      <w:r w:rsidRPr="00721D8E">
        <w:rPr>
          <w:rFonts w:asciiTheme="minorBidi" w:hAnsiTheme="minorBidi" w:cs="B Nazanin"/>
          <w:sz w:val="26"/>
          <w:szCs w:val="26"/>
          <w:vertAlign w:val="subscript"/>
        </w:rPr>
        <w:t>2</w:t>
      </w:r>
      <w:r w:rsidRPr="00721D8E">
        <w:rPr>
          <w:rFonts w:asciiTheme="minorBidi" w:hAnsiTheme="minorBidi" w:cs="B Nazanin"/>
          <w:sz w:val="26"/>
          <w:szCs w:val="26"/>
        </w:rPr>
        <w:t>(SO</w:t>
      </w:r>
      <w:r w:rsidRPr="00721D8E">
        <w:rPr>
          <w:rFonts w:asciiTheme="minorBidi" w:hAnsiTheme="minorBidi" w:cs="B Nazanin"/>
          <w:sz w:val="26"/>
          <w:szCs w:val="26"/>
          <w:vertAlign w:val="subscript"/>
        </w:rPr>
        <w:t>4</w:t>
      </w:r>
      <w:r w:rsidRPr="00721D8E">
        <w:rPr>
          <w:rFonts w:asciiTheme="minorBidi" w:hAnsiTheme="minorBidi" w:cs="B Nazanin"/>
          <w:sz w:val="26"/>
          <w:szCs w:val="26"/>
        </w:rPr>
        <w:t>)</w:t>
      </w:r>
      <w:r w:rsidRPr="00721D8E">
        <w:rPr>
          <w:rFonts w:asciiTheme="minorBidi" w:hAnsiTheme="minorBidi" w:cs="B Nazanin"/>
          <w:sz w:val="26"/>
          <w:szCs w:val="26"/>
          <w:vertAlign w:val="subscript"/>
        </w:rPr>
        <w:t>3</w:t>
      </w:r>
      <w:r w:rsidRPr="00721D8E">
        <w:rPr>
          <w:rFonts w:asciiTheme="minorBidi" w:hAnsiTheme="minorBidi" w:cs="B Nazanin"/>
          <w:sz w:val="26"/>
          <w:szCs w:val="26"/>
        </w:rPr>
        <w:t xml:space="preserve"> </w:t>
      </w:r>
      <w:r w:rsidRPr="00721D8E">
        <w:rPr>
          <w:rFonts w:asciiTheme="minorBidi" w:hAnsiTheme="minorBidi" w:cs="B Nazanin"/>
          <w:sz w:val="26"/>
          <w:szCs w:val="26"/>
          <w:rtl/>
        </w:rPr>
        <w:t xml:space="preserve"> </w:t>
      </w:r>
      <w:r w:rsidRPr="00721D8E">
        <w:rPr>
          <w:rFonts w:cs="B Nazanin" w:hint="cs"/>
          <w:sz w:val="28"/>
          <w:szCs w:val="28"/>
          <w:rtl/>
        </w:rPr>
        <w:t xml:space="preserve"> </w:t>
      </w:r>
      <w:r w:rsidRPr="00721D8E">
        <w:rPr>
          <w:rFonts w:cs="B Nazanin"/>
          <w:sz w:val="28"/>
          <w:szCs w:val="28"/>
        </w:rPr>
        <w:t>1/5mg/l</w:t>
      </w:r>
      <w:r w:rsidRPr="00721D8E">
        <w:rPr>
          <w:rFonts w:cs="B Nazanin" w:hint="cs"/>
          <w:sz w:val="28"/>
          <w:szCs w:val="28"/>
          <w:rtl/>
        </w:rPr>
        <w:t xml:space="preserve"> برای بررسی انتخاب گردید.همچنین </w:t>
      </w:r>
      <w:r w:rsidRPr="00721D8E">
        <w:rPr>
          <w:rFonts w:ascii="AdvTT5235d5a9" w:hAnsi="AdvTT5235d5a9" w:cs="B Nazanin"/>
          <w:sz w:val="26"/>
          <w:szCs w:val="26"/>
        </w:rPr>
        <w:t>FeCl</w:t>
      </w:r>
      <w:r w:rsidRPr="00721D8E">
        <w:rPr>
          <w:rFonts w:ascii="AdvTT5235d5a9" w:hAnsi="AdvTT5235d5a9" w:cs="B Nazanin"/>
          <w:sz w:val="26"/>
          <w:szCs w:val="26"/>
          <w:vertAlign w:val="subscript"/>
        </w:rPr>
        <w:t>3</w:t>
      </w:r>
      <w:r w:rsidRPr="00721D8E">
        <w:rPr>
          <w:rFonts w:cs="B Nazanin" w:hint="cs"/>
          <w:sz w:val="28"/>
          <w:szCs w:val="28"/>
          <w:rtl/>
        </w:rPr>
        <w:t xml:space="preserve"> </w:t>
      </w:r>
      <w:r w:rsidRPr="00721D8E">
        <w:rPr>
          <w:rFonts w:cs="B Nazanin"/>
          <w:sz w:val="28"/>
          <w:szCs w:val="28"/>
        </w:rPr>
        <w:t>6/0mg/l</w:t>
      </w:r>
      <w:r w:rsidRPr="00721D8E">
        <w:rPr>
          <w:rFonts w:cs="B Nazanin" w:hint="cs"/>
          <w:sz w:val="28"/>
          <w:szCs w:val="28"/>
          <w:rtl/>
        </w:rPr>
        <w:t xml:space="preserve"> و</w:t>
      </w:r>
      <w:r w:rsidRPr="00721D8E">
        <w:rPr>
          <w:rFonts w:ascii="AdvTT5235d5a9" w:hAnsi="AdvTT5235d5a9" w:cs="B Nazanin"/>
          <w:sz w:val="26"/>
          <w:szCs w:val="26"/>
        </w:rPr>
        <w:t xml:space="preserve"> TiCl</w:t>
      </w:r>
      <w:r w:rsidRPr="00721D8E">
        <w:rPr>
          <w:rFonts w:ascii="AdvTT5235d5a9" w:hAnsi="AdvTT5235d5a9" w:cs="B Nazanin"/>
          <w:sz w:val="26"/>
          <w:szCs w:val="26"/>
          <w:vertAlign w:val="subscript"/>
        </w:rPr>
        <w:t>4</w:t>
      </w:r>
      <w:r w:rsidRPr="00721D8E">
        <w:rPr>
          <w:rFonts w:cs="B Nazanin" w:hint="cs"/>
          <w:sz w:val="28"/>
          <w:szCs w:val="28"/>
          <w:rtl/>
        </w:rPr>
        <w:t xml:space="preserve"> با </w:t>
      </w:r>
      <w:r w:rsidRPr="00721D8E">
        <w:rPr>
          <w:rFonts w:cs="B Nazanin"/>
          <w:sz w:val="28"/>
          <w:szCs w:val="28"/>
        </w:rPr>
        <w:t>SA</w:t>
      </w:r>
      <w:r w:rsidRPr="00721D8E">
        <w:rPr>
          <w:rFonts w:cs="B Nazanin" w:hint="cs"/>
          <w:sz w:val="28"/>
          <w:szCs w:val="28"/>
          <w:rtl/>
        </w:rPr>
        <w:t xml:space="preserve"> </w:t>
      </w:r>
      <w:r w:rsidRPr="00721D8E">
        <w:rPr>
          <w:rFonts w:cs="B Nazanin"/>
          <w:sz w:val="28"/>
          <w:szCs w:val="28"/>
        </w:rPr>
        <w:t>1/0mg/l</w:t>
      </w:r>
      <w:r w:rsidRPr="00721D8E">
        <w:rPr>
          <w:rFonts w:cs="B Nazanin" w:hint="cs"/>
          <w:sz w:val="28"/>
          <w:szCs w:val="28"/>
          <w:rtl/>
        </w:rPr>
        <w:t xml:space="preserve"> انتخاب شد(شکل4). با توجه به پروفایلهای رشد، شکست و رشد مجدد، میتوان گفت که برای همه ی منعقدکننده های مورد بررسی، سایز لخته ها پس از دورهی رشد با افزودن </w:t>
      </w:r>
      <w:r w:rsidRPr="00721D8E">
        <w:rPr>
          <w:rFonts w:cs="B Nazanin"/>
          <w:sz w:val="28"/>
          <w:szCs w:val="28"/>
        </w:rPr>
        <w:t>SA</w:t>
      </w:r>
      <w:r w:rsidRPr="00721D8E">
        <w:rPr>
          <w:rFonts w:cs="B Nazanin" w:hint="cs"/>
          <w:sz w:val="28"/>
          <w:szCs w:val="28"/>
          <w:rtl/>
        </w:rPr>
        <w:t xml:space="preserve"> افزایش یافت. سپس با افزایش نیروی برشی در </w:t>
      </w:r>
      <w:r w:rsidRPr="00721D8E">
        <w:rPr>
          <w:rFonts w:cs="B Nazanin"/>
          <w:sz w:val="28"/>
          <w:szCs w:val="28"/>
        </w:rPr>
        <w:t>200rpm</w:t>
      </w:r>
      <w:r w:rsidRPr="00721D8E">
        <w:rPr>
          <w:rFonts w:cs="B Nazanin" w:hint="cs"/>
          <w:sz w:val="28"/>
          <w:szCs w:val="28"/>
          <w:rtl/>
        </w:rPr>
        <w:t xml:space="preserve"> لخته ها بلافاصله کاهش سایز نشان دادند و با کاهش نیروی برشی، لخته ها مجددا" رشد کردند. شکست برگشت ناپذیر برای همی منعقد کننده ها مشاهده گردید هر چند سایز لخته های ایجاد شده با منعقدکننده های تنها بود</w:t>
      </w:r>
      <w:r w:rsidRPr="00721D8E">
        <w:rPr>
          <w:rFonts w:cs="B Nazanin"/>
          <w:color w:val="FF0000"/>
          <w:sz w:val="28"/>
          <w:szCs w:val="28"/>
        </w:rPr>
        <w:t>[17]</w:t>
      </w:r>
      <w:r w:rsidRPr="00721D8E">
        <w:rPr>
          <w:rFonts w:cs="B Nazanin" w:hint="cs"/>
          <w:sz w:val="28"/>
          <w:szCs w:val="28"/>
          <w:rtl/>
        </w:rPr>
        <w:t xml:space="preserve">. به هنگام استفاده از منعقدکننده های دوتایی، کاهش حجم لخته همراه با کاهش سایز تا زیر </w:t>
      </w:r>
      <w:r w:rsidRPr="00721D8E">
        <w:rPr>
          <w:rFonts w:cs="B Nazanin"/>
          <w:sz w:val="28"/>
          <w:szCs w:val="28"/>
        </w:rPr>
        <w:t>100</w:t>
      </w:r>
      <w:r w:rsidRPr="00721D8E">
        <w:rPr>
          <w:rFonts w:ascii="AdvTT5235d5a9+03" w:hAnsi="AdvTT5235d5a9+03" w:cs="B Nazanin"/>
          <w:b/>
          <w:bCs/>
        </w:rPr>
        <w:t xml:space="preserve"> μ</w:t>
      </w:r>
      <w:r w:rsidRPr="00721D8E">
        <w:rPr>
          <w:rFonts w:ascii="AdvTT5235d5a9" w:hAnsi="AdvTT5235d5a9" w:cs="B Nazanin"/>
          <w:b/>
          <w:bCs/>
        </w:rPr>
        <w:t>m</w:t>
      </w:r>
      <w:r w:rsidRPr="00721D8E">
        <w:rPr>
          <w:rFonts w:cs="B Nazanin" w:hint="cs"/>
          <w:sz w:val="26"/>
          <w:szCs w:val="28"/>
          <w:rtl/>
        </w:rPr>
        <w:t xml:space="preserve"> </w:t>
      </w:r>
      <w:r w:rsidRPr="00721D8E">
        <w:rPr>
          <w:rFonts w:cs="B Nazanin"/>
          <w:sz w:val="26"/>
          <w:szCs w:val="28"/>
        </w:rPr>
        <w:t>ca.</w:t>
      </w:r>
      <w:r w:rsidRPr="00721D8E">
        <w:rPr>
          <w:rFonts w:cs="B Nazanin" w:hint="cs"/>
          <w:sz w:val="26"/>
          <w:szCs w:val="28"/>
          <w:rtl/>
        </w:rPr>
        <w:t xml:space="preserve"> مشاهده گردید یعنی افزودن </w:t>
      </w:r>
      <w:r w:rsidRPr="00721D8E">
        <w:rPr>
          <w:rFonts w:cs="B Nazanin"/>
          <w:sz w:val="26"/>
          <w:szCs w:val="28"/>
        </w:rPr>
        <w:t>SA</w:t>
      </w:r>
      <w:r w:rsidRPr="00721D8E">
        <w:rPr>
          <w:rFonts w:cs="B Nazanin" w:hint="cs"/>
          <w:sz w:val="26"/>
          <w:szCs w:val="28"/>
          <w:rtl/>
        </w:rPr>
        <w:t xml:space="preserve"> نه تنها سایز متوسط لخته را اصلاح می کند بلکه لخته های دارای سایز کوچک را نیز کاهش می دهد. طبق شکل(4) و تحلیل </w:t>
      </w:r>
      <w:r w:rsidRPr="00721D8E">
        <w:rPr>
          <w:rFonts w:cs="B Nazanin"/>
          <w:sz w:val="26"/>
          <w:szCs w:val="28"/>
        </w:rPr>
        <w:t>PSD</w:t>
      </w:r>
      <w:r w:rsidRPr="00721D8E">
        <w:rPr>
          <w:rFonts w:cs="B Nazanin" w:hint="cs"/>
          <w:sz w:val="26"/>
          <w:szCs w:val="28"/>
          <w:rtl/>
        </w:rPr>
        <w:t xml:space="preserve"> لخته های تشکیل شه با منعقدکننده های دوتایی، بازیافت پذیری بهتری نشان می دهند. در نواحی دارای نیوی برشی بیشتر در طول تکنیک جداسازی از قبیل جداسازی ذرات متراکم، لخته سازی معمولا" رایج می باشد</w:t>
      </w:r>
      <w:r w:rsidRPr="00721D8E">
        <w:rPr>
          <w:rFonts w:cs="B Nazanin"/>
          <w:color w:val="FF0000"/>
          <w:sz w:val="26"/>
          <w:szCs w:val="28"/>
        </w:rPr>
        <w:t>[18]</w:t>
      </w:r>
      <w:r w:rsidRPr="00721D8E">
        <w:rPr>
          <w:rFonts w:cs="B Nazanin" w:hint="cs"/>
          <w:sz w:val="26"/>
          <w:szCs w:val="28"/>
          <w:rtl/>
        </w:rPr>
        <w:t xml:space="preserve">. بنابراین افزودن </w:t>
      </w:r>
      <w:r w:rsidRPr="00721D8E">
        <w:rPr>
          <w:rFonts w:cs="B Nazanin"/>
          <w:sz w:val="26"/>
          <w:szCs w:val="28"/>
        </w:rPr>
        <w:t>SA</w:t>
      </w:r>
      <w:r w:rsidRPr="00721D8E">
        <w:rPr>
          <w:rFonts w:cs="B Nazanin" w:hint="cs"/>
          <w:sz w:val="26"/>
          <w:szCs w:val="28"/>
          <w:rtl/>
        </w:rPr>
        <w:t xml:space="preserve"> ممکن است تاثیر مثبتی بر پروسه ی جداسازی جامد/مایع داشته باشد.</w:t>
      </w:r>
    </w:p>
    <w:p w:rsidR="005D52A7" w:rsidRPr="00721D8E" w:rsidRDefault="005D52A7" w:rsidP="005D52A7">
      <w:pPr>
        <w:pStyle w:val="Heading1"/>
        <w:rPr>
          <w:rFonts w:cs="B Nazanin"/>
          <w:rtl/>
        </w:rPr>
      </w:pPr>
      <w:bookmarkStart w:id="15" w:name="_Toc427409113"/>
      <w:r w:rsidRPr="00721D8E">
        <w:rPr>
          <w:rFonts w:cs="B Nazanin" w:hint="cs"/>
          <w:rtl/>
        </w:rPr>
        <w:t>4.2.3.تحلیل ساختاری لخته</w:t>
      </w:r>
      <w:bookmarkEnd w:id="15"/>
    </w:p>
    <w:p w:rsidR="005D52A7" w:rsidRPr="00721D8E" w:rsidRDefault="005D52A7" w:rsidP="005D52A7">
      <w:pPr>
        <w:spacing w:line="360" w:lineRule="auto"/>
        <w:jc w:val="both"/>
        <w:rPr>
          <w:rFonts w:cs="B Nazanin"/>
          <w:sz w:val="26"/>
          <w:szCs w:val="28"/>
          <w:rtl/>
        </w:rPr>
      </w:pPr>
      <w:r w:rsidRPr="00721D8E">
        <w:rPr>
          <w:rFonts w:cs="B Nazanin" w:hint="cs"/>
          <w:sz w:val="26"/>
          <w:szCs w:val="28"/>
          <w:rtl/>
        </w:rPr>
        <w:t xml:space="preserve">تغییرات </w:t>
      </w:r>
      <w:r w:rsidRPr="00721D8E">
        <w:rPr>
          <w:rFonts w:cs="B Nazanin"/>
          <w:sz w:val="26"/>
          <w:szCs w:val="28"/>
        </w:rPr>
        <w:t>D</w:t>
      </w:r>
      <w:r w:rsidRPr="00721D8E">
        <w:rPr>
          <w:rFonts w:cs="B Nazanin"/>
          <w:sz w:val="26"/>
          <w:szCs w:val="28"/>
          <w:vertAlign w:val="subscript"/>
        </w:rPr>
        <w:t>f</w:t>
      </w:r>
      <w:r w:rsidRPr="00721D8E">
        <w:rPr>
          <w:rFonts w:cs="B Nazanin" w:hint="cs"/>
          <w:sz w:val="26"/>
          <w:szCs w:val="28"/>
          <w:rtl/>
        </w:rPr>
        <w:t xml:space="preserve"> لخته در طول تشکیل لخته، شکست و رشد مجدد، تحت دو دوز هر منعقدکننده همراه با</w:t>
      </w:r>
      <w:r w:rsidRPr="00721D8E">
        <w:rPr>
          <w:rFonts w:cs="B Nazanin"/>
          <w:sz w:val="26"/>
          <w:szCs w:val="28"/>
        </w:rPr>
        <w:t>SA</w:t>
      </w:r>
      <w:r w:rsidRPr="00721D8E">
        <w:rPr>
          <w:rFonts w:cs="B Nazanin" w:hint="cs"/>
          <w:sz w:val="26"/>
          <w:szCs w:val="28"/>
          <w:rtl/>
        </w:rPr>
        <w:t xml:space="preserve"> </w:t>
      </w:r>
      <w:r w:rsidRPr="00721D8E">
        <w:rPr>
          <w:rFonts w:cs="B Nazanin"/>
          <w:sz w:val="26"/>
          <w:szCs w:val="28"/>
        </w:rPr>
        <w:t>1/0mg/l</w:t>
      </w:r>
      <w:r w:rsidRPr="00721D8E">
        <w:rPr>
          <w:rFonts w:cs="B Nazanin" w:hint="cs"/>
          <w:sz w:val="26"/>
          <w:szCs w:val="28"/>
          <w:rtl/>
        </w:rPr>
        <w:t xml:space="preserve"> مورد بررسی قرار گرفت و نتایج در شکل(5) نشان داده شده است. طبق شکل(5) با افزایش دوزهای منعقدکننده ارزشهای </w:t>
      </w:r>
      <w:r w:rsidRPr="00721D8E">
        <w:rPr>
          <w:rFonts w:cs="B Nazanin"/>
          <w:sz w:val="26"/>
          <w:szCs w:val="28"/>
        </w:rPr>
        <w:t>D</w:t>
      </w:r>
      <w:r w:rsidRPr="00721D8E">
        <w:rPr>
          <w:rFonts w:cs="B Nazanin"/>
          <w:sz w:val="26"/>
          <w:szCs w:val="28"/>
          <w:vertAlign w:val="subscript"/>
        </w:rPr>
        <w:t>f</w:t>
      </w:r>
      <w:r w:rsidRPr="00721D8E">
        <w:rPr>
          <w:rFonts w:cs="B Nazanin" w:hint="cs"/>
          <w:sz w:val="26"/>
          <w:szCs w:val="28"/>
          <w:rtl/>
        </w:rPr>
        <w:t xml:space="preserve"> لخته نیز افزایش می یابد. همچنین ارزشهای </w:t>
      </w:r>
      <w:r w:rsidRPr="00721D8E">
        <w:rPr>
          <w:rFonts w:cs="B Nazanin"/>
          <w:sz w:val="26"/>
          <w:szCs w:val="28"/>
        </w:rPr>
        <w:t>D</w:t>
      </w:r>
      <w:r w:rsidRPr="00721D8E">
        <w:rPr>
          <w:rFonts w:cs="B Nazanin"/>
          <w:sz w:val="26"/>
          <w:szCs w:val="28"/>
          <w:vertAlign w:val="subscript"/>
        </w:rPr>
        <w:t>f</w:t>
      </w:r>
      <w:r w:rsidRPr="00721D8E">
        <w:rPr>
          <w:rFonts w:cs="B Nazanin" w:hint="cs"/>
          <w:sz w:val="26"/>
          <w:szCs w:val="28"/>
          <w:vertAlign w:val="subscript"/>
          <w:rtl/>
        </w:rPr>
        <w:t xml:space="preserve"> </w:t>
      </w:r>
      <w:r w:rsidRPr="00721D8E">
        <w:rPr>
          <w:rFonts w:cs="B Nazanin" w:hint="cs"/>
          <w:sz w:val="26"/>
          <w:szCs w:val="28"/>
          <w:rtl/>
        </w:rPr>
        <w:t xml:space="preserve">لخته از ترتیب </w:t>
      </w:r>
      <w:r w:rsidRPr="00721D8E">
        <w:rPr>
          <w:rFonts w:ascii="AdvTT5235d5a9" w:hAnsi="AdvTT5235d5a9" w:cs="B Nazanin"/>
          <w:color w:val="000000" w:themeColor="text1"/>
          <w:sz w:val="26"/>
          <w:szCs w:val="26"/>
        </w:rPr>
        <w:t xml:space="preserve"> 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asciiTheme="minorBidi" w:hAnsiTheme="minorBidi" w:cs="B Nazanin" w:hint="cs"/>
          <w:color w:val="000000" w:themeColor="text1"/>
          <w:sz w:val="28"/>
          <w:szCs w:val="28"/>
          <w:rtl/>
        </w:rPr>
        <w:t xml:space="preserve">&lt;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asciiTheme="minorBidi" w:hAnsiTheme="minorBidi" w:cs="B Nazanin" w:hint="cs"/>
          <w:color w:val="000000" w:themeColor="text1"/>
          <w:sz w:val="28"/>
          <w:szCs w:val="28"/>
          <w:rtl/>
        </w:rPr>
        <w:t xml:space="preserve"> &lt; </w:t>
      </w:r>
      <w:r w:rsidRPr="00721D8E">
        <w:rPr>
          <w:rFonts w:ascii="AdvTT5235d5a9" w:hAnsi="AdvTT5235d5a9" w:cs="B Nazanin"/>
          <w:color w:val="000000" w:themeColor="text1"/>
          <w:sz w:val="26"/>
          <w:szCs w:val="26"/>
        </w:rPr>
        <w:t xml:space="preserve"> TiCl</w:t>
      </w:r>
      <w:r w:rsidRPr="00721D8E">
        <w:rPr>
          <w:rFonts w:ascii="AdvTT5235d5a9" w:hAnsi="AdvTT5235d5a9" w:cs="B Nazanin"/>
          <w:color w:val="000000" w:themeColor="text1"/>
          <w:sz w:val="24"/>
          <w:szCs w:val="24"/>
          <w:vertAlign w:val="subscript"/>
        </w:rPr>
        <w:t>4</w:t>
      </w:r>
      <w:r w:rsidRPr="00721D8E">
        <w:rPr>
          <w:rFonts w:asciiTheme="minorBidi" w:hAnsiTheme="minorBidi" w:cs="B Nazanin" w:hint="cs"/>
          <w:color w:val="000000" w:themeColor="text1"/>
          <w:sz w:val="28"/>
          <w:szCs w:val="28"/>
          <w:rtl/>
        </w:rPr>
        <w:t xml:space="preserve"> </w:t>
      </w:r>
      <w:r w:rsidRPr="00721D8E">
        <w:rPr>
          <w:rFonts w:cs="B Nazanin" w:hint="cs"/>
          <w:sz w:val="28"/>
          <w:szCs w:val="28"/>
          <w:rtl/>
        </w:rPr>
        <w:t xml:space="preserve">در دوزهای مورد بررسی تبعیت می کند. در هر سه منعقدکننده، منعقد کننده های دوتایی، ساختار بازتری به لخته هادر مقایسه با منعقدکننده های تنهایی می دهند.قابلیت پل سازی </w:t>
      </w:r>
      <w:r w:rsidRPr="00721D8E">
        <w:rPr>
          <w:rFonts w:cs="B Nazanin"/>
          <w:sz w:val="28"/>
          <w:szCs w:val="28"/>
        </w:rPr>
        <w:t>SA</w:t>
      </w:r>
      <w:r w:rsidRPr="00721D8E">
        <w:rPr>
          <w:rFonts w:cs="B Nazanin" w:hint="cs"/>
          <w:sz w:val="28"/>
          <w:szCs w:val="28"/>
          <w:rtl/>
        </w:rPr>
        <w:t xml:space="preserve"> نیز نقش مهمی در جداسازی </w:t>
      </w:r>
      <w:r w:rsidRPr="00721D8E">
        <w:rPr>
          <w:rFonts w:cs="B Nazanin"/>
          <w:sz w:val="28"/>
          <w:szCs w:val="28"/>
        </w:rPr>
        <w:t>DOC</w:t>
      </w:r>
      <w:r w:rsidRPr="00721D8E">
        <w:rPr>
          <w:rFonts w:cs="B Nazanin" w:hint="cs"/>
          <w:sz w:val="28"/>
          <w:szCs w:val="28"/>
          <w:rtl/>
        </w:rPr>
        <w:t xml:space="preserve"> و تشکیل لخته های بزرگ تحت غلظتهای مختلف سه منعقدکننده مورد بررسی دارد</w:t>
      </w:r>
      <w:r w:rsidRPr="00721D8E">
        <w:rPr>
          <w:rFonts w:cs="B Nazanin"/>
          <w:color w:val="FF0000"/>
          <w:sz w:val="28"/>
          <w:szCs w:val="28"/>
        </w:rPr>
        <w:t>[42]</w:t>
      </w:r>
      <w:r w:rsidRPr="00721D8E">
        <w:rPr>
          <w:rFonts w:cs="B Nazanin" w:hint="cs"/>
          <w:sz w:val="28"/>
          <w:szCs w:val="28"/>
          <w:rtl/>
        </w:rPr>
        <w:t>. بنظر می رسد که هر چه سایز لخته بزرگتر باشد</w:t>
      </w:r>
      <w:r w:rsidRPr="00721D8E">
        <w:rPr>
          <w:rFonts w:cs="B Nazanin"/>
          <w:color w:val="FF0000"/>
          <w:sz w:val="28"/>
          <w:szCs w:val="28"/>
        </w:rPr>
        <w:t>[43]</w:t>
      </w:r>
      <w:r w:rsidRPr="00721D8E">
        <w:rPr>
          <w:rFonts w:cs="B Nazanin" w:hint="cs"/>
          <w:sz w:val="28"/>
          <w:szCs w:val="28"/>
          <w:rtl/>
        </w:rPr>
        <w:t xml:space="preserve">، </w:t>
      </w:r>
      <w:r w:rsidRPr="00721D8E">
        <w:rPr>
          <w:rFonts w:cs="B Nazanin"/>
          <w:sz w:val="26"/>
          <w:szCs w:val="28"/>
        </w:rPr>
        <w:t>D</w:t>
      </w:r>
      <w:r w:rsidRPr="00721D8E">
        <w:rPr>
          <w:rFonts w:cs="B Nazanin"/>
          <w:sz w:val="26"/>
          <w:szCs w:val="28"/>
          <w:vertAlign w:val="subscript"/>
        </w:rPr>
        <w:t>f</w:t>
      </w:r>
      <w:r w:rsidRPr="00721D8E">
        <w:rPr>
          <w:rFonts w:cs="B Nazanin" w:hint="cs"/>
          <w:sz w:val="28"/>
          <w:szCs w:val="28"/>
          <w:rtl/>
        </w:rPr>
        <w:t xml:space="preserve"> لخته کوچکتر میشود. کاهش ارزش </w:t>
      </w:r>
      <w:r w:rsidRPr="00721D8E">
        <w:rPr>
          <w:rFonts w:cs="B Nazanin"/>
          <w:sz w:val="26"/>
          <w:szCs w:val="28"/>
        </w:rPr>
        <w:t>D</w:t>
      </w:r>
      <w:r w:rsidRPr="00721D8E">
        <w:rPr>
          <w:rFonts w:cs="B Nazanin"/>
          <w:sz w:val="26"/>
          <w:szCs w:val="28"/>
          <w:vertAlign w:val="subscript"/>
        </w:rPr>
        <w:t>f</w:t>
      </w:r>
      <w:r w:rsidRPr="00721D8E">
        <w:rPr>
          <w:rFonts w:cs="B Nazanin" w:hint="cs"/>
          <w:sz w:val="26"/>
          <w:szCs w:val="28"/>
          <w:vertAlign w:val="subscript"/>
          <w:rtl/>
        </w:rPr>
        <w:t xml:space="preserve"> </w:t>
      </w:r>
      <w:r w:rsidRPr="00721D8E">
        <w:rPr>
          <w:rFonts w:cs="B Nazanin" w:hint="cs"/>
          <w:sz w:val="26"/>
          <w:szCs w:val="28"/>
          <w:rtl/>
        </w:rPr>
        <w:t xml:space="preserve">لخته ممکن است به پل سازی مولکولهای زنجیره ای </w:t>
      </w:r>
      <w:r w:rsidRPr="00721D8E">
        <w:rPr>
          <w:rFonts w:cs="B Nazanin"/>
          <w:sz w:val="26"/>
          <w:szCs w:val="28"/>
        </w:rPr>
        <w:t>SA</w:t>
      </w:r>
      <w:r w:rsidRPr="00721D8E">
        <w:rPr>
          <w:rFonts w:cs="B Nazanin" w:hint="cs"/>
          <w:sz w:val="26"/>
          <w:szCs w:val="28"/>
          <w:rtl/>
        </w:rPr>
        <w:t xml:space="preserve"> بر زیر لخته های دارای بار منفی نسبت داده شود</w:t>
      </w:r>
      <w:r w:rsidRPr="00721D8E">
        <w:rPr>
          <w:rFonts w:cs="B Nazanin"/>
          <w:color w:val="FF0000"/>
          <w:sz w:val="26"/>
          <w:szCs w:val="28"/>
        </w:rPr>
        <w:t>[21]</w:t>
      </w:r>
      <w:r w:rsidRPr="00721D8E">
        <w:rPr>
          <w:rFonts w:cs="B Nazanin" w:hint="cs"/>
          <w:sz w:val="28"/>
          <w:szCs w:val="28"/>
          <w:rtl/>
        </w:rPr>
        <w:t xml:space="preserve">. نتایج تحلیل ها نشان می دهد که زمانیکه </w:t>
      </w:r>
      <w:r w:rsidRPr="00721D8E">
        <w:rPr>
          <w:rFonts w:cs="B Nazanin"/>
          <w:sz w:val="28"/>
          <w:szCs w:val="28"/>
        </w:rPr>
        <w:t>SA</w:t>
      </w:r>
      <w:r w:rsidRPr="00721D8E">
        <w:rPr>
          <w:rFonts w:cs="B Nazanin" w:hint="cs"/>
          <w:sz w:val="28"/>
          <w:szCs w:val="28"/>
          <w:rtl/>
        </w:rPr>
        <w:t xml:space="preserve"> بعنوان منعقد کننده ی کمکی به کار می رود منعقد کننده های دوتایی نظیر </w:t>
      </w:r>
      <w:r w:rsidRPr="00721D8E">
        <w:rPr>
          <w:rFonts w:ascii="AdvTT5235d5a9" w:hAnsi="AdvTT5235d5a9" w:cs="B Nazanin"/>
          <w:color w:val="000000" w:themeColor="text1"/>
          <w:sz w:val="26"/>
          <w:szCs w:val="26"/>
        </w:rPr>
        <w:t>Al</w:t>
      </w:r>
      <w:r w:rsidRPr="00721D8E">
        <w:rPr>
          <w:rFonts w:ascii="AdvTT5235d5a9" w:hAnsi="AdvTT5235d5a9" w:cs="B Nazanin"/>
          <w:color w:val="000000" w:themeColor="text1"/>
          <w:sz w:val="26"/>
          <w:szCs w:val="26"/>
          <w:vertAlign w:val="subscript"/>
        </w:rPr>
        <w:t>2</w:t>
      </w:r>
      <w:r w:rsidRPr="00721D8E">
        <w:rPr>
          <w:rFonts w:ascii="AdvTT5235d5a9" w:hAnsi="AdvTT5235d5a9" w:cs="B Nazanin"/>
          <w:color w:val="000000" w:themeColor="text1"/>
          <w:sz w:val="26"/>
          <w:szCs w:val="26"/>
        </w:rPr>
        <w:t>(SO</w:t>
      </w:r>
      <w:r w:rsidRPr="00721D8E">
        <w:rPr>
          <w:rFonts w:ascii="AdvTT5235d5a9" w:hAnsi="AdvTT5235d5a9" w:cs="B Nazanin"/>
          <w:color w:val="000000" w:themeColor="text1"/>
          <w:sz w:val="26"/>
          <w:szCs w:val="26"/>
          <w:vertAlign w:val="subscript"/>
        </w:rPr>
        <w:t>4</w:t>
      </w:r>
      <w:r w:rsidRPr="00721D8E">
        <w:rPr>
          <w:rFonts w:ascii="AdvTT5235d5a9" w:hAnsi="AdvTT5235d5a9" w:cs="B Nazanin"/>
          <w:color w:val="000000" w:themeColor="text1"/>
          <w:sz w:val="26"/>
          <w:szCs w:val="26"/>
        </w:rPr>
        <w:t>)</w:t>
      </w:r>
      <w:r w:rsidRPr="00721D8E">
        <w:rPr>
          <w:rFonts w:ascii="AdvTT5235d5a9" w:hAnsi="AdvTT5235d5a9" w:cs="B Nazanin"/>
          <w:color w:val="000000" w:themeColor="text1"/>
          <w:sz w:val="26"/>
          <w:szCs w:val="26"/>
          <w:vertAlign w:val="subscript"/>
        </w:rPr>
        <w:t>3</w:t>
      </w:r>
      <w:r w:rsidRPr="00721D8E">
        <w:rPr>
          <w:rFonts w:cs="B Nazanin" w:hint="cs"/>
          <w:sz w:val="28"/>
          <w:szCs w:val="28"/>
          <w:rtl/>
        </w:rPr>
        <w:t xml:space="preserve">، </w:t>
      </w:r>
      <w:r w:rsidRPr="00721D8E">
        <w:rPr>
          <w:rFonts w:ascii="AdvTT5235d5a9" w:hAnsi="AdvTT5235d5a9" w:cs="B Nazanin"/>
          <w:color w:val="000000" w:themeColor="text1"/>
          <w:sz w:val="26"/>
          <w:szCs w:val="26"/>
        </w:rPr>
        <w:t>FeCl</w:t>
      </w:r>
      <w:r w:rsidRPr="00721D8E">
        <w:rPr>
          <w:rFonts w:ascii="AdvTT5235d5a9" w:hAnsi="AdvTT5235d5a9" w:cs="B Nazanin"/>
          <w:color w:val="000000" w:themeColor="text1"/>
          <w:sz w:val="24"/>
          <w:szCs w:val="24"/>
          <w:vertAlign w:val="subscript"/>
        </w:rPr>
        <w:t>3</w:t>
      </w:r>
      <w:r w:rsidRPr="00721D8E">
        <w:rPr>
          <w:rFonts w:cs="B Nazanin" w:hint="cs"/>
          <w:sz w:val="28"/>
          <w:szCs w:val="28"/>
          <w:rtl/>
        </w:rPr>
        <w:t xml:space="preserve">و </w:t>
      </w:r>
      <w:r w:rsidRPr="00721D8E">
        <w:rPr>
          <w:rFonts w:ascii="AdvTT5235d5a9" w:hAnsi="AdvTT5235d5a9" w:cs="B Nazanin"/>
          <w:color w:val="000000" w:themeColor="text1"/>
          <w:sz w:val="26"/>
          <w:szCs w:val="26"/>
        </w:rPr>
        <w:t>TiCl</w:t>
      </w:r>
      <w:r w:rsidRPr="00721D8E">
        <w:rPr>
          <w:rFonts w:ascii="AdvTT5235d5a9" w:hAnsi="AdvTT5235d5a9" w:cs="B Nazanin"/>
          <w:color w:val="000000" w:themeColor="text1"/>
          <w:sz w:val="24"/>
          <w:szCs w:val="24"/>
          <w:vertAlign w:val="subscript"/>
        </w:rPr>
        <w:t>4</w:t>
      </w:r>
      <w:r w:rsidRPr="00721D8E">
        <w:rPr>
          <w:rFonts w:cs="B Nazanin" w:hint="cs"/>
          <w:sz w:val="28"/>
          <w:szCs w:val="28"/>
          <w:rtl/>
        </w:rPr>
        <w:t xml:space="preserve">، لخته هایی با ساختار پیوندی سست و بسیار انشعابی بوجود می آورند. به همین دلیل کنترل دقیق لخته های ایجاد شده توسط منعقد کننده های دوتایی در طول پروسه ی جداسازی جامد/مایع موثر است. همچنین با اعمال سزعت بالای </w:t>
      </w:r>
      <w:r w:rsidRPr="00721D8E">
        <w:rPr>
          <w:rFonts w:cs="B Nazanin"/>
          <w:sz w:val="28"/>
          <w:szCs w:val="28"/>
        </w:rPr>
        <w:t>200rpm</w:t>
      </w:r>
      <w:r w:rsidRPr="00721D8E">
        <w:rPr>
          <w:rFonts w:cs="B Nazanin" w:hint="cs"/>
          <w:sz w:val="28"/>
          <w:szCs w:val="28"/>
          <w:rtl/>
        </w:rPr>
        <w:t xml:space="preserve">، ارزشهای </w:t>
      </w:r>
      <w:r w:rsidRPr="00721D8E">
        <w:rPr>
          <w:rFonts w:cs="B Nazanin"/>
          <w:sz w:val="26"/>
          <w:szCs w:val="28"/>
        </w:rPr>
        <w:t>D</w:t>
      </w:r>
      <w:r w:rsidRPr="00721D8E">
        <w:rPr>
          <w:rFonts w:cs="B Nazanin"/>
          <w:sz w:val="26"/>
          <w:szCs w:val="28"/>
          <w:vertAlign w:val="subscript"/>
        </w:rPr>
        <w:t>f</w:t>
      </w:r>
      <w:r w:rsidRPr="00721D8E">
        <w:rPr>
          <w:rFonts w:cs="B Nazanin" w:hint="cs"/>
          <w:sz w:val="28"/>
          <w:szCs w:val="28"/>
          <w:rtl/>
        </w:rPr>
        <w:t xml:space="preserve"> لخته افزایش یافت ودر طول دوره ی شکست لخته نیز ارزشها همراه با زمان افزایش یافت. در نتیجه، ترتیب مجدد به ایجاد لخته های متراکم تر با ساختار ثابت و ارزشهای </w:t>
      </w:r>
      <w:r w:rsidRPr="00721D8E">
        <w:rPr>
          <w:rFonts w:cs="B Nazanin"/>
          <w:sz w:val="26"/>
          <w:szCs w:val="28"/>
        </w:rPr>
        <w:t>D</w:t>
      </w:r>
      <w:r w:rsidRPr="00721D8E">
        <w:rPr>
          <w:rFonts w:cs="B Nazanin"/>
          <w:sz w:val="26"/>
          <w:szCs w:val="28"/>
          <w:vertAlign w:val="subscript"/>
        </w:rPr>
        <w:t>f</w:t>
      </w:r>
      <w:r w:rsidRPr="00721D8E">
        <w:rPr>
          <w:rFonts w:cs="B Nazanin" w:hint="cs"/>
          <w:sz w:val="26"/>
          <w:szCs w:val="28"/>
          <w:rtl/>
        </w:rPr>
        <w:t xml:space="preserve"> بالا منجر شد.</w:t>
      </w:r>
    </w:p>
    <w:p w:rsidR="005D52A7" w:rsidRPr="00721D8E" w:rsidRDefault="005D52A7" w:rsidP="005D52A7">
      <w:pPr>
        <w:pStyle w:val="Heading1"/>
        <w:rPr>
          <w:rFonts w:cs="B Nazanin"/>
          <w:rtl/>
        </w:rPr>
      </w:pPr>
      <w:bookmarkStart w:id="16" w:name="_Toc427409114"/>
      <w:r w:rsidRPr="00721D8E">
        <w:rPr>
          <w:rFonts w:cs="B Nazanin" w:hint="cs"/>
          <w:rtl/>
        </w:rPr>
        <w:t>4. نتیجه گیری</w:t>
      </w:r>
      <w:bookmarkEnd w:id="16"/>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نتیجه گیری شد که دوزهای مناسب </w:t>
      </w:r>
      <w:r w:rsidRPr="00721D8E">
        <w:rPr>
          <w:rFonts w:cs="B Nazanin"/>
          <w:sz w:val="28"/>
          <w:szCs w:val="28"/>
        </w:rPr>
        <w:t>SA</w:t>
      </w:r>
      <w:r w:rsidRPr="00721D8E">
        <w:rPr>
          <w:rFonts w:cs="B Nazanin" w:hint="cs"/>
          <w:sz w:val="28"/>
          <w:szCs w:val="28"/>
          <w:rtl/>
        </w:rPr>
        <w:t xml:space="preserve"> بطور آشکار بر بازده انعقادی تاثیر ندارند در حالیکه خواص لخته می تواند تا حد چشمگیری تغییر یابد. منعقد کننده های دوتایی باعث ایجاد سریع لخته و لخته هایی با سایز بزرگتر می شوند. منعقدکننده های اولیه باضافه ی </w:t>
      </w:r>
      <w:r w:rsidRPr="00721D8E">
        <w:rPr>
          <w:rFonts w:cs="B Nazanin"/>
          <w:sz w:val="28"/>
          <w:szCs w:val="28"/>
        </w:rPr>
        <w:t>SA</w:t>
      </w:r>
      <w:r w:rsidRPr="00721D8E">
        <w:rPr>
          <w:rFonts w:cs="B Nazanin" w:hint="cs"/>
          <w:sz w:val="28"/>
          <w:szCs w:val="28"/>
          <w:rtl/>
        </w:rPr>
        <w:t xml:space="preserve">، لخته هایی با قابلیت بازیافت بیشتر تولی می کنند اما این لخته ها دارای ساختار پیوندی سست تر و انشعابی تر هستند. بنظر می رسد که استفاده از </w:t>
      </w:r>
      <w:r w:rsidRPr="00721D8E">
        <w:rPr>
          <w:rFonts w:cs="B Nazanin"/>
          <w:sz w:val="28"/>
          <w:szCs w:val="28"/>
        </w:rPr>
        <w:t>SA</w:t>
      </w:r>
      <w:r w:rsidRPr="00721D8E">
        <w:rPr>
          <w:rFonts w:cs="B Nazanin" w:hint="cs"/>
          <w:sz w:val="28"/>
          <w:szCs w:val="28"/>
          <w:rtl/>
        </w:rPr>
        <w:t xml:space="preserve"> به عنوان کمکی می تواند در طول پروسه ی جداسازی جامد/مایع مفید باشد زیرا لخته های با سایز بزرگتر و قابلیت بازیافتی بهتر تولید می کند. اما لخته ها باید به دقت کنترل شوند زیرا به علت افزودن </w:t>
      </w:r>
      <w:r w:rsidRPr="00721D8E">
        <w:rPr>
          <w:rFonts w:cs="B Nazanin"/>
          <w:sz w:val="28"/>
          <w:szCs w:val="28"/>
        </w:rPr>
        <w:t>SA</w:t>
      </w:r>
      <w:r w:rsidRPr="00721D8E">
        <w:rPr>
          <w:rFonts w:cs="B Nazanin" w:hint="cs"/>
          <w:sz w:val="28"/>
          <w:szCs w:val="28"/>
          <w:rtl/>
        </w:rPr>
        <w:t xml:space="preserve"> ساختار آنها متراکم نیست.</w:t>
      </w:r>
    </w:p>
    <w:p w:rsidR="005D52A7" w:rsidRPr="00721D8E" w:rsidRDefault="005D52A7" w:rsidP="005D52A7">
      <w:pPr>
        <w:pStyle w:val="Heading1"/>
        <w:rPr>
          <w:rFonts w:cs="B Nazanin"/>
          <w:rtl/>
        </w:rPr>
      </w:pPr>
      <w:bookmarkStart w:id="17" w:name="_Toc427409115"/>
      <w:r w:rsidRPr="00721D8E">
        <w:rPr>
          <w:rFonts w:cs="B Nazanin" w:hint="cs"/>
          <w:rtl/>
        </w:rPr>
        <w:t>منابع</w:t>
      </w:r>
      <w:bookmarkEnd w:id="17"/>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tl/>
        </w:rPr>
      </w:pP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 C.Z. Hu, H.J. Liu, J.H. Qu, D.S. Wang, J. Ru, Coagulation behavior of aluminum salts in eutrophic water signi</w:t>
      </w:r>
      <w:r w:rsidRPr="00721D8E">
        <w:rPr>
          <w:rFonts w:ascii="AdvTT5235d5a9+fb" w:hAnsi="AdvTT5235d5a9" w:cs="B Nazanin"/>
          <w:sz w:val="24"/>
          <w:szCs w:val="24"/>
        </w:rPr>
        <w:t>fi</w:t>
      </w:r>
      <w:r w:rsidRPr="00721D8E">
        <w:rPr>
          <w:rFonts w:ascii="AdvTT5235d5a9" w:hAnsi="AdvTT5235d5a9" w:cs="B Nazanin"/>
          <w:sz w:val="24"/>
          <w:szCs w:val="24"/>
        </w:rPr>
        <w:t>cance of Al13 species and pH control, Environ. Sci. Technol. 40 (1) (2006) 325</w:t>
      </w:r>
      <w:r w:rsidRPr="00721D8E">
        <w:rPr>
          <w:rFonts w:ascii="AdvTT5235d5a9+20" w:hAnsi="AdvTT5235d5a9" w:cs="B Nazanin" w:hint="cs"/>
          <w:sz w:val="24"/>
          <w:szCs w:val="24"/>
        </w:rPr>
        <w:t>–</w:t>
      </w:r>
      <w:r w:rsidRPr="00721D8E">
        <w:rPr>
          <w:rFonts w:ascii="AdvTT5235d5a9" w:hAnsi="AdvTT5235d5a9" w:cs="B Nazanin"/>
          <w:sz w:val="24"/>
          <w:szCs w:val="24"/>
        </w:rPr>
        <w:t>331.</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 V. Kazpard, B.S. Lartiges, C. Frochot, J.B. d'Espinose de la Caillerie, M.L. Viriot, J.M. Portal, T. Görner, J.L. Bersillon, Fate of coagulant species and conformational effects during the aggregation of a model of coagulation of humic acid: the performance of preformed and non-preformed Al species, Water Res. 40 (10) (2006) 1965</w:t>
      </w:r>
      <w:r w:rsidRPr="00721D8E">
        <w:rPr>
          <w:rFonts w:ascii="AdvTT5235d5a9+20" w:hAnsi="AdvTT5235d5a9" w:cs="B Nazanin" w:hint="cs"/>
          <w:sz w:val="24"/>
          <w:szCs w:val="24"/>
        </w:rPr>
        <w:t>–</w:t>
      </w:r>
      <w:r w:rsidRPr="00721D8E">
        <w:rPr>
          <w:rFonts w:ascii="AdvTT5235d5a9" w:hAnsi="AdvTT5235d5a9" w:cs="B Nazanin"/>
          <w:sz w:val="24"/>
          <w:szCs w:val="24"/>
        </w:rPr>
        <w:t>1974.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 B.Y. Shi, Q.S. Wei, D.S. Wang, Z. Zhu, H.X. Tang, Coagulation of humic acid: the performance of preformed and non-preformed Al species, Colloids Surf., A Physicochem. Eng. Asp. 296 (1</w:t>
      </w:r>
      <w:r w:rsidRPr="00721D8E">
        <w:rPr>
          <w:rFonts w:ascii="AdvTT5235d5a9+20" w:hAnsi="AdvTT5235d5a9" w:cs="B Nazanin" w:hint="cs"/>
          <w:sz w:val="24"/>
          <w:szCs w:val="24"/>
        </w:rPr>
        <w:t>–</w:t>
      </w:r>
      <w:r w:rsidRPr="00721D8E">
        <w:rPr>
          <w:rFonts w:ascii="AdvTT5235d5a9" w:hAnsi="AdvTT5235d5a9" w:cs="B Nazanin"/>
          <w:sz w:val="24"/>
          <w:szCs w:val="24"/>
        </w:rPr>
        <w:t>3) (2007) 141</w:t>
      </w:r>
      <w:r w:rsidRPr="00721D8E">
        <w:rPr>
          <w:rFonts w:ascii="AdvTT5235d5a9+20" w:hAnsi="AdvTT5235d5a9" w:cs="B Nazanin" w:hint="cs"/>
          <w:sz w:val="24"/>
          <w:szCs w:val="24"/>
        </w:rPr>
        <w:t>–</w:t>
      </w:r>
      <w:r w:rsidRPr="00721D8E">
        <w:rPr>
          <w:rFonts w:ascii="AdvTT5235d5a9" w:hAnsi="AdvTT5235d5a9" w:cs="B Nazanin"/>
          <w:sz w:val="24"/>
          <w:szCs w:val="24"/>
        </w:rPr>
        <w:t>148.</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[4] P. Jarvis, B. Jefferson, S.A. Parsons, Breakage, re-growth, and fractal nature of natural organic matter </w:t>
      </w:r>
      <w:r w:rsidRPr="00721D8E">
        <w:rPr>
          <w:rFonts w:ascii="AdvTT5235d5a9+fb" w:hAnsi="AdvTT5235d5a9" w:cs="B Nazanin"/>
          <w:sz w:val="24"/>
          <w:szCs w:val="24"/>
        </w:rPr>
        <w:t>fl</w:t>
      </w:r>
      <w:r w:rsidRPr="00721D8E">
        <w:rPr>
          <w:rFonts w:ascii="AdvTT5235d5a9" w:hAnsi="AdvTT5235d5a9" w:cs="B Nazanin"/>
          <w:sz w:val="24"/>
          <w:szCs w:val="24"/>
        </w:rPr>
        <w:t>ocs, Environ. Sci. Technol. 39 (7) (2005) 2307</w:t>
      </w:r>
      <w:r w:rsidRPr="00721D8E">
        <w:rPr>
          <w:rFonts w:ascii="AdvTT5235d5a9+20" w:hAnsi="AdvTT5235d5a9" w:cs="B Nazanin" w:hint="cs"/>
          <w:sz w:val="24"/>
          <w:szCs w:val="24"/>
        </w:rPr>
        <w:t>–</w:t>
      </w:r>
      <w:r w:rsidRPr="00721D8E">
        <w:rPr>
          <w:rFonts w:ascii="AdvTT5235d5a9" w:hAnsi="AdvTT5235d5a9" w:cs="B Nazanin"/>
          <w:sz w:val="24"/>
          <w:szCs w:val="24"/>
        </w:rPr>
        <w:t>2314.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[5] H. Salehizadeh, S.A. Shojaosadati, Extracellular biopolymeric </w:t>
      </w:r>
      <w:r w:rsidRPr="00721D8E">
        <w:rPr>
          <w:rFonts w:ascii="AdvTT5235d5a9+fb" w:hAnsi="AdvTT5235d5a9" w:cs="B Nazanin"/>
          <w:sz w:val="24"/>
          <w:szCs w:val="24"/>
        </w:rPr>
        <w:t>fl</w:t>
      </w:r>
      <w:r w:rsidRPr="00721D8E">
        <w:rPr>
          <w:rFonts w:ascii="AdvTT5235d5a9" w:hAnsi="AdvTT5235d5a9" w:cs="B Nazanin"/>
          <w:sz w:val="24"/>
          <w:szCs w:val="24"/>
        </w:rPr>
        <w:t>occulants: recent trends and biotechnological importance, Biotechnol. Adv. 19 (2001) 371</w:t>
      </w:r>
      <w:r w:rsidRPr="00721D8E">
        <w:rPr>
          <w:rFonts w:ascii="AdvTT5235d5a9+20" w:hAnsi="AdvTT5235d5a9" w:cs="B Nazanin" w:hint="cs"/>
          <w:sz w:val="24"/>
          <w:szCs w:val="24"/>
        </w:rPr>
        <w:t>–</w:t>
      </w:r>
      <w:r w:rsidRPr="00721D8E">
        <w:rPr>
          <w:rFonts w:ascii="AdvTT5235d5a9" w:hAnsi="AdvTT5235d5a9" w:cs="B Nazanin"/>
          <w:sz w:val="24"/>
          <w:szCs w:val="24"/>
        </w:rPr>
        <w:t>385.</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[6] Z.Q. Zhang, B. Lin, S.Q. Xia, X.J. Wang, A.M. Yang, Production and application of a bio</w:t>
      </w:r>
      <w:r w:rsidRPr="00721D8E">
        <w:rPr>
          <w:rFonts w:ascii="AdvTT5235d5a9+fb" w:hAnsi="AdvTT5235d5a9" w:cs="B Nazanin"/>
          <w:sz w:val="24"/>
          <w:szCs w:val="24"/>
        </w:rPr>
        <w:t>fl</w:t>
      </w:r>
      <w:r w:rsidRPr="00721D8E">
        <w:rPr>
          <w:rFonts w:ascii="AdvTT5235d5a9" w:hAnsi="AdvTT5235d5a9" w:cs="B Nazanin"/>
          <w:sz w:val="24"/>
          <w:szCs w:val="24"/>
        </w:rPr>
        <w:t>occulant by multiple-microorganism consortia using brewery wastewater as carbon source, J. Environ. Sci. China 19 (2007) 660</w:t>
      </w:r>
      <w:r w:rsidRPr="00721D8E">
        <w:rPr>
          <w:rFonts w:ascii="AdvTT5235d5a9+20" w:hAnsi="AdvTT5235d5a9" w:cs="B Nazanin" w:hint="cs"/>
          <w:sz w:val="24"/>
          <w:szCs w:val="24"/>
        </w:rPr>
        <w:t>–</w:t>
      </w:r>
      <w:r w:rsidRPr="00721D8E">
        <w:rPr>
          <w:rFonts w:ascii="AdvTT5235d5a9" w:hAnsi="AdvTT5235d5a9" w:cs="B Nazanin"/>
          <w:sz w:val="24"/>
          <w:szCs w:val="24"/>
        </w:rPr>
        <w:t>666.</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[7] C. Arezoo, The potential role of aluminium in Alzheimer's disease, Nephrol. Dial.</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Transplant 17 (Suppl. 2) (2002) 17</w:t>
      </w:r>
      <w:r w:rsidRPr="00721D8E">
        <w:rPr>
          <w:rFonts w:ascii="AdvTT5235d5a9+20" w:hAnsi="AdvTT5235d5a9" w:cs="B Nazanin" w:hint="cs"/>
          <w:sz w:val="24"/>
          <w:szCs w:val="24"/>
        </w:rPr>
        <w:t>–</w:t>
      </w:r>
      <w:r w:rsidRPr="00721D8E">
        <w:rPr>
          <w:rFonts w:ascii="AdvTT5235d5a9" w:hAnsi="AdvTT5235d5a9" w:cs="B Nazanin"/>
          <w:sz w:val="24"/>
          <w:szCs w:val="24"/>
        </w:rPr>
        <w:t>20.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[8] C. Rudén, Acrylamide and cancer risk</w:t>
      </w:r>
      <w:r w:rsidRPr="00721D8E">
        <w:rPr>
          <w:rFonts w:ascii="AdvTT5235d5a9+20" w:hAnsi="AdvTT5235d5a9" w:cs="B Nazanin" w:hint="cs"/>
          <w:sz w:val="24"/>
          <w:szCs w:val="24"/>
        </w:rPr>
        <w:t>—</w:t>
      </w:r>
      <w:r w:rsidRPr="00721D8E">
        <w:rPr>
          <w:rFonts w:ascii="AdvTT5235d5a9" w:hAnsi="AdvTT5235d5a9" w:cs="B Nazanin"/>
          <w:sz w:val="24"/>
          <w:szCs w:val="24"/>
        </w:rPr>
        <w:t>expert risk assessments and the public debate,</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Food Chem. Toxicol. 42 (2004) 335</w:t>
      </w:r>
      <w:r w:rsidRPr="00721D8E">
        <w:rPr>
          <w:rFonts w:ascii="AdvTT5235d5a9+20" w:hAnsi="AdvTT5235d5a9" w:cs="B Nazanin" w:hint="cs"/>
          <w:sz w:val="24"/>
          <w:szCs w:val="24"/>
        </w:rPr>
        <w:t>–</w:t>
      </w:r>
      <w:r w:rsidRPr="00721D8E">
        <w:rPr>
          <w:rFonts w:ascii="AdvTT5235d5a9" w:hAnsi="AdvTT5235d5a9" w:cs="B Nazanin"/>
          <w:sz w:val="24"/>
          <w:szCs w:val="24"/>
        </w:rPr>
        <w:t>349.</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[9] H.K. Shon, S. Vigneswaran, J. Kandasamy, M.H. Zareie, J.B. Kim, D.L. Cho, J.-H. Kim,</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Preparation and characterization of titanium dioxide (TiO2) from sludge produced by TiCl4 </w:t>
      </w:r>
      <w:r w:rsidRPr="00721D8E">
        <w:rPr>
          <w:rFonts w:ascii="AdvTT5235d5a9+fb" w:hAnsi="AdvTT5235d5a9" w:cs="B Nazanin"/>
          <w:sz w:val="24"/>
          <w:szCs w:val="24"/>
        </w:rPr>
        <w:t>fl</w:t>
      </w:r>
      <w:r w:rsidRPr="00721D8E">
        <w:rPr>
          <w:rFonts w:ascii="AdvTT5235d5a9" w:hAnsi="AdvTT5235d5a9" w:cs="B Nazanin"/>
          <w:sz w:val="24"/>
          <w:szCs w:val="24"/>
        </w:rPr>
        <w:t>occulation with FeCl3, Al2(SO4)3 and Ca(OH)2 coagulant aids in wastewater, Sep. Sci.  echnol. 44 (7) (2009) 1525</w:t>
      </w:r>
      <w:r w:rsidRPr="00721D8E">
        <w:rPr>
          <w:rFonts w:ascii="AdvTT5235d5a9+20" w:hAnsi="AdvTT5235d5a9" w:cs="B Nazanin" w:hint="cs"/>
          <w:sz w:val="24"/>
          <w:szCs w:val="24"/>
        </w:rPr>
        <w:t>–</w:t>
      </w:r>
      <w:r w:rsidRPr="00721D8E">
        <w:rPr>
          <w:rFonts w:ascii="AdvTT5235d5a9" w:hAnsi="AdvTT5235d5a9" w:cs="B Nazanin"/>
          <w:sz w:val="24"/>
          <w:szCs w:val="24"/>
        </w:rPr>
        <w:t>1543.</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[10] T.N. Obee, R.T. Brown, TiO2 photocatalysis for indoor air applications: effects of  umidity and trace contaminant levels on the oxidation rates of formaldehyde, toluene, and 1,  -butadiene, Environ. Sci. Technol. 29 (5) (1995) 1223</w:t>
      </w:r>
      <w:r w:rsidRPr="00721D8E">
        <w:rPr>
          <w:rFonts w:ascii="AdvTT5235d5a9+20" w:hAnsi="AdvTT5235d5a9" w:cs="B Nazanin" w:hint="cs"/>
          <w:sz w:val="24"/>
          <w:szCs w:val="24"/>
        </w:rPr>
        <w:t>–</w:t>
      </w:r>
      <w:r w:rsidRPr="00721D8E">
        <w:rPr>
          <w:rFonts w:ascii="AdvTT5235d5a9" w:hAnsi="AdvTT5235d5a9" w:cs="B Nazanin"/>
          <w:sz w:val="24"/>
          <w:szCs w:val="24"/>
        </w:rPr>
        <w:t>1231.</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[11] M.R. Hoffmann, S.T. Martin, W. Choi, D.W. Bahnemann, Environmental applications</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of semiconductor photocatalysis, Chem. Rev. 95 (1) (1995) 69</w:t>
      </w:r>
      <w:r w:rsidRPr="00721D8E">
        <w:rPr>
          <w:rFonts w:ascii="AdvTT5235d5a9+20" w:hAnsi="AdvTT5235d5a9" w:cs="B Nazanin" w:hint="cs"/>
          <w:sz w:val="24"/>
          <w:szCs w:val="24"/>
        </w:rPr>
        <w:t>–</w:t>
      </w:r>
      <w:r w:rsidRPr="00721D8E">
        <w:rPr>
          <w:rFonts w:ascii="AdvTT5235d5a9" w:hAnsi="AdvTT5235d5a9" w:cs="B Nazanin"/>
          <w:sz w:val="24"/>
          <w:szCs w:val="24"/>
        </w:rPr>
        <w:t>96.</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[12] S.B. Deng, R.B. Bai, X.M. Hu, Q. Luo, Characteristics of a bio</w:t>
      </w:r>
      <w:r w:rsidRPr="00721D8E">
        <w:rPr>
          <w:rFonts w:ascii="AdvTT5235d5a9+fb" w:hAnsi="AdvTT5235d5a9" w:cs="B Nazanin"/>
          <w:sz w:val="24"/>
          <w:szCs w:val="24"/>
        </w:rPr>
        <w:t>fl</w:t>
      </w:r>
      <w:r w:rsidRPr="00721D8E">
        <w:rPr>
          <w:rFonts w:ascii="AdvTT5235d5a9" w:hAnsi="AdvTT5235d5a9" w:cs="B Nazanin"/>
          <w:sz w:val="24"/>
          <w:szCs w:val="24"/>
        </w:rPr>
        <w:t>occulant produced by</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94c8263f.I" w:hAnsi="AdvTT94c8263f.I" w:cs="B Nazanin"/>
          <w:sz w:val="24"/>
          <w:szCs w:val="24"/>
        </w:rPr>
        <w:t xml:space="preserve">Bacillus mucilaginosus </w:t>
      </w:r>
      <w:r w:rsidRPr="00721D8E">
        <w:rPr>
          <w:rFonts w:ascii="AdvTT5235d5a9" w:hAnsi="AdvTT5235d5a9" w:cs="B Nazanin"/>
          <w:sz w:val="24"/>
          <w:szCs w:val="24"/>
        </w:rPr>
        <w:t>and its use in starch wastewater treatment, Appl. Microbiol. Biotechnol. 60 (2003) 588</w:t>
      </w:r>
      <w:r w:rsidRPr="00721D8E">
        <w:rPr>
          <w:rFonts w:ascii="AdvTT5235d5a9+20" w:hAnsi="AdvTT5235d5a9" w:cs="B Nazanin" w:hint="cs"/>
          <w:sz w:val="24"/>
          <w:szCs w:val="24"/>
        </w:rPr>
        <w:t>–</w:t>
      </w:r>
      <w:r w:rsidRPr="00721D8E">
        <w:rPr>
          <w:rFonts w:ascii="AdvTT5235d5a9" w:hAnsi="AdvTT5235d5a9" w:cs="B Nazanin"/>
          <w:sz w:val="24"/>
          <w:szCs w:val="24"/>
        </w:rPr>
        <w:t>593.</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[13] N. He, Y. Li, J. Chen, Production of a novel polygalacturonic acid bio</w:t>
      </w:r>
      <w:r w:rsidRPr="00721D8E">
        <w:rPr>
          <w:rFonts w:ascii="AdvTT5235d5a9+fb" w:hAnsi="AdvTT5235d5a9" w:cs="B Nazanin"/>
          <w:sz w:val="24"/>
          <w:szCs w:val="24"/>
        </w:rPr>
        <w:t>fl</w:t>
      </w:r>
      <w:r w:rsidRPr="00721D8E">
        <w:rPr>
          <w:rFonts w:ascii="AdvTT5235d5a9" w:hAnsi="AdvTT5235d5a9" w:cs="B Nazanin"/>
          <w:sz w:val="24"/>
          <w:szCs w:val="24"/>
        </w:rPr>
        <w:t xml:space="preserve">occulant REA- 1 by </w:t>
      </w:r>
      <w:r w:rsidRPr="00721D8E">
        <w:rPr>
          <w:rFonts w:ascii="AdvTT94c8263f.I" w:hAnsi="AdvTT94c8263f.I" w:cs="B Nazanin"/>
          <w:sz w:val="24"/>
          <w:szCs w:val="24"/>
        </w:rPr>
        <w:t>Corynebacterium glutamicum</w:t>
      </w:r>
      <w:r w:rsidRPr="00721D8E">
        <w:rPr>
          <w:rFonts w:ascii="AdvTT5235d5a9" w:hAnsi="AdvTT5235d5a9" w:cs="B Nazanin"/>
          <w:sz w:val="24"/>
          <w:szCs w:val="24"/>
        </w:rPr>
        <w:t>, Bioresour. Technol. 94 (2004) 99</w:t>
      </w:r>
      <w:r w:rsidRPr="00721D8E">
        <w:rPr>
          <w:rFonts w:ascii="AdvTT5235d5a9+20" w:hAnsi="AdvTT5235d5a9" w:cs="B Nazanin" w:hint="cs"/>
          <w:sz w:val="24"/>
          <w:szCs w:val="24"/>
        </w:rPr>
        <w:t>–</w:t>
      </w:r>
      <w:r w:rsidRPr="00721D8E">
        <w:rPr>
          <w:rFonts w:ascii="AdvTT5235d5a9" w:hAnsi="AdvTT5235d5a9" w:cs="B Nazanin"/>
          <w:sz w:val="24"/>
          <w:szCs w:val="24"/>
        </w:rPr>
        <w:t>105.</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[14] Z. Li, S. Zhong, H.Y. Lei, R.W. Chen, Q. Yu, H.L. Li, Production of a novel  io</w:t>
      </w:r>
      <w:r w:rsidRPr="00721D8E">
        <w:rPr>
          <w:rFonts w:ascii="AdvTT5235d5a9+fb" w:hAnsi="AdvTT5235d5a9" w:cs="B Nazanin"/>
          <w:sz w:val="24"/>
          <w:szCs w:val="24"/>
        </w:rPr>
        <w:t>fl</w:t>
      </w:r>
      <w:r w:rsidRPr="00721D8E">
        <w:rPr>
          <w:rFonts w:ascii="AdvTT5235d5a9" w:hAnsi="AdvTT5235d5a9" w:cs="B Nazanin"/>
          <w:sz w:val="24"/>
          <w:szCs w:val="24"/>
        </w:rPr>
        <w:t xml:space="preserve">occulant by </w:t>
      </w:r>
      <w:r w:rsidRPr="00721D8E">
        <w:rPr>
          <w:rFonts w:ascii="AdvTT94c8263f.I" w:hAnsi="AdvTT94c8263f.I" w:cs="B Nazanin"/>
          <w:sz w:val="24"/>
          <w:szCs w:val="24"/>
        </w:rPr>
        <w:t xml:space="preserve">Bacillus licheniformis </w:t>
      </w:r>
      <w:r w:rsidRPr="00721D8E">
        <w:rPr>
          <w:rFonts w:ascii="AdvTT5235d5a9" w:hAnsi="AdvTT5235d5a9" w:cs="B Nazanin"/>
          <w:sz w:val="24"/>
          <w:szCs w:val="24"/>
        </w:rPr>
        <w:t>X14 and its application to low temperature drinking water treatment, Bioresour. Technol. 100 (2009) 3650</w:t>
      </w:r>
      <w:r w:rsidRPr="00721D8E">
        <w:rPr>
          <w:rFonts w:ascii="AdvTT5235d5a9+20" w:hAnsi="AdvTT5235d5a9" w:cs="B Nazanin" w:hint="cs"/>
          <w:sz w:val="24"/>
          <w:szCs w:val="24"/>
        </w:rPr>
        <w:t>–</w:t>
      </w:r>
      <w:r w:rsidRPr="00721D8E">
        <w:rPr>
          <w:rFonts w:ascii="AdvTT5235d5a9" w:hAnsi="AdvTT5235d5a9" w:cs="B Nazanin"/>
          <w:sz w:val="24"/>
          <w:szCs w:val="24"/>
        </w:rPr>
        <w:t>3656.</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[15] Z.H. Yang, J. Huang, G.M. Zeng, M. Ruan, C.S. Zhou, L. Li, Z.G. Rong, Optimization of </w:t>
      </w:r>
      <w:r w:rsidRPr="00721D8E">
        <w:rPr>
          <w:rFonts w:ascii="AdvTT5235d5a9+fb" w:hAnsi="AdvTT5235d5a9" w:cs="B Nazanin"/>
          <w:sz w:val="24"/>
          <w:szCs w:val="24"/>
        </w:rPr>
        <w:t>fl</w:t>
      </w:r>
      <w:r w:rsidRPr="00721D8E">
        <w:rPr>
          <w:rFonts w:ascii="AdvTT5235d5a9" w:hAnsi="AdvTT5235d5a9" w:cs="B Nazanin"/>
          <w:sz w:val="24"/>
          <w:szCs w:val="24"/>
        </w:rPr>
        <w:t xml:space="preserve">occulation conditions for kaolin suspension using the composite </w:t>
      </w:r>
      <w:r w:rsidRPr="00721D8E">
        <w:rPr>
          <w:rFonts w:ascii="AdvTT5235d5a9+fb" w:hAnsi="AdvTT5235d5a9" w:cs="B Nazanin"/>
          <w:sz w:val="24"/>
          <w:szCs w:val="24"/>
        </w:rPr>
        <w:t>fl</w:t>
      </w:r>
      <w:r w:rsidRPr="00721D8E">
        <w:rPr>
          <w:rFonts w:ascii="AdvTT5235d5a9" w:hAnsi="AdvTT5235d5a9" w:cs="B Nazanin"/>
          <w:sz w:val="24"/>
          <w:szCs w:val="24"/>
        </w:rPr>
        <w:t>occulant of MBFGA1 and PAC by response surface methodology, Bioresour. Technol. 101 (2009) 1044</w:t>
      </w:r>
      <w:r w:rsidRPr="00721D8E">
        <w:rPr>
          <w:rFonts w:ascii="AdvTT5235d5a9+20" w:hAnsi="AdvTT5235d5a9" w:cs="B Nazanin" w:hint="cs"/>
          <w:sz w:val="24"/>
          <w:szCs w:val="24"/>
        </w:rPr>
        <w:t>–</w:t>
      </w:r>
      <w:r w:rsidRPr="00721D8E">
        <w:rPr>
          <w:rFonts w:ascii="AdvTT5235d5a9" w:hAnsi="AdvTT5235d5a9" w:cs="B Nazanin"/>
          <w:sz w:val="24"/>
          <w:szCs w:val="24"/>
        </w:rPr>
        <w:t>1048.</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[16] W.Z. Yu, G.B. Li, Y.P. Xu, Breakage and re-growth of </w:t>
      </w:r>
      <w:r w:rsidRPr="00721D8E">
        <w:rPr>
          <w:rFonts w:ascii="AdvTT5235d5a9+fb" w:hAnsi="AdvTT5235d5a9" w:cs="B Nazanin"/>
          <w:sz w:val="24"/>
          <w:szCs w:val="24"/>
        </w:rPr>
        <w:t>fl</w:t>
      </w:r>
      <w:r w:rsidRPr="00721D8E">
        <w:rPr>
          <w:rFonts w:ascii="AdvTT5235d5a9" w:hAnsi="AdvTT5235d5a9" w:cs="B Nazanin"/>
          <w:sz w:val="24"/>
          <w:szCs w:val="24"/>
        </w:rPr>
        <w:t>ocs formed by alum and PACl, Powder Technol. 189 (3) (2009) 439</w:t>
      </w:r>
      <w:r w:rsidRPr="00721D8E">
        <w:rPr>
          <w:rFonts w:ascii="AdvTT5235d5a9+20" w:hAnsi="AdvTT5235d5a9" w:cs="B Nazanin" w:hint="cs"/>
          <w:sz w:val="24"/>
          <w:szCs w:val="24"/>
        </w:rPr>
        <w:t>–</w:t>
      </w:r>
      <w:r w:rsidRPr="00721D8E">
        <w:rPr>
          <w:rFonts w:ascii="AdvTT5235d5a9" w:hAnsi="AdvTT5235d5a9" w:cs="B Nazanin"/>
          <w:sz w:val="24"/>
          <w:szCs w:val="24"/>
        </w:rPr>
        <w:t>443.</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[17] M. Boller, S. Blaser, Particles under stress, Water Sci. Technol. 37 (10) (1998) 9</w:t>
      </w:r>
      <w:r w:rsidRPr="00721D8E">
        <w:rPr>
          <w:rFonts w:ascii="AdvTT5235d5a9+20" w:hAnsi="AdvTT5235d5a9" w:cs="B Nazanin" w:hint="cs"/>
          <w:sz w:val="24"/>
          <w:szCs w:val="24"/>
        </w:rPr>
        <w:t>–</w:t>
      </w:r>
      <w:r w:rsidRPr="00721D8E">
        <w:rPr>
          <w:rFonts w:ascii="AdvTT5235d5a9" w:hAnsi="AdvTT5235d5a9" w:cs="B Nazanin"/>
          <w:sz w:val="24"/>
          <w:szCs w:val="24"/>
        </w:rPr>
        <w:t>29.</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[18] K. McCurdy, K. Carlson, D. Gregory, Floc morphology and cyclic shearing recovery: comparison of alum and polyaluminium chloride coagulants, Water Res. 38 (2) (2004) 486</w:t>
      </w:r>
      <w:r w:rsidRPr="00721D8E">
        <w:rPr>
          <w:rFonts w:ascii="AdvTT5235d5a9+20" w:hAnsi="AdvTT5235d5a9" w:cs="B Nazanin" w:hint="cs"/>
          <w:sz w:val="24"/>
          <w:szCs w:val="24"/>
        </w:rPr>
        <w:t>–</w:t>
      </w:r>
      <w:r w:rsidRPr="00721D8E">
        <w:rPr>
          <w:rFonts w:ascii="AdvTT5235d5a9" w:hAnsi="AdvTT5235d5a9" w:cs="B Nazanin"/>
          <w:sz w:val="24"/>
          <w:szCs w:val="24"/>
        </w:rPr>
        <w:t>494.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[19] P.A. Shamlou, A.T. Gierczycki, N.J. Titchener-Hooker, Breakage of </w:t>
      </w:r>
      <w:r w:rsidRPr="00721D8E">
        <w:rPr>
          <w:rFonts w:ascii="AdvTT5235d5a9+fb" w:hAnsi="AdvTT5235d5a9" w:cs="B Nazanin"/>
          <w:sz w:val="24"/>
          <w:szCs w:val="24"/>
        </w:rPr>
        <w:t>fl</w:t>
      </w:r>
      <w:r w:rsidRPr="00721D8E">
        <w:rPr>
          <w:rFonts w:ascii="AdvTT5235d5a9" w:hAnsi="AdvTT5235d5a9" w:cs="B Nazanin"/>
          <w:sz w:val="24"/>
          <w:szCs w:val="24"/>
        </w:rPr>
        <w:t>ocs in liquid suspensions agitated by vibrating and rotating mixers, Chem. Eng. J. 62 (1) (1996) 23</w:t>
      </w:r>
      <w:r w:rsidRPr="00721D8E">
        <w:rPr>
          <w:rFonts w:ascii="AdvTT5235d5a9+20" w:hAnsi="AdvTT5235d5a9" w:cs="B Nazanin" w:hint="cs"/>
          <w:sz w:val="24"/>
          <w:szCs w:val="24"/>
        </w:rPr>
        <w:t>–</w:t>
      </w:r>
      <w:r w:rsidRPr="00721D8E">
        <w:rPr>
          <w:rFonts w:ascii="AdvTT5235d5a9" w:hAnsi="AdvTT5235d5a9" w:cs="B Nazanin"/>
          <w:sz w:val="24"/>
          <w:szCs w:val="24"/>
        </w:rPr>
        <w:t>34.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[20] V. Chaignon, B.S. Lartiges, A. El Samrani, C. Mustin, Evolution of size distribution</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and transfer of mineral particles between </w:t>
      </w:r>
      <w:r w:rsidRPr="00721D8E">
        <w:rPr>
          <w:rFonts w:ascii="AdvTT5235d5a9+fb" w:hAnsi="AdvTT5235d5a9" w:cs="B Nazanin"/>
          <w:sz w:val="24"/>
          <w:szCs w:val="24"/>
        </w:rPr>
        <w:t>fl</w:t>
      </w:r>
      <w:r w:rsidRPr="00721D8E">
        <w:rPr>
          <w:rFonts w:ascii="AdvTT5235d5a9" w:hAnsi="AdvTT5235d5a9" w:cs="B Nazanin"/>
          <w:sz w:val="24"/>
          <w:szCs w:val="24"/>
        </w:rPr>
        <w:t xml:space="preserve">ocs in activated sludges: an insight into </w:t>
      </w:r>
      <w:r w:rsidRPr="00721D8E">
        <w:rPr>
          <w:rFonts w:ascii="AdvTT5235d5a9+fb" w:hAnsi="AdvTT5235d5a9" w:cs="B Nazanin"/>
          <w:sz w:val="24"/>
          <w:szCs w:val="24"/>
        </w:rPr>
        <w:t>fl</w:t>
      </w:r>
      <w:r w:rsidRPr="00721D8E">
        <w:rPr>
          <w:rFonts w:ascii="AdvTT5235d5a9" w:hAnsi="AdvTT5235d5a9" w:cs="B Nazanin"/>
          <w:sz w:val="24"/>
          <w:szCs w:val="24"/>
        </w:rPr>
        <w:t>oc exchange dynamics, Water Res. 36 (3) (2002) 476</w:t>
      </w:r>
      <w:r w:rsidRPr="00721D8E">
        <w:rPr>
          <w:rFonts w:ascii="AdvTT5235d5a9+20" w:hAnsi="AdvTT5235d5a9" w:cs="B Nazanin" w:hint="cs"/>
          <w:sz w:val="24"/>
          <w:szCs w:val="24"/>
        </w:rPr>
        <w:t>–</w:t>
      </w:r>
      <w:r w:rsidRPr="00721D8E">
        <w:rPr>
          <w:rFonts w:ascii="AdvTT5235d5a9" w:hAnsi="AdvTT5235d5a9" w:cs="B Nazanin"/>
          <w:sz w:val="24"/>
          <w:szCs w:val="24"/>
        </w:rPr>
        <w:t>484.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[21] J. Gregory, The role of </w:t>
      </w:r>
      <w:r w:rsidRPr="00721D8E">
        <w:rPr>
          <w:rFonts w:ascii="AdvTT5235d5a9+fb" w:hAnsi="AdvTT5235d5a9" w:cs="B Nazanin"/>
          <w:sz w:val="24"/>
          <w:szCs w:val="24"/>
        </w:rPr>
        <w:t>fl</w:t>
      </w:r>
      <w:r w:rsidRPr="00721D8E">
        <w:rPr>
          <w:rFonts w:ascii="AdvTT5235d5a9" w:hAnsi="AdvTT5235d5a9" w:cs="B Nazanin"/>
          <w:sz w:val="24"/>
          <w:szCs w:val="24"/>
        </w:rPr>
        <w:t>oc density in solid</w:t>
      </w:r>
      <w:r w:rsidRPr="00721D8E">
        <w:rPr>
          <w:rFonts w:ascii="AdvTT5235d5a9+20" w:hAnsi="AdvTT5235d5a9" w:cs="B Nazanin" w:hint="cs"/>
          <w:sz w:val="24"/>
          <w:szCs w:val="24"/>
        </w:rPr>
        <w:t>–</w:t>
      </w:r>
      <w:r w:rsidRPr="00721D8E">
        <w:rPr>
          <w:rFonts w:ascii="AdvTT5235d5a9" w:hAnsi="AdvTT5235d5a9" w:cs="B Nazanin"/>
          <w:sz w:val="24"/>
          <w:szCs w:val="24"/>
        </w:rPr>
        <w:t>liquid separation, Filtrat. Separ. 35 (1998) 571</w:t>
      </w:r>
      <w:r w:rsidRPr="00721D8E">
        <w:rPr>
          <w:rFonts w:ascii="AdvTT5235d5a9+20" w:hAnsi="AdvTT5235d5a9" w:cs="B Nazanin" w:hint="cs"/>
          <w:sz w:val="24"/>
          <w:szCs w:val="24"/>
        </w:rPr>
        <w:t>–</w:t>
      </w:r>
      <w:r w:rsidRPr="00721D8E">
        <w:rPr>
          <w:rFonts w:ascii="AdvTT5235d5a9" w:hAnsi="AdvTT5235d5a9" w:cs="B Nazanin"/>
          <w:sz w:val="24"/>
          <w:szCs w:val="24"/>
        </w:rPr>
        <w:t>575.</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[22] S.M. Glover, Y.D. Yan, G.J. Jameson, S. Biggs, Dewatering properties of dualpolymer-</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fb" w:hAnsi="AdvTT5235d5a9" w:cs="B Nazanin"/>
          <w:sz w:val="24"/>
          <w:szCs w:val="24"/>
        </w:rPr>
        <w:t>fl</w:t>
      </w:r>
      <w:r w:rsidRPr="00721D8E">
        <w:rPr>
          <w:rFonts w:ascii="AdvTT5235d5a9" w:hAnsi="AdvTT5235d5a9" w:cs="B Nazanin"/>
          <w:sz w:val="24"/>
          <w:szCs w:val="24"/>
        </w:rPr>
        <w:t>occulated systems, Int. J. Miner. Process. 73 (2004) 145</w:t>
      </w:r>
      <w:r w:rsidRPr="00721D8E">
        <w:rPr>
          <w:rFonts w:ascii="AdvTT5235d5a9+20" w:hAnsi="AdvTT5235d5a9" w:cs="B Nazanin" w:hint="cs"/>
          <w:sz w:val="24"/>
          <w:szCs w:val="24"/>
        </w:rPr>
        <w:t>–</w:t>
      </w:r>
      <w:r w:rsidRPr="00721D8E">
        <w:rPr>
          <w:rFonts w:ascii="AdvTT5235d5a9" w:hAnsi="AdvTT5235d5a9" w:cs="B Nazanin"/>
          <w:sz w:val="24"/>
          <w:szCs w:val="24"/>
        </w:rPr>
        <w:t>160.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[23] D.G. Lee, J.S. Bonner, L.S. Garton, A.N.S. Ernest, R.L. Autenrieth, Modeling  oagulation kinetics incorporating fractal theories: comparison with observed data,</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Water Res. 36 (2002) 1056</w:t>
      </w:r>
      <w:r w:rsidRPr="00721D8E">
        <w:rPr>
          <w:rFonts w:ascii="AdvTT5235d5a9+20" w:hAnsi="AdvTT5235d5a9" w:cs="B Nazanin" w:hint="cs"/>
          <w:sz w:val="24"/>
          <w:szCs w:val="24"/>
        </w:rPr>
        <w:t>–</w:t>
      </w:r>
      <w:r w:rsidRPr="00721D8E">
        <w:rPr>
          <w:rFonts w:ascii="AdvTT5235d5a9" w:hAnsi="AdvTT5235d5a9" w:cs="B Nazanin"/>
          <w:sz w:val="24"/>
          <w:szCs w:val="24"/>
        </w:rPr>
        <w:t>1066.</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[24] Z.L. Yang, B.Y. Gao, Q.Y. Yue, Y. Wang, Effect of pH on the coagulation performance</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of Al-based coagulants and residual aluminum speciation during the treatment of humic acid</w:t>
      </w:r>
      <w:r w:rsidRPr="00721D8E">
        <w:rPr>
          <w:rFonts w:ascii="AdvTT5235d5a9+20" w:hAnsi="AdvTT5235d5a9" w:cs="B Nazanin" w:hint="cs"/>
          <w:sz w:val="24"/>
          <w:szCs w:val="24"/>
        </w:rPr>
        <w:t>–</w:t>
      </w:r>
      <w:r w:rsidRPr="00721D8E">
        <w:rPr>
          <w:rFonts w:ascii="AdvTT5235d5a9" w:hAnsi="AdvTT5235d5a9" w:cs="B Nazanin"/>
          <w:sz w:val="24"/>
          <w:szCs w:val="24"/>
        </w:rPr>
        <w:t>kaolin synthetic water, J. Hazard. Mater. 178 (2010) 596</w:t>
      </w:r>
      <w:r w:rsidRPr="00721D8E">
        <w:rPr>
          <w:rFonts w:ascii="AdvTT5235d5a9+20" w:hAnsi="AdvTT5235d5a9" w:cs="B Nazanin" w:hint="cs"/>
          <w:sz w:val="24"/>
          <w:szCs w:val="24"/>
        </w:rPr>
        <w:t>–</w:t>
      </w:r>
      <w:r w:rsidRPr="00721D8E">
        <w:rPr>
          <w:rFonts w:ascii="AdvTT5235d5a9" w:hAnsi="AdvTT5235d5a9" w:cs="B Nazanin"/>
          <w:sz w:val="24"/>
          <w:szCs w:val="24"/>
        </w:rPr>
        <w:t>603.</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[25] J. Bratby, Coagulation and Flocculation, Upland Press, Croydon, UK, 1980.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[26] R.J. Francois, Strength of aluminium hydroxide </w:t>
      </w:r>
      <w:r w:rsidRPr="00721D8E">
        <w:rPr>
          <w:rFonts w:ascii="AdvTT5235d5a9+fb" w:hAnsi="AdvTT5235d5a9" w:cs="B Nazanin"/>
          <w:sz w:val="24"/>
          <w:szCs w:val="24"/>
        </w:rPr>
        <w:t>fl</w:t>
      </w:r>
      <w:r w:rsidRPr="00721D8E">
        <w:rPr>
          <w:rFonts w:ascii="AdvTT5235d5a9" w:hAnsi="AdvTT5235d5a9" w:cs="B Nazanin"/>
          <w:sz w:val="24"/>
          <w:szCs w:val="24"/>
        </w:rPr>
        <w:t>ocs, Water Res. 21 (9) (1987) 1023</w:t>
      </w:r>
      <w:r w:rsidRPr="00721D8E">
        <w:rPr>
          <w:rFonts w:ascii="AdvTT5235d5a9+20" w:hAnsi="AdvTT5235d5a9" w:cs="B Nazanin" w:hint="cs"/>
          <w:sz w:val="24"/>
          <w:szCs w:val="24"/>
        </w:rPr>
        <w:t>–</w:t>
      </w:r>
      <w:r w:rsidRPr="00721D8E">
        <w:rPr>
          <w:rFonts w:ascii="AdvTT5235d5a9" w:hAnsi="AdvTT5235d5a9" w:cs="B Nazanin"/>
          <w:sz w:val="24"/>
          <w:szCs w:val="24"/>
        </w:rPr>
        <w:t>1030.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[27] M.A. Yukselen, J. Gregory, The reversibility of </w:t>
      </w:r>
      <w:r w:rsidRPr="00721D8E">
        <w:rPr>
          <w:rFonts w:ascii="AdvTT5235d5a9+fb" w:hAnsi="AdvTT5235d5a9" w:cs="B Nazanin"/>
          <w:sz w:val="24"/>
          <w:szCs w:val="24"/>
        </w:rPr>
        <w:t>fl</w:t>
      </w:r>
      <w:r w:rsidRPr="00721D8E">
        <w:rPr>
          <w:rFonts w:ascii="AdvTT5235d5a9" w:hAnsi="AdvTT5235d5a9" w:cs="B Nazanin"/>
          <w:sz w:val="24"/>
          <w:szCs w:val="24"/>
        </w:rPr>
        <w:t>oc breakage, Int. J. Miner. Process. 73 (2</w:t>
      </w:r>
      <w:r w:rsidRPr="00721D8E">
        <w:rPr>
          <w:rFonts w:ascii="AdvTT5235d5a9+20" w:hAnsi="AdvTT5235d5a9" w:cs="B Nazanin" w:hint="cs"/>
          <w:sz w:val="24"/>
          <w:szCs w:val="24"/>
        </w:rPr>
        <w:t>–</w:t>
      </w:r>
      <w:r w:rsidRPr="00721D8E">
        <w:rPr>
          <w:rFonts w:ascii="AdvTT5235d5a9" w:hAnsi="AdvTT5235d5a9" w:cs="B Nazanin"/>
          <w:sz w:val="24"/>
          <w:szCs w:val="24"/>
        </w:rPr>
        <w:t>4) (2004) 251</w:t>
      </w:r>
      <w:r w:rsidRPr="00721D8E">
        <w:rPr>
          <w:rFonts w:ascii="AdvTT5235d5a9+20" w:hAnsi="AdvTT5235d5a9" w:cs="B Nazanin" w:hint="cs"/>
          <w:sz w:val="24"/>
          <w:szCs w:val="24"/>
        </w:rPr>
        <w:t>–</w:t>
      </w:r>
      <w:r w:rsidRPr="00721D8E">
        <w:rPr>
          <w:rFonts w:ascii="AdvTT5235d5a9" w:hAnsi="AdvTT5235d5a9" w:cs="B Nazanin"/>
          <w:sz w:val="24"/>
          <w:szCs w:val="24"/>
        </w:rPr>
        <w:t>259.</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[28] J. Guan, T.D. Waite, R. Amal, Rapid structure characterization of bacterial aggregates, Environ. Sci. Technol. 32 (23) (1998) 3735</w:t>
      </w:r>
      <w:r w:rsidRPr="00721D8E">
        <w:rPr>
          <w:rFonts w:ascii="AdvTT5235d5a9+20" w:hAnsi="AdvTT5235d5a9" w:cs="B Nazanin" w:hint="cs"/>
          <w:sz w:val="24"/>
          <w:szCs w:val="24"/>
        </w:rPr>
        <w:t>–</w:t>
      </w:r>
      <w:r w:rsidRPr="00721D8E">
        <w:rPr>
          <w:rFonts w:ascii="AdvTT5235d5a9" w:hAnsi="AdvTT5235d5a9" w:cs="B Nazanin"/>
          <w:sz w:val="24"/>
          <w:szCs w:val="24"/>
        </w:rPr>
        <w:t>3742.</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[29] B. Bolto, D. Dixon, R. Eldridge, S. King, Cationic polymer and clay or metal oxide</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combinations for natural organic matter removal, Water Res. 35 (2001) 2669</w:t>
      </w:r>
      <w:r w:rsidRPr="00721D8E">
        <w:rPr>
          <w:rFonts w:ascii="AdvTT5235d5a9+20" w:hAnsi="AdvTT5235d5a9" w:cs="B Nazanin" w:hint="cs"/>
          <w:sz w:val="24"/>
          <w:szCs w:val="24"/>
        </w:rPr>
        <w:t>–</w:t>
      </w:r>
      <w:r w:rsidRPr="00721D8E">
        <w:rPr>
          <w:rFonts w:ascii="AdvTT5235d5a9" w:hAnsi="AdvTT5235d5a9" w:cs="B Nazanin"/>
          <w:sz w:val="24"/>
          <w:szCs w:val="24"/>
        </w:rPr>
        <w:t>2676.</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[30] E.E. Chang, P.C. Chang, W.Y. Tang, S.H. Chao, H.J. Hsing, Effects of polyelectrolytes</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on reduction of model compounds via coagulation, Chemosphere 58 (2005) 1141</w:t>
      </w:r>
      <w:r w:rsidRPr="00721D8E">
        <w:rPr>
          <w:rFonts w:ascii="AdvTT5235d5a9+20" w:hAnsi="AdvTT5235d5a9" w:cs="B Nazanin" w:hint="cs"/>
          <w:sz w:val="24"/>
          <w:szCs w:val="24"/>
        </w:rPr>
        <w:t>–</w:t>
      </w:r>
      <w:r w:rsidRPr="00721D8E">
        <w:rPr>
          <w:rFonts w:ascii="AdvTT5235d5a9" w:hAnsi="AdvTT5235d5a9" w:cs="B Nazanin"/>
          <w:sz w:val="24"/>
          <w:szCs w:val="24"/>
        </w:rPr>
        <w:t>1150.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[31] H.W. Walker, E.K. Kim, In</w:t>
      </w:r>
      <w:r w:rsidRPr="00721D8E">
        <w:rPr>
          <w:rFonts w:ascii="AdvTT5235d5a9+fb" w:hAnsi="AdvTT5235d5a9" w:cs="B Nazanin"/>
          <w:sz w:val="24"/>
          <w:szCs w:val="24"/>
        </w:rPr>
        <w:t>fl</w:t>
      </w:r>
      <w:r w:rsidRPr="00721D8E">
        <w:rPr>
          <w:rFonts w:ascii="AdvTT5235d5a9" w:hAnsi="AdvTT5235d5a9" w:cs="B Nazanin"/>
          <w:sz w:val="24"/>
          <w:szCs w:val="24"/>
        </w:rPr>
        <w:t xml:space="preserve">uence of </w:t>
      </w:r>
      <w:r w:rsidRPr="00721D8E">
        <w:rPr>
          <w:rFonts w:ascii="AdvTT5235d5a9+fb" w:hAnsi="AdvTT5235d5a9" w:cs="B Nazanin"/>
          <w:sz w:val="24"/>
          <w:szCs w:val="24"/>
        </w:rPr>
        <w:t>fl</w:t>
      </w:r>
      <w:r w:rsidRPr="00721D8E">
        <w:rPr>
          <w:rFonts w:ascii="AdvTT5235d5a9" w:hAnsi="AdvTT5235d5a9" w:cs="B Nazanin"/>
          <w:sz w:val="24"/>
          <w:szCs w:val="24"/>
        </w:rPr>
        <w:t>occulant aids and NOM characteristics on the removal of DPB precursors during enhanced coagulation, Proceedings of the WaterQuality Technology Conference, AmericanWaterWorks Association,Nashville, USA, 2001.</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[32] B.-Y. Gao, Y.B. Chu, Q.Y. Yue, B.J.Wang, S.G.Wang, Characterization and coagulation</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of a polyaluminum chloride (PACl) coagulant with high Al13 content, J. Environ. Manage. 76 (2) (2005) 143</w:t>
      </w:r>
      <w:r w:rsidRPr="00721D8E">
        <w:rPr>
          <w:rFonts w:ascii="AdvTT5235d5a9+20" w:hAnsi="AdvTT5235d5a9" w:cs="B Nazanin" w:hint="cs"/>
          <w:sz w:val="24"/>
          <w:szCs w:val="24"/>
        </w:rPr>
        <w:t>–</w:t>
      </w:r>
      <w:r w:rsidRPr="00721D8E">
        <w:rPr>
          <w:rFonts w:ascii="AdvTT5235d5a9" w:hAnsi="AdvTT5235d5a9" w:cs="B Nazanin"/>
          <w:sz w:val="24"/>
          <w:szCs w:val="24"/>
        </w:rPr>
        <w:t>147.</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[33] W.P. Cheng, Comparison of hydrolysis/coagulation behavior of polymeric and monomeric iron coagulants in humic acid solution, Chemosphere 47 (9) (2002) 963</w:t>
      </w:r>
      <w:r w:rsidRPr="00721D8E">
        <w:rPr>
          <w:rFonts w:ascii="AdvTT5235d5a9+20" w:hAnsi="AdvTT5235d5a9" w:cs="B Nazanin" w:hint="cs"/>
          <w:sz w:val="24"/>
          <w:szCs w:val="24"/>
        </w:rPr>
        <w:t>–</w:t>
      </w:r>
      <w:r w:rsidRPr="00721D8E">
        <w:rPr>
          <w:rFonts w:ascii="AdvTT5235d5a9" w:hAnsi="AdvTT5235d5a9" w:cs="B Nazanin"/>
          <w:sz w:val="24"/>
          <w:szCs w:val="24"/>
        </w:rPr>
        <w:t>969.</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 xml:space="preserve">[34] Y.X. Zhao, B.Y. Gao, B.C. Cao, Z.L. Yang, Q.Y. Yue, H.K. Shon, J.-H. Kim, Comparison of coagulation behavior and </w:t>
      </w:r>
      <w:r w:rsidRPr="00721D8E">
        <w:rPr>
          <w:rFonts w:ascii="AdvTT5235d5a9+fb" w:hAnsi="AdvTT5235d5a9" w:cs="B Nazanin"/>
          <w:sz w:val="24"/>
          <w:szCs w:val="24"/>
        </w:rPr>
        <w:t>fl</w:t>
      </w:r>
      <w:r w:rsidRPr="00721D8E">
        <w:rPr>
          <w:rFonts w:ascii="AdvTT5235d5a9" w:hAnsi="AdvTT5235d5a9" w:cs="B Nazanin"/>
          <w:sz w:val="24"/>
          <w:szCs w:val="24"/>
        </w:rPr>
        <w:t>oc characteristics of titanium tetrachloride (TiCl4)</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and polyaluminum chloride (PACl) with surface water treatment, Chem. Eng. J. 166 (2011) 544</w:t>
      </w:r>
      <w:r w:rsidRPr="00721D8E">
        <w:rPr>
          <w:rFonts w:ascii="AdvTT5235d5a9+20" w:hAnsi="AdvTT5235d5a9" w:cs="B Nazanin" w:hint="cs"/>
          <w:sz w:val="24"/>
          <w:szCs w:val="24"/>
        </w:rPr>
        <w:t>–</w:t>
      </w:r>
      <w:r w:rsidRPr="00721D8E">
        <w:rPr>
          <w:rFonts w:ascii="AdvTT5235d5a9" w:hAnsi="AdvTT5235d5a9" w:cs="B Nazanin"/>
          <w:sz w:val="24"/>
          <w:szCs w:val="24"/>
        </w:rPr>
        <w:t>550.</w:t>
      </w:r>
    </w:p>
    <w:p w:rsidR="005D52A7" w:rsidRPr="00721D8E" w:rsidRDefault="005D52A7" w:rsidP="005D52A7">
      <w:pPr>
        <w:autoSpaceDE w:val="0"/>
        <w:autoSpaceDN w:val="0"/>
        <w:bidi w:val="0"/>
        <w:adjustRightInd w:val="0"/>
        <w:spacing w:after="0" w:line="360" w:lineRule="auto"/>
        <w:jc w:val="both"/>
        <w:rPr>
          <w:rFonts w:ascii="AdvTT5235d5a9" w:hAnsi="AdvTT5235d5a9" w:cs="B Nazanin"/>
          <w:sz w:val="24"/>
          <w:szCs w:val="24"/>
        </w:rPr>
      </w:pPr>
      <w:r w:rsidRPr="00721D8E">
        <w:rPr>
          <w:rFonts w:ascii="AdvTT5235d5a9" w:hAnsi="AdvTT5235d5a9" w:cs="B Nazanin"/>
          <w:sz w:val="24"/>
          <w:szCs w:val="24"/>
        </w:rPr>
        <w:t>[35] Y.X. Zhao, B.Y. Gao, H.K. Shon, B.C. Cao, J.-H. Kim, Coagulation characteristics of titanium (Ti) salt coagulant compared with aluminum (Al) and iron (Fe) salts, J. Hazard. Mater. 185 (2011) 1536</w:t>
      </w:r>
      <w:r w:rsidRPr="00721D8E">
        <w:rPr>
          <w:rFonts w:ascii="AdvTT5235d5a9+20" w:hAnsi="AdvTT5235d5a9" w:cs="B Nazanin" w:hint="cs"/>
          <w:sz w:val="24"/>
          <w:szCs w:val="24"/>
        </w:rPr>
        <w:t>–</w:t>
      </w:r>
      <w:r w:rsidRPr="00721D8E">
        <w:rPr>
          <w:rFonts w:ascii="AdvTT5235d5a9" w:hAnsi="AdvTT5235d5a9" w:cs="B Nazanin"/>
          <w:sz w:val="24"/>
          <w:szCs w:val="24"/>
        </w:rPr>
        <w:t>1542.</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[36] Y. Wang, B.Y. Gao, X.M. Xu, W.Y. Xu, G.Y. Xu, Characterization of </w:t>
      </w:r>
      <w:r w:rsidRPr="00721D8E">
        <w:rPr>
          <w:rFonts w:ascii="AdvTT5235d5a9+fb" w:hAnsi="AdvTT5235d5a9" w:cs="B Nazanin"/>
          <w:sz w:val="24"/>
          <w:szCs w:val="24"/>
        </w:rPr>
        <w:t>fl</w:t>
      </w:r>
      <w:r w:rsidRPr="00721D8E">
        <w:rPr>
          <w:rFonts w:ascii="AdvTT5235d5a9" w:hAnsi="AdvTT5235d5a9" w:cs="B Nazanin"/>
          <w:sz w:val="24"/>
          <w:szCs w:val="24"/>
        </w:rPr>
        <w:t>oc size, strength</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and structure in various aluminum coagulants treatment, J. Colloid Interface Sci. 332 (2) (2009) 354</w:t>
      </w:r>
      <w:r w:rsidRPr="00721D8E">
        <w:rPr>
          <w:rFonts w:ascii="AdvTT5235d5a9+20" w:hAnsi="AdvTT5235d5a9" w:cs="B Nazanin" w:hint="cs"/>
          <w:sz w:val="24"/>
          <w:szCs w:val="24"/>
        </w:rPr>
        <w:t>–</w:t>
      </w:r>
      <w:r w:rsidRPr="00721D8E">
        <w:rPr>
          <w:rFonts w:ascii="AdvTT5235d5a9" w:hAnsi="AdvTT5235d5a9" w:cs="B Nazanin"/>
          <w:sz w:val="24"/>
          <w:szCs w:val="24"/>
        </w:rPr>
        <w:t>359.</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[37] F. Xiao, P. Yi, X.R. Pan, B.J. Zhang, C. Lee, Comparative study of the effects of experimental variables on growth rates of aluminum and iron hydroxide </w:t>
      </w:r>
      <w:r w:rsidRPr="00721D8E">
        <w:rPr>
          <w:rFonts w:ascii="AdvTT5235d5a9+fb" w:hAnsi="AdvTT5235d5a9" w:cs="B Nazanin"/>
          <w:sz w:val="24"/>
          <w:szCs w:val="24"/>
        </w:rPr>
        <w:t>fl</w:t>
      </w:r>
      <w:r w:rsidRPr="00721D8E">
        <w:rPr>
          <w:rFonts w:ascii="AdvTT5235d5a9" w:hAnsi="AdvTT5235d5a9" w:cs="B Nazanin"/>
          <w:sz w:val="24"/>
          <w:szCs w:val="24"/>
        </w:rPr>
        <w:t>ocs during coagulation and their structural characteristics, Desalination 250 (2010) 902</w:t>
      </w:r>
      <w:r w:rsidRPr="00721D8E">
        <w:rPr>
          <w:rFonts w:ascii="AdvTT5235d5a9+20" w:hAnsi="AdvTT5235d5a9" w:cs="B Nazanin" w:hint="cs"/>
          <w:sz w:val="24"/>
          <w:szCs w:val="24"/>
        </w:rPr>
        <w:t>–</w:t>
      </w:r>
      <w:r w:rsidRPr="00721D8E">
        <w:rPr>
          <w:rFonts w:ascii="AdvTT5235d5a9" w:hAnsi="AdvTT5235d5a9" w:cs="B Nazanin"/>
          <w:sz w:val="24"/>
          <w:szCs w:val="24"/>
        </w:rPr>
        <w:t>907.</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[38] D.T. Ray, R. Hogg, Agglomerate breakage in polymer-</w:t>
      </w:r>
      <w:r w:rsidRPr="00721D8E">
        <w:rPr>
          <w:rFonts w:ascii="AdvTT5235d5a9+fb" w:hAnsi="AdvTT5235d5a9" w:cs="B Nazanin"/>
          <w:sz w:val="24"/>
          <w:szCs w:val="24"/>
        </w:rPr>
        <w:t>fl</w:t>
      </w:r>
      <w:r w:rsidRPr="00721D8E">
        <w:rPr>
          <w:rFonts w:ascii="AdvTT5235d5a9" w:hAnsi="AdvTT5235d5a9" w:cs="B Nazanin"/>
          <w:sz w:val="24"/>
          <w:szCs w:val="24"/>
        </w:rPr>
        <w:t>occulated suspensions, J. Colloid Interface Sci. 116 (1987) 256</w:t>
      </w:r>
      <w:r w:rsidRPr="00721D8E">
        <w:rPr>
          <w:rFonts w:ascii="AdvTT5235d5a9+20" w:hAnsi="AdvTT5235d5a9" w:cs="B Nazanin" w:hint="cs"/>
          <w:sz w:val="24"/>
          <w:szCs w:val="24"/>
        </w:rPr>
        <w:t>–</w:t>
      </w:r>
      <w:r w:rsidRPr="00721D8E">
        <w:rPr>
          <w:rFonts w:ascii="AdvTT5235d5a9" w:hAnsi="AdvTT5235d5a9" w:cs="B Nazanin"/>
          <w:sz w:val="24"/>
          <w:szCs w:val="24"/>
        </w:rPr>
        <w:t>268.</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[39] C.A. Biggs, P.A. Lant, Activated sludge </w:t>
      </w:r>
      <w:r w:rsidRPr="00721D8E">
        <w:rPr>
          <w:rFonts w:ascii="AdvTT5235d5a9+fb" w:hAnsi="AdvTT5235d5a9" w:cs="B Nazanin"/>
          <w:sz w:val="24"/>
          <w:szCs w:val="24"/>
        </w:rPr>
        <w:t>fl</w:t>
      </w:r>
      <w:r w:rsidRPr="00721D8E">
        <w:rPr>
          <w:rFonts w:ascii="AdvTT5235d5a9" w:hAnsi="AdvTT5235d5a9" w:cs="B Nazanin"/>
          <w:sz w:val="24"/>
          <w:szCs w:val="24"/>
        </w:rPr>
        <w:t xml:space="preserve">occulation: on-line determination of </w:t>
      </w:r>
      <w:r w:rsidRPr="00721D8E">
        <w:rPr>
          <w:rFonts w:ascii="AdvTT5235d5a9+fb" w:hAnsi="AdvTT5235d5a9" w:cs="B Nazanin"/>
          <w:sz w:val="24"/>
          <w:szCs w:val="24"/>
        </w:rPr>
        <w:t>fl</w:t>
      </w:r>
      <w:r w:rsidRPr="00721D8E">
        <w:rPr>
          <w:rFonts w:ascii="AdvTT5235d5a9" w:hAnsi="AdvTT5235d5a9" w:cs="B Nazanin"/>
          <w:sz w:val="24"/>
          <w:szCs w:val="24"/>
        </w:rPr>
        <w:t>oc</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size and the effect of shear, Water Res. 34 (9) (2000) 2542</w:t>
      </w:r>
      <w:r w:rsidRPr="00721D8E">
        <w:rPr>
          <w:rFonts w:ascii="AdvTT5235d5a9+20" w:hAnsi="AdvTT5235d5a9" w:cs="B Nazanin" w:hint="cs"/>
          <w:sz w:val="24"/>
          <w:szCs w:val="24"/>
        </w:rPr>
        <w:t>–</w:t>
      </w:r>
      <w:r w:rsidRPr="00721D8E">
        <w:rPr>
          <w:rFonts w:ascii="AdvTT5235d5a9" w:hAnsi="AdvTT5235d5a9" w:cs="B Nazanin"/>
          <w:sz w:val="24"/>
          <w:szCs w:val="24"/>
        </w:rPr>
        <w:t>2550.</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[40] M.I. Aguilar, J. Saez, M. Llorens, A. Soler, J.F. Ortuno, Microscopic observation of</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particle reduction in slaughterhouse wastewater by coagulation</w:t>
      </w:r>
      <w:r w:rsidRPr="00721D8E">
        <w:rPr>
          <w:rFonts w:ascii="AdvTT5235d5a9+20" w:hAnsi="AdvTT5235d5a9" w:cs="B Nazanin" w:hint="cs"/>
          <w:sz w:val="24"/>
          <w:szCs w:val="24"/>
        </w:rPr>
        <w:t>–</w:t>
      </w:r>
      <w:r w:rsidRPr="00721D8E">
        <w:rPr>
          <w:rFonts w:ascii="AdvTT5235d5a9+fb" w:hAnsi="AdvTT5235d5a9" w:cs="B Nazanin"/>
          <w:sz w:val="24"/>
          <w:szCs w:val="24"/>
        </w:rPr>
        <w:t>fl</w:t>
      </w:r>
      <w:r w:rsidRPr="00721D8E">
        <w:rPr>
          <w:rFonts w:ascii="AdvTT5235d5a9" w:hAnsi="AdvTT5235d5a9" w:cs="B Nazanin"/>
          <w:sz w:val="24"/>
          <w:szCs w:val="24"/>
        </w:rPr>
        <w:t>occulation using ferric sulphate as coagulant and different coagulant aids, Water Res. 37 (9) (2003) 2233</w:t>
      </w:r>
      <w:r w:rsidRPr="00721D8E">
        <w:rPr>
          <w:rFonts w:ascii="AdvTT5235d5a9+20" w:hAnsi="AdvTT5235d5a9" w:cs="B Nazanin" w:hint="cs"/>
          <w:sz w:val="24"/>
          <w:szCs w:val="24"/>
        </w:rPr>
        <w:t>–</w:t>
      </w:r>
      <w:r w:rsidRPr="00721D8E">
        <w:rPr>
          <w:rFonts w:ascii="AdvTT5235d5a9" w:hAnsi="AdvTT5235d5a9" w:cs="B Nazanin"/>
          <w:sz w:val="24"/>
          <w:szCs w:val="24"/>
        </w:rPr>
        <w:t>2241.</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[41] P. Jarvis, B. Jefferson, S.A. Parsons, The duplicity of </w:t>
      </w:r>
      <w:r w:rsidRPr="00721D8E">
        <w:rPr>
          <w:rFonts w:ascii="AdvTT5235d5a9+fb" w:hAnsi="AdvTT5235d5a9" w:cs="B Nazanin"/>
          <w:sz w:val="24"/>
          <w:szCs w:val="24"/>
        </w:rPr>
        <w:t>fl</w:t>
      </w:r>
      <w:r w:rsidRPr="00721D8E">
        <w:rPr>
          <w:rFonts w:ascii="AdvTT5235d5a9" w:hAnsi="AdvTT5235d5a9" w:cs="B Nazanin"/>
          <w:sz w:val="24"/>
          <w:szCs w:val="24"/>
        </w:rPr>
        <w:t>oc strength, Proceedings of the Nano and Micro Particles in Water and Wastewater Treatment Conference, International Water Association, Zurich, Switzerland, 2003, pp. 63</w:t>
      </w:r>
      <w:r w:rsidRPr="00721D8E">
        <w:rPr>
          <w:rFonts w:ascii="AdvTT5235d5a9+20" w:hAnsi="AdvTT5235d5a9" w:cs="B Nazanin" w:hint="cs"/>
          <w:sz w:val="24"/>
          <w:szCs w:val="24"/>
        </w:rPr>
        <w:t>–</w:t>
      </w:r>
      <w:r w:rsidRPr="00721D8E">
        <w:rPr>
          <w:rFonts w:ascii="AdvTT5235d5a9" w:hAnsi="AdvTT5235d5a9" w:cs="B Nazanin"/>
          <w:sz w:val="24"/>
          <w:szCs w:val="24"/>
        </w:rPr>
        <w:t>70.</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[42] B.C. Cao, B.Y. Gao, X. Liu, M.M. Wang, Z.L. Yang, Q.Y. Yue, The impact of pH on </w:t>
      </w:r>
      <w:r w:rsidRPr="00721D8E">
        <w:rPr>
          <w:rFonts w:ascii="AdvTT5235d5a9+fb" w:hAnsi="AdvTT5235d5a9" w:cs="B Nazanin"/>
          <w:sz w:val="24"/>
          <w:szCs w:val="24"/>
        </w:rPr>
        <w:t>fl</w:t>
      </w:r>
      <w:r w:rsidRPr="00721D8E">
        <w:rPr>
          <w:rFonts w:ascii="AdvTT5235d5a9" w:hAnsi="AdvTT5235d5a9" w:cs="B Nazanin"/>
          <w:sz w:val="24"/>
          <w:szCs w:val="24"/>
        </w:rPr>
        <w:t>oc structure characteristic of polyferric chloride in a low DOC and high alkalinity</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surface water treatment, Water Res. 45 (18) (2011) 6181</w:t>
      </w:r>
      <w:r w:rsidRPr="00721D8E">
        <w:rPr>
          <w:rFonts w:ascii="AdvTT5235d5a9+20" w:hAnsi="AdvTT5235d5a9" w:cs="B Nazanin" w:hint="cs"/>
          <w:sz w:val="24"/>
          <w:szCs w:val="24"/>
        </w:rPr>
        <w:t>–</w:t>
      </w:r>
      <w:r w:rsidRPr="00721D8E">
        <w:rPr>
          <w:rFonts w:ascii="AdvTT5235d5a9" w:hAnsi="AdvTT5235d5a9" w:cs="B Nazanin"/>
          <w:sz w:val="24"/>
          <w:szCs w:val="24"/>
        </w:rPr>
        <w:t>6188.</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[43] R.M. Wu, D.J. Lee, T.D. Waite, J. Guan, Multilevel structure of sludge </w:t>
      </w:r>
      <w:r w:rsidRPr="00721D8E">
        <w:rPr>
          <w:rFonts w:ascii="AdvTT5235d5a9+fb" w:hAnsi="AdvTT5235d5a9" w:cs="B Nazanin"/>
          <w:sz w:val="24"/>
          <w:szCs w:val="24"/>
        </w:rPr>
        <w:t>fl</w:t>
      </w:r>
      <w:r w:rsidRPr="00721D8E">
        <w:rPr>
          <w:rFonts w:ascii="AdvTT5235d5a9" w:hAnsi="AdvTT5235d5a9" w:cs="B Nazanin"/>
          <w:sz w:val="24"/>
          <w:szCs w:val="24"/>
        </w:rPr>
        <w:t>ocs, J. Colloid Interface Sci. 252 (2002) 383</w:t>
      </w:r>
      <w:r w:rsidRPr="00721D8E">
        <w:rPr>
          <w:rFonts w:ascii="AdvTT5235d5a9+20" w:hAnsi="AdvTT5235d5a9" w:cs="B Nazanin" w:hint="cs"/>
          <w:sz w:val="24"/>
          <w:szCs w:val="24"/>
        </w:rPr>
        <w:t>–</w:t>
      </w:r>
      <w:r w:rsidRPr="00721D8E">
        <w:rPr>
          <w:rFonts w:ascii="AdvTT5235d5a9" w:hAnsi="AdvTT5235d5a9" w:cs="B Nazanin"/>
          <w:sz w:val="24"/>
          <w:szCs w:val="24"/>
        </w:rPr>
        <w:t>392.</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 xml:space="preserve">[44] D.C. Hopkins, J.J. Ducoste, Characterizing </w:t>
      </w:r>
      <w:r w:rsidRPr="00721D8E">
        <w:rPr>
          <w:rFonts w:ascii="AdvTT5235d5a9+fb" w:hAnsi="AdvTT5235d5a9" w:cs="B Nazanin"/>
          <w:sz w:val="24"/>
          <w:szCs w:val="24"/>
        </w:rPr>
        <w:t>fl</w:t>
      </w:r>
      <w:r w:rsidRPr="00721D8E">
        <w:rPr>
          <w:rFonts w:ascii="AdvTT5235d5a9" w:hAnsi="AdvTT5235d5a9" w:cs="B Nazanin"/>
          <w:sz w:val="24"/>
          <w:szCs w:val="24"/>
        </w:rPr>
        <w:t>occulation under heterogeneous turbulence,</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J. Colloid Interface Sci. 264 (1) (2003) 184</w:t>
      </w:r>
      <w:r w:rsidRPr="00721D8E">
        <w:rPr>
          <w:rFonts w:ascii="AdvTT5235d5a9+20" w:hAnsi="AdvTT5235d5a9" w:cs="B Nazanin" w:hint="cs"/>
          <w:sz w:val="24"/>
          <w:szCs w:val="24"/>
        </w:rPr>
        <w:t>–</w:t>
      </w:r>
      <w:r w:rsidRPr="00721D8E">
        <w:rPr>
          <w:rFonts w:ascii="AdvTT5235d5a9" w:hAnsi="AdvTT5235d5a9" w:cs="B Nazanin"/>
          <w:sz w:val="24"/>
          <w:szCs w:val="24"/>
        </w:rPr>
        <w:t>194.</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[45] C. Selomulya, R. Amal, G. Bushell, T.D. Waite, Evidence of shear rate dependence</w:t>
      </w:r>
    </w:p>
    <w:p w:rsidR="005D52A7" w:rsidRPr="00721D8E" w:rsidRDefault="005D52A7" w:rsidP="005D52A7">
      <w:pPr>
        <w:autoSpaceDE w:val="0"/>
        <w:autoSpaceDN w:val="0"/>
        <w:bidi w:val="0"/>
        <w:adjustRightInd w:val="0"/>
        <w:spacing w:after="0"/>
        <w:jc w:val="both"/>
        <w:rPr>
          <w:rFonts w:ascii="AdvTT5235d5a9" w:hAnsi="AdvTT5235d5a9" w:cs="B Nazanin"/>
          <w:sz w:val="24"/>
          <w:szCs w:val="24"/>
        </w:rPr>
      </w:pPr>
      <w:r w:rsidRPr="00721D8E">
        <w:rPr>
          <w:rFonts w:ascii="AdvTT5235d5a9" w:hAnsi="AdvTT5235d5a9" w:cs="B Nazanin"/>
          <w:sz w:val="24"/>
          <w:szCs w:val="24"/>
        </w:rPr>
        <w:t>on restructuring and breakup of latex aggregates, J. Colloid Interface Sci. 236 (1) (2001) 66</w:t>
      </w:r>
      <w:r w:rsidRPr="00721D8E">
        <w:rPr>
          <w:rFonts w:ascii="AdvTT5235d5a9+20" w:hAnsi="AdvTT5235d5a9" w:cs="B Nazanin" w:hint="cs"/>
          <w:sz w:val="24"/>
          <w:szCs w:val="24"/>
        </w:rPr>
        <w:t>–</w:t>
      </w:r>
      <w:r w:rsidRPr="00721D8E">
        <w:rPr>
          <w:rFonts w:ascii="AdvTT5235d5a9" w:hAnsi="AdvTT5235d5a9" w:cs="B Nazanin"/>
          <w:sz w:val="24"/>
          <w:szCs w:val="24"/>
        </w:rPr>
        <w:t>77.</w:t>
      </w:r>
    </w:p>
    <w:p w:rsidR="005D52A7" w:rsidRPr="00721D8E" w:rsidRDefault="005D52A7">
      <w:pPr>
        <w:rPr>
          <w:rFonts w:cs="B Nazanin"/>
          <w:rtl/>
        </w:rPr>
      </w:pPr>
    </w:p>
    <w:p w:rsidR="005D52A7" w:rsidRPr="00721D8E" w:rsidRDefault="005D52A7">
      <w:pPr>
        <w:bidi w:val="0"/>
        <w:rPr>
          <w:rFonts w:cs="B Nazanin"/>
        </w:rPr>
      </w:pPr>
      <w:r w:rsidRPr="00721D8E">
        <w:rPr>
          <w:rFonts w:cs="B Nazanin"/>
          <w:rtl/>
        </w:rPr>
        <w:br w:type="page"/>
      </w:r>
    </w:p>
    <w:p w:rsidR="005D52A7" w:rsidRPr="00721D8E" w:rsidRDefault="005D52A7"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p>
    <w:p w:rsidR="005D52A7" w:rsidRPr="00721D8E" w:rsidRDefault="005D52A7" w:rsidP="005D52A7">
      <w:pPr>
        <w:spacing w:line="360" w:lineRule="auto"/>
        <w:jc w:val="center"/>
        <w:rPr>
          <w:rFonts w:asciiTheme="minorBidi" w:hAnsiTheme="minorBidi" w:cs="B Nazanin"/>
          <w:b/>
          <w:bCs/>
          <w:sz w:val="40"/>
          <w:szCs w:val="40"/>
          <w:rtl/>
        </w:rPr>
      </w:pPr>
      <w:r w:rsidRPr="00721D8E">
        <w:rPr>
          <w:rFonts w:asciiTheme="minorBidi" w:hAnsiTheme="minorBidi" w:cs="B Nazanin"/>
          <w:b/>
          <w:bCs/>
          <w:sz w:val="40"/>
          <w:szCs w:val="40"/>
          <w:rtl/>
        </w:rPr>
        <w:t xml:space="preserve">آماده سازی و تعیین مشخصات منعقدکننده </w:t>
      </w:r>
      <w:r w:rsidRPr="00721D8E">
        <w:rPr>
          <w:rFonts w:asciiTheme="minorBidi" w:hAnsiTheme="minorBidi" w:cs="B Nazanin" w:hint="cs"/>
          <w:b/>
          <w:bCs/>
          <w:sz w:val="40"/>
          <w:szCs w:val="40"/>
          <w:rtl/>
        </w:rPr>
        <w:t>با بستینه ی تتراکلرید پلی تیتانیوم جدید برای تصفیه ی آب</w:t>
      </w:r>
    </w:p>
    <w:p w:rsidR="005D52A7" w:rsidRPr="00721D8E" w:rsidRDefault="005D52A7" w:rsidP="005D52A7">
      <w:pPr>
        <w:bidi w:val="0"/>
        <w:rPr>
          <w:rFonts w:asciiTheme="minorBidi" w:hAnsiTheme="minorBidi" w:cs="B Nazanin"/>
          <w:sz w:val="32"/>
          <w:szCs w:val="32"/>
        </w:rPr>
      </w:pPr>
      <w:r w:rsidRPr="00721D8E">
        <w:rPr>
          <w:rFonts w:asciiTheme="minorBidi" w:hAnsiTheme="minorBidi" w:cs="B Nazanin"/>
          <w:sz w:val="32"/>
          <w:szCs w:val="32"/>
          <w:rtl/>
        </w:rPr>
        <w:br w:type="page"/>
      </w:r>
    </w:p>
    <w:p w:rsidR="005D52A7" w:rsidRPr="00721D8E" w:rsidRDefault="005D52A7" w:rsidP="005D52A7">
      <w:pPr>
        <w:spacing w:line="360" w:lineRule="auto"/>
        <w:jc w:val="center"/>
        <w:rPr>
          <w:rFonts w:asciiTheme="minorBidi" w:hAnsiTheme="minorBidi" w:cs="B Nazanin"/>
          <w:sz w:val="32"/>
          <w:szCs w:val="32"/>
          <w:rtl/>
        </w:rPr>
      </w:pPr>
    </w:p>
    <w:sdt>
      <w:sdtPr>
        <w:rPr>
          <w:rFonts w:asciiTheme="minorHAnsi" w:eastAsiaTheme="minorEastAsia" w:hAnsiTheme="minorHAnsi" w:cs="B Nazanin"/>
          <w:b w:val="0"/>
          <w:bCs w:val="0"/>
          <w:color w:val="auto"/>
          <w:sz w:val="22"/>
          <w:szCs w:val="22"/>
          <w:rtl/>
          <w:lang w:bidi="fa-IR"/>
        </w:rPr>
        <w:id w:val="11647036"/>
        <w:docPartObj>
          <w:docPartGallery w:val="Table of Contents"/>
          <w:docPartUnique/>
        </w:docPartObj>
      </w:sdtPr>
      <w:sdtContent>
        <w:p w:rsidR="005D52A7" w:rsidRPr="00721D8E" w:rsidRDefault="005D52A7" w:rsidP="005D52A7">
          <w:pPr>
            <w:pStyle w:val="TOCHeading"/>
            <w:bidi/>
            <w:jc w:val="center"/>
            <w:rPr>
              <w:rFonts w:cs="B Nazanin"/>
            </w:rPr>
          </w:pPr>
          <w:r w:rsidRPr="00721D8E">
            <w:rPr>
              <w:rFonts w:cs="B Nazanin" w:hint="cs"/>
              <w:rtl/>
            </w:rPr>
            <w:t>فهرست</w:t>
          </w:r>
        </w:p>
        <w:p w:rsidR="005D52A7" w:rsidRPr="00721D8E" w:rsidRDefault="0032728F" w:rsidP="005D52A7">
          <w:pPr>
            <w:pStyle w:val="TOC1"/>
            <w:tabs>
              <w:tab w:val="right" w:leader="dot" w:pos="9016"/>
            </w:tabs>
            <w:rPr>
              <w:rFonts w:cs="B Nazanin"/>
              <w:noProof/>
              <w:sz w:val="28"/>
              <w:szCs w:val="28"/>
            </w:rPr>
          </w:pPr>
          <w:r w:rsidRPr="00721D8E">
            <w:rPr>
              <w:rFonts w:cs="B Nazanin"/>
              <w:sz w:val="28"/>
              <w:szCs w:val="28"/>
            </w:rPr>
            <w:fldChar w:fldCharType="begin"/>
          </w:r>
          <w:r w:rsidR="005D52A7" w:rsidRPr="00721D8E">
            <w:rPr>
              <w:rFonts w:cs="B Nazanin"/>
              <w:sz w:val="28"/>
              <w:szCs w:val="28"/>
            </w:rPr>
            <w:instrText xml:space="preserve"> TOC \o "1-3" \h \z \u </w:instrText>
          </w:r>
          <w:r w:rsidRPr="00721D8E">
            <w:rPr>
              <w:rFonts w:cs="B Nazanin"/>
              <w:sz w:val="28"/>
              <w:szCs w:val="28"/>
            </w:rPr>
            <w:fldChar w:fldCharType="separate"/>
          </w:r>
          <w:hyperlink w:anchor="_Toc427409529" w:history="1">
            <w:r w:rsidR="005D52A7" w:rsidRPr="00721D8E">
              <w:rPr>
                <w:rStyle w:val="Hyperlink"/>
                <w:rFonts w:cs="B Nazanin" w:hint="eastAsia"/>
                <w:noProof/>
                <w:sz w:val="28"/>
                <w:szCs w:val="28"/>
                <w:rtl/>
              </w:rPr>
              <w:t>چک</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ده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_Toc427409529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0" w:history="1">
            <w:r w:rsidR="005D52A7" w:rsidRPr="00721D8E">
              <w:rPr>
                <w:rStyle w:val="Hyperlink"/>
                <w:rFonts w:cs="B Nazanin"/>
                <w:noProof/>
                <w:sz w:val="28"/>
                <w:szCs w:val="28"/>
                <w:rtl/>
              </w:rPr>
              <w:t xml:space="preserve">1- </w:t>
            </w:r>
            <w:r w:rsidR="005D52A7" w:rsidRPr="00721D8E">
              <w:rPr>
                <w:rStyle w:val="Hyperlink"/>
                <w:rFonts w:cs="B Nazanin" w:hint="eastAsia"/>
                <w:noProof/>
                <w:sz w:val="28"/>
                <w:szCs w:val="28"/>
                <w:rtl/>
              </w:rPr>
              <w:t>مقدمه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1" w:history="1">
            <w:r w:rsidR="005D52A7" w:rsidRPr="00721D8E">
              <w:rPr>
                <w:rStyle w:val="Hyperlink"/>
                <w:rFonts w:cs="B Nazanin"/>
                <w:noProof/>
                <w:sz w:val="28"/>
                <w:szCs w:val="28"/>
                <w:rtl/>
              </w:rPr>
              <w:t xml:space="preserve">2- </w:t>
            </w:r>
            <w:r w:rsidR="005D52A7" w:rsidRPr="00721D8E">
              <w:rPr>
                <w:rStyle w:val="Hyperlink"/>
                <w:rFonts w:cs="B Nazanin" w:hint="eastAsia"/>
                <w:noProof/>
                <w:sz w:val="28"/>
                <w:szCs w:val="28"/>
                <w:rtl/>
              </w:rPr>
              <w:t>بخش</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آزما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ش</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2" w:history="1">
            <w:r w:rsidR="005D52A7" w:rsidRPr="00721D8E">
              <w:rPr>
                <w:rStyle w:val="Hyperlink"/>
                <w:rFonts w:cs="B Nazanin"/>
                <w:noProof/>
                <w:sz w:val="28"/>
                <w:szCs w:val="28"/>
                <w:rtl/>
              </w:rPr>
              <w:t xml:space="preserve">1.2. </w:t>
            </w:r>
            <w:r w:rsidR="005D52A7" w:rsidRPr="00721D8E">
              <w:rPr>
                <w:rStyle w:val="Hyperlink"/>
                <w:rFonts w:cs="B Nazanin" w:hint="eastAsia"/>
                <w:noProof/>
                <w:sz w:val="28"/>
                <w:szCs w:val="28"/>
                <w:rtl/>
              </w:rPr>
              <w:t>آماده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ساز</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PTC</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3" w:history="1">
            <w:r w:rsidR="005D52A7" w:rsidRPr="00721D8E">
              <w:rPr>
                <w:rStyle w:val="Hyperlink"/>
                <w:rFonts w:cs="B Nazanin"/>
                <w:noProof/>
                <w:sz w:val="28"/>
                <w:szCs w:val="28"/>
                <w:rtl/>
              </w:rPr>
              <w:t xml:space="preserve">2.2. </w:t>
            </w:r>
            <w:r w:rsidR="005D52A7" w:rsidRPr="00721D8E">
              <w:rPr>
                <w:rStyle w:val="Hyperlink"/>
                <w:rFonts w:cs="B Nazanin" w:hint="eastAsia"/>
                <w:noProof/>
                <w:sz w:val="28"/>
                <w:szCs w:val="28"/>
                <w:rtl/>
              </w:rPr>
              <w:t>عملکرد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منعقدکننده</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PTC</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4" w:history="1">
            <w:r w:rsidR="005D52A7" w:rsidRPr="00721D8E">
              <w:rPr>
                <w:rStyle w:val="Hyperlink"/>
                <w:rFonts w:cs="B Nazanin"/>
                <w:noProof/>
                <w:sz w:val="28"/>
                <w:szCs w:val="28"/>
                <w:rtl/>
              </w:rPr>
              <w:t xml:space="preserve">3.2. </w:t>
            </w:r>
            <w:r w:rsidR="005D52A7" w:rsidRPr="00721D8E">
              <w:rPr>
                <w:rStyle w:val="Hyperlink"/>
                <w:rFonts w:cs="B Nazanin" w:hint="eastAsia"/>
                <w:noProof/>
                <w:sz w:val="28"/>
                <w:szCs w:val="28"/>
                <w:rtl/>
              </w:rPr>
              <w:t>تع</w:t>
            </w:r>
            <w:r w:rsidR="005D52A7" w:rsidRPr="00721D8E">
              <w:rPr>
                <w:rStyle w:val="Hyperlink"/>
                <w:rFonts w:cs="B Nazanin" w:hint="cs"/>
                <w:noProof/>
                <w:sz w:val="28"/>
                <w:szCs w:val="28"/>
                <w:rtl/>
              </w:rPr>
              <w:t>یی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خواص</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متحرک</w:t>
            </w:r>
            <w:r w:rsidR="005D52A7" w:rsidRPr="00721D8E">
              <w:rPr>
                <w:rStyle w:val="Hyperlink"/>
                <w:rFonts w:cs="B Nazanin"/>
                <w:noProof/>
                <w:sz w:val="28"/>
                <w:szCs w:val="28"/>
                <w:rtl/>
              </w:rPr>
              <w:t xml:space="preserve"> :</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_Toc427409534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5" w:history="1">
            <w:r w:rsidR="005D52A7" w:rsidRPr="00721D8E">
              <w:rPr>
                <w:rStyle w:val="Hyperlink"/>
                <w:rFonts w:cs="B Nazanin"/>
                <w:noProof/>
                <w:sz w:val="28"/>
                <w:szCs w:val="28"/>
                <w:rtl/>
              </w:rPr>
              <w:t xml:space="preserve">4.2. </w:t>
            </w:r>
            <w:r w:rsidR="005D52A7" w:rsidRPr="00721D8E">
              <w:rPr>
                <w:rStyle w:val="Hyperlink"/>
                <w:rFonts w:cs="B Nazanin" w:hint="eastAsia"/>
                <w:noProof/>
                <w:sz w:val="28"/>
                <w:szCs w:val="28"/>
                <w:rtl/>
              </w:rPr>
              <w:t>باز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افت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رسوبات</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_Toc427409535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6" w:history="1">
            <w:r w:rsidR="005D52A7" w:rsidRPr="00721D8E">
              <w:rPr>
                <w:rStyle w:val="Hyperlink"/>
                <w:rFonts w:cs="B Nazanin"/>
                <w:noProof/>
                <w:sz w:val="28"/>
                <w:szCs w:val="28"/>
                <w:rtl/>
              </w:rPr>
              <w:t xml:space="preserve">5.2. </w:t>
            </w:r>
            <w:r w:rsidR="005D52A7" w:rsidRPr="00721D8E">
              <w:rPr>
                <w:rStyle w:val="Hyperlink"/>
                <w:rFonts w:cs="B Nazanin" w:hint="eastAsia"/>
                <w:noProof/>
                <w:sz w:val="28"/>
                <w:szCs w:val="28"/>
                <w:rtl/>
              </w:rPr>
              <w:t>ط</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ف</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سنج</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جرم</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زمان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حرکت</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ون</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زاس</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ون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الکترواسپر</w:t>
            </w:r>
            <w:r w:rsidR="005D52A7" w:rsidRPr="00721D8E">
              <w:rPr>
                <w:rStyle w:val="Hyperlink"/>
                <w:rFonts w:cs="B Nazanin" w:hint="cs"/>
                <w:noProof/>
                <w:sz w:val="28"/>
                <w:szCs w:val="28"/>
                <w:rtl/>
              </w:rPr>
              <w:t>ی</w:t>
            </w:r>
            <w:r w:rsidR="005D52A7" w:rsidRPr="00721D8E">
              <w:rPr>
                <w:rStyle w:val="Hyperlink"/>
                <w:rFonts w:cs="B Nazanin"/>
                <w:noProof/>
                <w:sz w:val="28"/>
                <w:szCs w:val="28"/>
              </w:rPr>
              <w:t>(ESI-TOF-MS)</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_Toc427409536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7" w:history="1">
            <w:r w:rsidR="005D52A7" w:rsidRPr="00721D8E">
              <w:rPr>
                <w:rStyle w:val="Hyperlink"/>
                <w:rFonts w:cs="B Nazanin"/>
                <w:noProof/>
                <w:sz w:val="28"/>
                <w:szCs w:val="28"/>
                <w:rtl/>
              </w:rPr>
              <w:t xml:space="preserve">3- </w:t>
            </w:r>
            <w:r w:rsidR="005D52A7" w:rsidRPr="00721D8E">
              <w:rPr>
                <w:rStyle w:val="Hyperlink"/>
                <w:rFonts w:cs="B Nazanin" w:hint="eastAsia"/>
                <w:noProof/>
                <w:sz w:val="28"/>
                <w:szCs w:val="28"/>
                <w:rtl/>
              </w:rPr>
              <w:t>نتا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ج</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بحث</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_Toc427409537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8" w:history="1">
            <w:r w:rsidR="005D52A7" w:rsidRPr="00721D8E">
              <w:rPr>
                <w:rStyle w:val="Hyperlink"/>
                <w:rFonts w:cs="B Nazanin"/>
                <w:noProof/>
                <w:sz w:val="28"/>
                <w:szCs w:val="28"/>
                <w:rtl/>
              </w:rPr>
              <w:t xml:space="preserve">1.3. </w:t>
            </w:r>
            <w:r w:rsidR="005D52A7" w:rsidRPr="00721D8E">
              <w:rPr>
                <w:rStyle w:val="Hyperlink"/>
                <w:rFonts w:cs="B Nazanin" w:hint="eastAsia"/>
                <w:noProof/>
                <w:sz w:val="28"/>
                <w:szCs w:val="28"/>
                <w:rtl/>
              </w:rPr>
              <w:t>اثر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ارزش</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B</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عملکرد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ات</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sw</w:t>
            </w:r>
            <w:r w:rsidR="005D52A7" w:rsidRPr="00721D8E">
              <w:rPr>
                <w:rStyle w:val="Hyperlink"/>
                <w:rFonts w:cs="B Nazanin"/>
                <w:noProof/>
                <w:sz w:val="28"/>
                <w:szCs w:val="28"/>
                <w:rtl/>
              </w:rPr>
              <w:t xml:space="preserve"> :</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_Toc427409538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39" w:history="1">
            <w:r w:rsidR="005D52A7" w:rsidRPr="00721D8E">
              <w:rPr>
                <w:rStyle w:val="Hyperlink"/>
                <w:rFonts w:cs="B Nazanin"/>
                <w:noProof/>
                <w:sz w:val="28"/>
                <w:szCs w:val="28"/>
                <w:rtl/>
              </w:rPr>
              <w:t xml:space="preserve">1.1.3. </w:t>
            </w:r>
            <w:r w:rsidR="005D52A7" w:rsidRPr="00721D8E">
              <w:rPr>
                <w:rStyle w:val="Hyperlink"/>
                <w:rFonts w:cs="B Nazanin" w:hint="eastAsia"/>
                <w:noProof/>
                <w:sz w:val="28"/>
                <w:szCs w:val="28"/>
                <w:rtl/>
              </w:rPr>
              <w:t>تاث</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_Toc427409539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0" w:history="1">
            <w:r w:rsidR="005D52A7" w:rsidRPr="00721D8E">
              <w:rPr>
                <w:rStyle w:val="Hyperlink"/>
                <w:rFonts w:cs="B Nazanin"/>
                <w:noProof/>
                <w:sz w:val="28"/>
                <w:szCs w:val="28"/>
                <w:rtl/>
              </w:rPr>
              <w:t xml:space="preserve">2.1.3. </w:t>
            </w:r>
            <w:r w:rsidR="005D52A7" w:rsidRPr="00721D8E">
              <w:rPr>
                <w:rStyle w:val="Hyperlink"/>
                <w:rFonts w:cs="B Nazanin" w:hint="eastAsia"/>
                <w:noProof/>
                <w:sz w:val="28"/>
                <w:szCs w:val="28"/>
                <w:rtl/>
              </w:rPr>
              <w:t>مکان</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سم</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1" w:history="1">
            <w:r w:rsidR="005D52A7" w:rsidRPr="00721D8E">
              <w:rPr>
                <w:rStyle w:val="Hyperlink"/>
                <w:rFonts w:cs="B Nazanin"/>
                <w:noProof/>
                <w:sz w:val="28"/>
                <w:szCs w:val="28"/>
                <w:rtl/>
              </w:rPr>
              <w:t xml:space="preserve">2.3. </w:t>
            </w:r>
            <w:r w:rsidR="005D52A7" w:rsidRPr="00721D8E">
              <w:rPr>
                <w:rStyle w:val="Hyperlink"/>
                <w:rFonts w:cs="B Nazanin" w:hint="eastAsia"/>
                <w:noProof/>
                <w:sz w:val="28"/>
                <w:szCs w:val="28"/>
                <w:rtl/>
              </w:rPr>
              <w:t>اثر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ارزش</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B</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خواص</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ات</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sw</w:t>
            </w:r>
            <w:r w:rsidR="005D52A7" w:rsidRPr="00721D8E">
              <w:rPr>
                <w:rStyle w:val="Hyperlink"/>
                <w:rFonts w:cs="B Nazanin"/>
                <w:noProof/>
                <w:sz w:val="28"/>
                <w:szCs w:val="28"/>
                <w:rtl/>
              </w:rPr>
              <w:t xml:space="preserve"> :</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11</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2" w:history="1">
            <w:r w:rsidR="005D52A7" w:rsidRPr="00721D8E">
              <w:rPr>
                <w:rStyle w:val="Hyperlink"/>
                <w:rFonts w:cs="B Nazanin"/>
                <w:noProof/>
                <w:sz w:val="28"/>
                <w:szCs w:val="28"/>
                <w:rtl/>
              </w:rPr>
              <w:t xml:space="preserve">1.2.3. </w:t>
            </w:r>
            <w:r w:rsidR="005D52A7" w:rsidRPr="00721D8E">
              <w:rPr>
                <w:rStyle w:val="Hyperlink"/>
                <w:rFonts w:cs="B Nazanin" w:hint="eastAsia"/>
                <w:noProof/>
                <w:sz w:val="28"/>
                <w:szCs w:val="28"/>
                <w:rtl/>
              </w:rPr>
              <w:t>سا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زان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رشد</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11</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3" w:history="1">
            <w:r w:rsidR="005D52A7" w:rsidRPr="00721D8E">
              <w:rPr>
                <w:rStyle w:val="Hyperlink"/>
                <w:rFonts w:cs="B Nazanin"/>
                <w:noProof/>
                <w:sz w:val="28"/>
                <w:szCs w:val="28"/>
                <w:rtl/>
              </w:rPr>
              <w:t xml:space="preserve">2.2.3. </w:t>
            </w:r>
            <w:r w:rsidR="005D52A7" w:rsidRPr="00721D8E">
              <w:rPr>
                <w:rStyle w:val="Hyperlink"/>
                <w:rFonts w:cs="B Nazanin" w:hint="eastAsia"/>
                <w:noProof/>
                <w:sz w:val="28"/>
                <w:szCs w:val="28"/>
                <w:rtl/>
              </w:rPr>
              <w:t>استحکام</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قابل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باز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افت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ابهد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فراکتال</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11</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4" w:history="1">
            <w:r w:rsidR="005D52A7" w:rsidRPr="00721D8E">
              <w:rPr>
                <w:rStyle w:val="Hyperlink"/>
                <w:rFonts w:cs="B Nazanin"/>
                <w:noProof/>
                <w:sz w:val="28"/>
                <w:szCs w:val="28"/>
                <w:rtl/>
              </w:rPr>
              <w:t xml:space="preserve">3.3. </w:t>
            </w:r>
            <w:r w:rsidR="005D52A7" w:rsidRPr="00721D8E">
              <w:rPr>
                <w:rStyle w:val="Hyperlink"/>
                <w:rFonts w:cs="B Nazanin" w:hint="eastAsia"/>
                <w:noProof/>
                <w:sz w:val="28"/>
                <w:szCs w:val="28"/>
                <w:rtl/>
              </w:rPr>
              <w:t>به</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ساز</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تع</w:t>
            </w:r>
            <w:r w:rsidR="005D52A7" w:rsidRPr="00721D8E">
              <w:rPr>
                <w:rStyle w:val="Hyperlink"/>
                <w:rFonts w:cs="B Nazanin" w:hint="cs"/>
                <w:noProof/>
                <w:sz w:val="28"/>
                <w:szCs w:val="28"/>
                <w:rtl/>
              </w:rPr>
              <w:t>یی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ژگ</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ات</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sw</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_Toc427409544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14</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5" w:history="1">
            <w:r w:rsidR="005D52A7" w:rsidRPr="00721D8E">
              <w:rPr>
                <w:rStyle w:val="Hyperlink"/>
                <w:rFonts w:cs="B Nazanin"/>
                <w:noProof/>
                <w:sz w:val="28"/>
                <w:szCs w:val="28"/>
                <w:rtl/>
              </w:rPr>
              <w:t xml:space="preserve">4.3. </w:t>
            </w:r>
            <w:r w:rsidR="005D52A7" w:rsidRPr="00721D8E">
              <w:rPr>
                <w:rStyle w:val="Hyperlink"/>
                <w:rFonts w:cs="B Nazanin" w:hint="eastAsia"/>
                <w:noProof/>
                <w:sz w:val="28"/>
                <w:szCs w:val="28"/>
                <w:rtl/>
              </w:rPr>
              <w:t>کاربرد</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PTC</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عمل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ات</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BTSE</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آب</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رودخانه</w:t>
            </w:r>
            <w:r w:rsidR="005D52A7" w:rsidRPr="00721D8E">
              <w:rPr>
                <w:rStyle w:val="Hyperlink"/>
                <w:rFonts w:cs="B Nazanin"/>
                <w:noProof/>
                <w:sz w:val="28"/>
                <w:szCs w:val="28"/>
                <w:rtl/>
              </w:rPr>
              <w:t>(</w:t>
            </w:r>
            <w:r w:rsidR="005D52A7" w:rsidRPr="00721D8E">
              <w:rPr>
                <w:rStyle w:val="Hyperlink"/>
                <w:rFonts w:cs="B Nazanin"/>
                <w:noProof/>
                <w:sz w:val="28"/>
                <w:szCs w:val="28"/>
              </w:rPr>
              <w:t>Rw</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_Toc427409545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14</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6" w:history="1">
            <w:r w:rsidR="005D52A7" w:rsidRPr="00721D8E">
              <w:rPr>
                <w:rStyle w:val="Hyperlink"/>
                <w:rFonts w:cs="B Nazanin"/>
                <w:noProof/>
                <w:sz w:val="28"/>
                <w:szCs w:val="28"/>
                <w:rtl/>
              </w:rPr>
              <w:t xml:space="preserve">1.4.3. </w:t>
            </w:r>
            <w:r w:rsidR="005D52A7" w:rsidRPr="00721D8E">
              <w:rPr>
                <w:rStyle w:val="Hyperlink"/>
                <w:rFonts w:cs="B Nazanin" w:hint="eastAsia"/>
                <w:noProof/>
                <w:sz w:val="28"/>
                <w:szCs w:val="28"/>
                <w:rtl/>
              </w:rPr>
              <w:t>تاث</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انعقاد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تع</w:t>
            </w:r>
            <w:r w:rsidR="005D52A7" w:rsidRPr="00721D8E">
              <w:rPr>
                <w:rStyle w:val="Hyperlink"/>
                <w:rFonts w:cs="B Nazanin" w:hint="cs"/>
                <w:noProof/>
                <w:sz w:val="28"/>
                <w:szCs w:val="28"/>
                <w:rtl/>
              </w:rPr>
              <w:t>یی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ژگ</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_Toc427409546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7" w:history="1">
            <w:r w:rsidR="005D52A7" w:rsidRPr="00721D8E">
              <w:rPr>
                <w:rStyle w:val="Hyperlink"/>
                <w:rFonts w:cs="B Nazanin"/>
                <w:noProof/>
                <w:sz w:val="28"/>
                <w:szCs w:val="28"/>
                <w:rtl/>
              </w:rPr>
              <w:t xml:space="preserve">2.4.3. </w:t>
            </w:r>
            <w:r w:rsidR="005D52A7" w:rsidRPr="00721D8E">
              <w:rPr>
                <w:rStyle w:val="Hyperlink"/>
                <w:rFonts w:cs="B Nazanin" w:hint="eastAsia"/>
                <w:noProof/>
                <w:sz w:val="28"/>
                <w:szCs w:val="28"/>
                <w:rtl/>
              </w:rPr>
              <w:t>باز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افت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رسوبات</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_Toc427409547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8" w:history="1">
            <w:r w:rsidR="005D52A7" w:rsidRPr="00721D8E">
              <w:rPr>
                <w:rStyle w:val="Hyperlink"/>
                <w:rFonts w:cs="B Nazanin"/>
                <w:noProof/>
                <w:sz w:val="28"/>
                <w:szCs w:val="28"/>
                <w:rtl/>
              </w:rPr>
              <w:t xml:space="preserve">5.3. </w:t>
            </w:r>
            <w:r w:rsidR="005D52A7" w:rsidRPr="00721D8E">
              <w:rPr>
                <w:rStyle w:val="Hyperlink"/>
                <w:rFonts w:cs="B Nazanin" w:hint="eastAsia"/>
                <w:noProof/>
                <w:sz w:val="28"/>
                <w:szCs w:val="28"/>
                <w:rtl/>
              </w:rPr>
              <w:t>گونه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Ti</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محلولها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PTC</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با</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استفاده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از</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ESI-TOF-MS</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_Toc427409548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49" w:history="1">
            <w:r w:rsidR="005D52A7" w:rsidRPr="00721D8E">
              <w:rPr>
                <w:rStyle w:val="Hyperlink"/>
                <w:rFonts w:cs="B Nazanin"/>
                <w:noProof/>
                <w:sz w:val="28"/>
                <w:szCs w:val="28"/>
                <w:rtl/>
              </w:rPr>
              <w:t xml:space="preserve">1.5.3. </w:t>
            </w:r>
            <w:r w:rsidR="005D52A7" w:rsidRPr="00721D8E">
              <w:rPr>
                <w:rStyle w:val="Hyperlink"/>
                <w:rFonts w:cs="B Nazanin" w:hint="eastAsia"/>
                <w:noProof/>
                <w:sz w:val="28"/>
                <w:szCs w:val="28"/>
                <w:rtl/>
              </w:rPr>
              <w:t>تغ</w:t>
            </w:r>
            <w:r w:rsidR="005D52A7" w:rsidRPr="00721D8E">
              <w:rPr>
                <w:rStyle w:val="Hyperlink"/>
                <w:rFonts w:cs="B Nazanin" w:hint="cs"/>
                <w:noProof/>
                <w:sz w:val="28"/>
                <w:szCs w:val="28"/>
                <w:rtl/>
              </w:rPr>
              <w:t>یی</w:t>
            </w:r>
            <w:r w:rsidR="005D52A7" w:rsidRPr="00721D8E">
              <w:rPr>
                <w:rStyle w:val="Hyperlink"/>
                <w:rFonts w:cs="B Nazanin" w:hint="eastAsia"/>
                <w:noProof/>
                <w:sz w:val="28"/>
                <w:szCs w:val="28"/>
                <w:rtl/>
              </w:rPr>
              <w:t>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ط</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ف</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سنج</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جرم</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تکامل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گونه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Ti</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_Toc427409549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50" w:history="1">
            <w:r w:rsidR="005D52A7" w:rsidRPr="00721D8E">
              <w:rPr>
                <w:rStyle w:val="Hyperlink"/>
                <w:rFonts w:cs="B Nazanin"/>
                <w:noProof/>
                <w:sz w:val="28"/>
                <w:szCs w:val="28"/>
                <w:rtl/>
              </w:rPr>
              <w:t xml:space="preserve">2.5.3. </w:t>
            </w:r>
            <w:r w:rsidR="005D52A7" w:rsidRPr="00721D8E">
              <w:rPr>
                <w:rStyle w:val="Hyperlink"/>
                <w:rFonts w:cs="B Nazanin" w:hint="eastAsia"/>
                <w:noProof/>
                <w:sz w:val="28"/>
                <w:szCs w:val="28"/>
                <w:rtl/>
              </w:rPr>
              <w:t>توز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ع</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گونه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Ti</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شناسا</w:t>
            </w:r>
            <w:r w:rsidR="005D52A7" w:rsidRPr="00721D8E">
              <w:rPr>
                <w:rStyle w:val="Hyperlink"/>
                <w:rFonts w:cs="B Nazanin" w:hint="cs"/>
                <w:noProof/>
                <w:sz w:val="28"/>
                <w:szCs w:val="28"/>
                <w:rtl/>
              </w:rPr>
              <w:t>یی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شده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ط</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ف</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سنج</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جرم</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محلول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ها</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Ti</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پل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مر</w:t>
            </w:r>
            <w:r w:rsidR="005D52A7" w:rsidRPr="00721D8E">
              <w:rPr>
                <w:rStyle w:val="Hyperlink"/>
                <w:rFonts w:cs="B Nazanin" w:hint="cs"/>
                <w:noProof/>
                <w:sz w:val="28"/>
                <w:szCs w:val="28"/>
                <w:rtl/>
              </w:rPr>
              <w:t>ی</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_Toc427409550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19</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551" w:history="1">
            <w:r w:rsidR="005D52A7" w:rsidRPr="00721D8E">
              <w:rPr>
                <w:rStyle w:val="Hyperlink"/>
                <w:rFonts w:cs="B Nazanin" w:hint="eastAsia"/>
                <w:noProof/>
                <w:sz w:val="28"/>
                <w:szCs w:val="28"/>
                <w:rtl/>
              </w:rPr>
              <w:t>منابع</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_Toc427409551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20</w:t>
            </w:r>
            <w:r w:rsidRPr="00721D8E">
              <w:rPr>
                <w:rStyle w:val="Hyperlink"/>
                <w:rFonts w:cs="B Nazanin"/>
                <w:noProof/>
                <w:sz w:val="28"/>
                <w:szCs w:val="28"/>
                <w:rtl/>
              </w:rPr>
              <w:fldChar w:fldCharType="end"/>
            </w:r>
          </w:hyperlink>
        </w:p>
        <w:p w:rsidR="005D52A7" w:rsidRPr="00721D8E" w:rsidRDefault="0032728F" w:rsidP="005D52A7">
          <w:pPr>
            <w:rPr>
              <w:rFonts w:cs="B Nazanin"/>
            </w:rPr>
          </w:pPr>
          <w:r w:rsidRPr="00721D8E">
            <w:rPr>
              <w:rFonts w:cs="B Nazanin"/>
              <w:sz w:val="28"/>
              <w:szCs w:val="28"/>
            </w:rPr>
            <w:fldChar w:fldCharType="end"/>
          </w:r>
        </w:p>
      </w:sdtContent>
    </w:sdt>
    <w:p w:rsidR="005D52A7" w:rsidRPr="00721D8E" w:rsidRDefault="005D52A7" w:rsidP="005D52A7">
      <w:pPr>
        <w:pStyle w:val="Heading1"/>
        <w:rPr>
          <w:rFonts w:cs="B Nazanin"/>
          <w:rtl/>
        </w:rPr>
      </w:pPr>
      <w:bookmarkStart w:id="18" w:name="_Toc427409529"/>
    </w:p>
    <w:p w:rsidR="005D52A7" w:rsidRPr="00721D8E" w:rsidRDefault="005D52A7" w:rsidP="005D52A7">
      <w:pPr>
        <w:bidi w:val="0"/>
        <w:rPr>
          <w:rFonts w:asciiTheme="majorHAnsi" w:eastAsiaTheme="majorEastAsia" w:hAnsiTheme="majorHAnsi" w:cs="B Nazanin"/>
          <w:color w:val="365F91" w:themeColor="accent1" w:themeShade="BF"/>
          <w:sz w:val="28"/>
          <w:szCs w:val="28"/>
        </w:rPr>
      </w:pPr>
      <w:r w:rsidRPr="00721D8E">
        <w:rPr>
          <w:rFonts w:cs="B Nazanin"/>
          <w:rtl/>
        </w:rPr>
        <w:br w:type="page"/>
      </w:r>
    </w:p>
    <w:p w:rsidR="005D52A7" w:rsidRPr="00721D8E" w:rsidRDefault="005D52A7" w:rsidP="005D52A7">
      <w:pPr>
        <w:pStyle w:val="Heading1"/>
        <w:rPr>
          <w:rFonts w:cs="B Nazanin"/>
          <w:rtl/>
        </w:rPr>
      </w:pPr>
      <w:r w:rsidRPr="00721D8E">
        <w:rPr>
          <w:rFonts w:cs="B Nazanin" w:hint="cs"/>
          <w:rtl/>
        </w:rPr>
        <w:t>چکیده</w:t>
      </w:r>
      <w:bookmarkEnd w:id="18"/>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منعقدکننده های فلزی پلیمری بطورفزاینده ای برای افزایش بازده انعقادی بکار می روند اما تحقیقات در مورد ارتقاء تیتانیوم و بویژه نکک پلی تیتانیوم خنوز محدود می باشد. این تحقیق نخستین تحقیق درباره ی ترکیب، تعیین خصوصیات و نمکهای پلی تیتانیوم به عنوان منعقدکننده می باشد. محلولهای تتراکلریدپلی تیتانیوم</w:t>
      </w:r>
      <w:r w:rsidRPr="00721D8E">
        <w:rPr>
          <w:rFonts w:asciiTheme="minorBidi" w:hAnsiTheme="minorBidi" w:cs="B Nazanin" w:hint="cs"/>
          <w:sz w:val="26"/>
          <w:szCs w:val="26"/>
          <w:rtl/>
        </w:rPr>
        <w:t>(</w:t>
      </w:r>
      <w:r w:rsidRPr="00721D8E">
        <w:rPr>
          <w:rFonts w:asciiTheme="minorBidi" w:hAnsiTheme="minorBidi" w:cs="B Nazanin"/>
          <w:sz w:val="26"/>
          <w:szCs w:val="26"/>
        </w:rPr>
        <w:t>PTC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با ارزشهای مختلف </w:t>
      </w:r>
      <w:r w:rsidRPr="00721D8E">
        <w:rPr>
          <w:rFonts w:asciiTheme="minorBidi" w:hAnsiTheme="minorBidi" w:cs="B Nazanin"/>
          <w:sz w:val="26"/>
          <w:szCs w:val="26"/>
        </w:rPr>
        <w:t>B</w:t>
      </w:r>
      <w:r w:rsidRPr="00721D8E">
        <w:rPr>
          <w:rFonts w:asciiTheme="minorBidi" w:hAnsiTheme="minorBidi" w:cs="B Nazanin" w:hint="cs"/>
          <w:sz w:val="28"/>
          <w:szCs w:val="28"/>
          <w:rtl/>
        </w:rPr>
        <w:t>(نسبت مولار</w:t>
      </w:r>
      <w:r w:rsidRPr="00721D8E">
        <w:rPr>
          <w:rFonts w:asciiTheme="minorBidi" w:hAnsiTheme="minorBidi" w:cs="B Nazanin"/>
          <w:sz w:val="26"/>
          <w:szCs w:val="26"/>
        </w:rPr>
        <w:t>OH/Ti</w:t>
      </w:r>
      <w:r w:rsidRPr="00721D8E">
        <w:rPr>
          <w:rFonts w:asciiTheme="minorBidi" w:hAnsiTheme="minorBidi" w:cs="B Nazanin" w:hint="cs"/>
          <w:sz w:val="28"/>
          <w:szCs w:val="28"/>
          <w:rtl/>
        </w:rPr>
        <w:t xml:space="preserve">) با استفاده از روش تیتراسیون قلیایی آهسته آماده گردید.تستهای </w:t>
      </w:r>
      <w:r w:rsidRPr="00721D8E">
        <w:rPr>
          <w:rFonts w:asciiTheme="minorBidi" w:hAnsiTheme="minorBidi" w:cs="B Nazanin"/>
          <w:sz w:val="26"/>
          <w:szCs w:val="26"/>
        </w:rPr>
        <w:t>jar</w:t>
      </w:r>
      <w:r w:rsidRPr="00721D8E">
        <w:rPr>
          <w:rFonts w:asciiTheme="minorBidi" w:hAnsiTheme="minorBidi" w:cs="B Nazanin" w:hint="cs"/>
          <w:sz w:val="28"/>
          <w:szCs w:val="28"/>
          <w:rtl/>
        </w:rPr>
        <w:t xml:space="preserve"> برای ارزیابی عملکرد انعقادی با استفاده از نمونه های آب خام وترکیبی انجام گرفت و ویژگی های لخته با استفاده از یک تحلیل گر سایز ذره ای پراش لیزری بصورت آنلاین بررسی و کنترل شد.طیف سنجی جرمی زمان حرکت یونش یا یونیزاسیون الکترو اسپری برای شناسایی گونه های مختلف </w:t>
      </w:r>
      <w:r w:rsidRPr="00721D8E">
        <w:rPr>
          <w:rFonts w:asciiTheme="minorBidi" w:hAnsiTheme="minorBidi" w:cs="B Nazanin"/>
          <w:sz w:val="26"/>
          <w:szCs w:val="26"/>
        </w:rPr>
        <w:t>Ti</w:t>
      </w:r>
      <w:r w:rsidRPr="00721D8E">
        <w:rPr>
          <w:rFonts w:asciiTheme="minorBidi" w:hAnsiTheme="minorBidi" w:cs="B Nazanin" w:hint="cs"/>
          <w:sz w:val="28"/>
          <w:szCs w:val="28"/>
          <w:rtl/>
        </w:rPr>
        <w:t xml:space="preserve"> مورد استفاده قرار گرفت و نتایج، مدرکی قوی از وجود گونه های مختلف هیدرولیز شده ی </w:t>
      </w:r>
      <w:r w:rsidRPr="00721D8E">
        <w:rPr>
          <w:rFonts w:asciiTheme="minorBidi" w:hAnsiTheme="minorBidi" w:cs="B Nazanin"/>
          <w:sz w:val="26"/>
          <w:szCs w:val="26"/>
        </w:rPr>
        <w:t>Ti</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در فاز آبی تیتانیوم فراهم ساخت. در مقایسه با تتراکلرید تیتانیوم </w:t>
      </w:r>
      <w:r w:rsidRPr="00721D8E">
        <w:rPr>
          <w:rFonts w:asciiTheme="minorBidi" w:hAnsiTheme="minorBidi" w:cs="B Nazanin"/>
          <w:sz w:val="26"/>
          <w:szCs w:val="26"/>
          <w:rtl/>
        </w:rPr>
        <w:t>(</w:t>
      </w:r>
      <w:r w:rsidRPr="00721D8E">
        <w:rPr>
          <w:rFonts w:asciiTheme="minorBidi" w:hAnsiTheme="minorBidi" w:cs="B Nazanin"/>
          <w:sz w:val="26"/>
          <w:szCs w:val="26"/>
        </w:rPr>
        <w:t>TiCl</w:t>
      </w:r>
      <w:r w:rsidRPr="00721D8E">
        <w:rPr>
          <w:rFonts w:asciiTheme="minorBidi" w:hAnsiTheme="minorBidi" w:cs="B Nazanin"/>
          <w:sz w:val="26"/>
          <w:szCs w:val="26"/>
          <w:vertAlign w:val="subscript"/>
        </w:rPr>
        <w:t>4</w:t>
      </w:r>
      <w:r w:rsidRPr="00721D8E">
        <w:rPr>
          <w:rFonts w:asciiTheme="minorBidi" w:hAnsiTheme="minorBidi" w:cs="B Nazanin"/>
          <w:sz w:val="26"/>
          <w:szCs w:val="26"/>
          <w:rtl/>
        </w:rPr>
        <w:t>)</w:t>
      </w:r>
      <w:r w:rsidRPr="00721D8E">
        <w:rPr>
          <w:rFonts w:asciiTheme="minorBidi" w:hAnsiTheme="minorBidi" w:cs="B Nazanin" w:hint="cs"/>
          <w:sz w:val="28"/>
          <w:szCs w:val="28"/>
          <w:rtl/>
        </w:rPr>
        <w:t xml:space="preserve"> کارایی جداسازی مواد آلی و کدری توسط </w:t>
      </w:r>
      <w:r w:rsidRPr="00721D8E">
        <w:rPr>
          <w:rFonts w:asciiTheme="minorBidi" w:hAnsiTheme="minorBidi" w:cs="B Nazanin"/>
          <w:sz w:val="26"/>
          <w:szCs w:val="26"/>
        </w:rPr>
        <w:t>PTC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بیشتر و یا یکسان بود و ویژگی های لخته نیز بر حسب سایز، میزان رشد و ساختار بهتر و اصلاح شده تر بود. علاوه بر این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آب پس از انعقاد </w:t>
      </w:r>
      <w:r w:rsidRPr="00721D8E">
        <w:rPr>
          <w:rFonts w:asciiTheme="minorBidi" w:hAnsiTheme="minorBidi" w:cs="B Nazanin"/>
          <w:sz w:val="26"/>
          <w:szCs w:val="26"/>
        </w:rPr>
        <w:t>PTC</w:t>
      </w:r>
      <w:r w:rsidRPr="00721D8E">
        <w:rPr>
          <w:rFonts w:asciiTheme="minorBidi" w:hAnsiTheme="minorBidi" w:cs="B Nazanin" w:hint="cs"/>
          <w:sz w:val="28"/>
          <w:szCs w:val="28"/>
          <w:rtl/>
        </w:rPr>
        <w:t xml:space="preserve"> تا حد زیادی به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خنثی نزدیک شد. این تحقیق نشان می دهد که </w:t>
      </w:r>
      <w:r w:rsidRPr="00721D8E">
        <w:rPr>
          <w:rFonts w:asciiTheme="minorBidi" w:hAnsiTheme="minorBidi" w:cs="B Nazanin"/>
          <w:sz w:val="26"/>
          <w:szCs w:val="26"/>
        </w:rPr>
        <w:t>PTC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یک منعقدکننده ی موثر و نوید بخش برای تصفیه ی آب است. علاوه بر این رسوبات لخته شده ی </w:t>
      </w:r>
      <w:r w:rsidRPr="00721D8E">
        <w:rPr>
          <w:rFonts w:asciiTheme="minorBidi" w:hAnsiTheme="minorBidi" w:cs="B Nazanin"/>
          <w:sz w:val="26"/>
          <w:szCs w:val="26"/>
        </w:rPr>
        <w:t>PTC</w:t>
      </w:r>
      <w:r w:rsidRPr="00721D8E">
        <w:rPr>
          <w:rFonts w:asciiTheme="minorBidi" w:hAnsiTheme="minorBidi" w:cs="B Nazanin" w:hint="cs"/>
          <w:sz w:val="28"/>
          <w:szCs w:val="28"/>
          <w:rtl/>
        </w:rPr>
        <w:t xml:space="preserve"> قادر به بازیابی و تولید کاتالیزور نوری </w:t>
      </w:r>
      <w:r w:rsidRPr="00721D8E">
        <w:rPr>
          <w:rFonts w:asciiTheme="minorBidi" w:hAnsiTheme="minorBidi" w:cs="B Nazanin"/>
          <w:sz w:val="26"/>
          <w:szCs w:val="26"/>
        </w:rPr>
        <w:t>Tio</w:t>
      </w:r>
      <w:r w:rsidRPr="00721D8E">
        <w:rPr>
          <w:rFonts w:asciiTheme="minorBidi" w:hAnsiTheme="minorBidi" w:cs="B Nazanin"/>
          <w:sz w:val="26"/>
          <w:szCs w:val="26"/>
          <w:vertAlign w:val="subscript"/>
        </w:rPr>
        <w:t>2</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عاملی می باشند.</w:t>
      </w:r>
    </w:p>
    <w:p w:rsidR="005D52A7" w:rsidRPr="00721D8E" w:rsidRDefault="005D52A7" w:rsidP="005D52A7">
      <w:pPr>
        <w:pStyle w:val="Heading1"/>
        <w:rPr>
          <w:rFonts w:cs="B Nazanin"/>
          <w:rtl/>
        </w:rPr>
      </w:pPr>
      <w:bookmarkStart w:id="19" w:name="_Toc427409530"/>
      <w:r w:rsidRPr="00721D8E">
        <w:rPr>
          <w:rFonts w:cs="B Nazanin" w:hint="cs"/>
          <w:rtl/>
        </w:rPr>
        <w:t>1- مقدمه</w:t>
      </w:r>
      <w:bookmarkEnd w:id="19"/>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انعقاد یا لخته سازی یکی از رایج ترین و مهمترین پروسه های عملیات آبی برای جداسازی ذرات و مواد آلی</w:t>
      </w:r>
      <w:r w:rsidRPr="00721D8E">
        <w:rPr>
          <w:rFonts w:asciiTheme="minorBidi" w:hAnsiTheme="minorBidi" w:cs="B Nazanin"/>
          <w:sz w:val="26"/>
          <w:szCs w:val="26"/>
        </w:rPr>
        <w:t>(NOM)</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هستند</w:t>
      </w:r>
      <w:r w:rsidRPr="00721D8E">
        <w:rPr>
          <w:rFonts w:asciiTheme="minorBidi" w:hAnsiTheme="minorBidi" w:cs="B Nazanin"/>
          <w:color w:val="FF0000"/>
          <w:sz w:val="28"/>
          <w:szCs w:val="28"/>
        </w:rPr>
        <w:t>[1]</w:t>
      </w:r>
      <w:r w:rsidRPr="00721D8E">
        <w:rPr>
          <w:rFonts w:asciiTheme="minorBidi" w:hAnsiTheme="minorBidi" w:cs="B Nazanin" w:hint="cs"/>
          <w:sz w:val="28"/>
          <w:szCs w:val="28"/>
          <w:rtl/>
        </w:rPr>
        <w:t xml:space="preserve">. هر چند استفاده از منعقدکننده های آلومینیوم برای عملیات آبی به قرنها قبل بر می گردد.اما اختلاف نظرهایی در مورد اثرات مضر احتمالی </w:t>
      </w:r>
      <w:r w:rsidRPr="00721D8E">
        <w:rPr>
          <w:rFonts w:asciiTheme="minorBidi" w:hAnsiTheme="minorBidi" w:cs="B Nazanin"/>
          <w:sz w:val="26"/>
          <w:szCs w:val="26"/>
        </w:rPr>
        <w:t>Al</w:t>
      </w:r>
      <w:r w:rsidRPr="00721D8E">
        <w:rPr>
          <w:rFonts w:asciiTheme="minorBidi" w:hAnsiTheme="minorBidi" w:cs="B Nazanin" w:hint="cs"/>
          <w:sz w:val="28"/>
          <w:szCs w:val="28"/>
          <w:rtl/>
        </w:rPr>
        <w:t xml:space="preserve"> بر سلامت انسان و محیط وجود دارد</w:t>
      </w:r>
      <w:r w:rsidRPr="00721D8E">
        <w:rPr>
          <w:rFonts w:asciiTheme="minorBidi" w:hAnsiTheme="minorBidi" w:cs="B Nazanin"/>
          <w:color w:val="FF0000"/>
          <w:sz w:val="28"/>
          <w:szCs w:val="28"/>
        </w:rPr>
        <w:t>[2]</w:t>
      </w:r>
      <w:r w:rsidRPr="00721D8E">
        <w:rPr>
          <w:rFonts w:asciiTheme="minorBidi" w:hAnsiTheme="minorBidi" w:cs="B Nazanin" w:hint="cs"/>
          <w:sz w:val="28"/>
          <w:szCs w:val="28"/>
          <w:rtl/>
        </w:rPr>
        <w:t>.این امر باعث مصرف فزاینده ی منعقدکننده های آهن</w:t>
      </w:r>
      <w:r w:rsidRPr="00721D8E">
        <w:rPr>
          <w:rFonts w:asciiTheme="minorBidi" w:hAnsiTheme="minorBidi" w:cs="B Nazanin" w:hint="cs"/>
          <w:sz w:val="26"/>
          <w:szCs w:val="26"/>
          <w:rtl/>
        </w:rPr>
        <w:t>(</w:t>
      </w:r>
      <w:r w:rsidRPr="00721D8E">
        <w:rPr>
          <w:rFonts w:asciiTheme="minorBidi" w:hAnsiTheme="minorBidi" w:cs="B Nazanin"/>
          <w:sz w:val="26"/>
          <w:szCs w:val="26"/>
        </w:rPr>
        <w:t>Fe</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شده که دارای اثر جداسازی بیشتر کربن آلی حل شده </w:t>
      </w:r>
      <w:r w:rsidRPr="00721D8E">
        <w:rPr>
          <w:rFonts w:asciiTheme="minorBidi" w:hAnsiTheme="minorBidi" w:cs="B Nazanin" w:hint="cs"/>
          <w:sz w:val="26"/>
          <w:szCs w:val="26"/>
          <w:rtl/>
        </w:rPr>
        <w:t>(</w:t>
      </w:r>
      <w:r w:rsidRPr="00721D8E">
        <w:rPr>
          <w:rFonts w:asciiTheme="minorBidi" w:hAnsiTheme="minorBidi" w:cs="B Nazanin"/>
          <w:sz w:val="26"/>
          <w:szCs w:val="26"/>
        </w:rPr>
        <w:t>DOC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نسبت به منعقد کننده های </w:t>
      </w:r>
      <w:r w:rsidRPr="00721D8E">
        <w:rPr>
          <w:rFonts w:asciiTheme="minorBidi" w:hAnsiTheme="minorBidi" w:cs="B Nazanin"/>
          <w:sz w:val="26"/>
          <w:szCs w:val="26"/>
        </w:rPr>
        <w:t>Al</w:t>
      </w:r>
      <w:r w:rsidRPr="00721D8E">
        <w:rPr>
          <w:rFonts w:asciiTheme="minorBidi" w:hAnsiTheme="minorBidi" w:cs="B Nazanin" w:hint="cs"/>
          <w:sz w:val="28"/>
          <w:szCs w:val="28"/>
          <w:rtl/>
        </w:rPr>
        <w:t xml:space="preserve"> می باشند</w:t>
      </w:r>
      <w:r w:rsidRPr="00721D8E">
        <w:rPr>
          <w:rFonts w:asciiTheme="minorBidi" w:hAnsiTheme="minorBidi" w:cs="B Nazanin"/>
          <w:color w:val="FF0000"/>
          <w:sz w:val="28"/>
          <w:szCs w:val="28"/>
        </w:rPr>
        <w:t>[3,4]</w:t>
      </w:r>
      <w:r w:rsidRPr="00721D8E">
        <w:rPr>
          <w:rFonts w:asciiTheme="minorBidi" w:hAnsiTheme="minorBidi" w:cs="B Nazanin" w:hint="cs"/>
          <w:sz w:val="28"/>
          <w:szCs w:val="28"/>
          <w:rtl/>
        </w:rPr>
        <w:t xml:space="preserve"> و اثرات مضر آنها نیز بر سلامت انسان کمتر است. با وجود این، پروسه ی انعقاد- لخته سازی با استفاده از منعقدکننده های </w:t>
      </w:r>
      <w:r w:rsidRPr="00721D8E">
        <w:rPr>
          <w:rFonts w:asciiTheme="minorBidi" w:hAnsiTheme="minorBidi" w:cs="B Nazanin"/>
          <w:sz w:val="26"/>
          <w:szCs w:val="26"/>
        </w:rPr>
        <w:t>Fe</w:t>
      </w:r>
      <w:r w:rsidRPr="00721D8E">
        <w:rPr>
          <w:rFonts w:asciiTheme="minorBidi" w:hAnsiTheme="minorBidi" w:cs="B Nazanin" w:hint="cs"/>
          <w:sz w:val="28"/>
          <w:szCs w:val="28"/>
          <w:rtl/>
        </w:rPr>
        <w:t xml:space="preserve"> و </w:t>
      </w:r>
      <w:r w:rsidRPr="00721D8E">
        <w:rPr>
          <w:rFonts w:asciiTheme="minorBidi" w:hAnsiTheme="minorBidi" w:cs="B Nazanin"/>
          <w:sz w:val="26"/>
          <w:szCs w:val="26"/>
        </w:rPr>
        <w:t>Al</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مقدیر زیادی رسوب تولید می کند که نمی توان آن را بازیابی یا مجددا" مصرف کرد که نیاز مند دفع آن از طریق مدفون کردن در زمین یا ریختن در اقیانوسها می باشد. برای غلبه بر شکل انهدام رسوبات، یک منعقدکننده ی </w:t>
      </w:r>
      <w:r w:rsidRPr="00721D8E">
        <w:rPr>
          <w:rFonts w:asciiTheme="minorBidi" w:hAnsiTheme="minorBidi" w:cs="B Nazanin"/>
          <w:sz w:val="26"/>
          <w:szCs w:val="26"/>
        </w:rPr>
        <w:t>Ti</w:t>
      </w:r>
      <w:r w:rsidRPr="00721D8E">
        <w:rPr>
          <w:rFonts w:asciiTheme="minorBidi" w:hAnsiTheme="minorBidi" w:cs="B Nazanin" w:hint="cs"/>
          <w:sz w:val="28"/>
          <w:szCs w:val="28"/>
          <w:rtl/>
        </w:rPr>
        <w:t xml:space="preserve"> جدید اخیرا" توسط </w:t>
      </w:r>
      <w:r w:rsidRPr="00721D8E">
        <w:rPr>
          <w:rFonts w:asciiTheme="minorBidi" w:hAnsiTheme="minorBidi" w:cs="B Nazanin"/>
          <w:sz w:val="26"/>
          <w:szCs w:val="26"/>
        </w:rPr>
        <w:t>shon</w:t>
      </w:r>
      <w:r w:rsidRPr="00721D8E">
        <w:rPr>
          <w:rFonts w:asciiTheme="minorBidi" w:hAnsiTheme="minorBidi" w:cs="B Nazanin" w:hint="cs"/>
          <w:sz w:val="28"/>
          <w:szCs w:val="28"/>
          <w:rtl/>
        </w:rPr>
        <w:t xml:space="preserve"> پیشنهاد و بررسی شده است</w:t>
      </w:r>
      <w:r w:rsidRPr="00721D8E">
        <w:rPr>
          <w:rFonts w:asciiTheme="minorBidi" w:hAnsiTheme="minorBidi" w:cs="B Nazanin"/>
          <w:color w:val="FF0000"/>
          <w:sz w:val="28"/>
          <w:szCs w:val="28"/>
        </w:rPr>
        <w:t>[5-8]</w:t>
      </w:r>
      <w:r w:rsidRPr="00721D8E">
        <w:rPr>
          <w:rFonts w:asciiTheme="minorBidi" w:hAnsiTheme="minorBidi" w:cs="B Nazanin" w:hint="cs"/>
          <w:sz w:val="28"/>
          <w:szCs w:val="28"/>
          <w:rtl/>
        </w:rPr>
        <w:t xml:space="preserve"> که در تصفیه ی آب بکار می رود. مهمترین مزیت این منعقدکننده ی مبتنی بر </w:t>
      </w:r>
      <w:r w:rsidRPr="00721D8E">
        <w:rPr>
          <w:rFonts w:asciiTheme="minorBidi" w:hAnsiTheme="minorBidi" w:cs="B Nazanin"/>
          <w:sz w:val="26"/>
          <w:szCs w:val="26"/>
        </w:rPr>
        <w:t>Ti</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این است که رسوبات نهایی آن را می توان بازیابی کرد و یک دی اکسید تیتانیوم  با ارزش (</w:t>
      </w:r>
      <w:r w:rsidRPr="00721D8E">
        <w:rPr>
          <w:rFonts w:asciiTheme="minorBidi" w:hAnsiTheme="minorBidi" w:cs="B Nazanin"/>
          <w:sz w:val="26"/>
          <w:szCs w:val="26"/>
        </w:rPr>
        <w:t>Tio</w:t>
      </w:r>
      <w:r w:rsidRPr="00721D8E">
        <w:rPr>
          <w:rFonts w:asciiTheme="minorBidi" w:hAnsiTheme="minorBidi" w:cs="B Nazanin"/>
          <w:sz w:val="26"/>
          <w:szCs w:val="26"/>
          <w:vertAlign w:val="subscript"/>
        </w:rPr>
        <w:t>2</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به عنوان محصول جانبی تولید کرد. </w:t>
      </w:r>
      <w:r w:rsidRPr="00721D8E">
        <w:rPr>
          <w:rFonts w:asciiTheme="minorBidi" w:hAnsiTheme="minorBidi" w:cs="B Nazanin"/>
          <w:sz w:val="26"/>
          <w:szCs w:val="26"/>
        </w:rPr>
        <w:t>Tio</w:t>
      </w:r>
      <w:r w:rsidRPr="00721D8E">
        <w:rPr>
          <w:rFonts w:asciiTheme="minorBidi" w:hAnsiTheme="minorBidi" w:cs="B Nazanin"/>
          <w:sz w:val="26"/>
          <w:szCs w:val="26"/>
          <w:vertAlign w:val="subscript"/>
        </w:rPr>
        <w:t>2</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پرمصرف ترین اکسید فلزی است که کاربردهای آن شامل کاتالیزور نوری، محصولات آرایشی، کاغذ الکترونیکی و سلولهای خورشیدی است</w:t>
      </w:r>
      <w:r w:rsidRPr="00721D8E">
        <w:rPr>
          <w:rFonts w:asciiTheme="minorBidi" w:hAnsiTheme="minorBidi" w:cs="B Nazanin"/>
          <w:color w:val="FF0000"/>
          <w:sz w:val="28"/>
          <w:szCs w:val="28"/>
        </w:rPr>
        <w:t>[9,10]</w:t>
      </w:r>
      <w:r w:rsidRPr="00721D8E">
        <w:rPr>
          <w:rFonts w:asciiTheme="minorBidi" w:hAnsiTheme="minorBidi" w:cs="B Nazanin" w:hint="cs"/>
          <w:sz w:val="28"/>
          <w:szCs w:val="28"/>
          <w:rtl/>
        </w:rPr>
        <w:t xml:space="preserve">. علاوه بر این منعقدکننده های مبتنی بر </w:t>
      </w:r>
      <w:r w:rsidRPr="00721D8E">
        <w:rPr>
          <w:rFonts w:asciiTheme="minorBidi" w:hAnsiTheme="minorBidi" w:cs="B Nazanin"/>
          <w:sz w:val="26"/>
          <w:szCs w:val="26"/>
        </w:rPr>
        <w:t>Ti</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نسبت به منعقدکننده های متعارف اثر جداسازی ذرات و </w:t>
      </w:r>
      <w:r w:rsidRPr="00721D8E">
        <w:rPr>
          <w:rFonts w:asciiTheme="minorBidi" w:hAnsiTheme="minorBidi" w:cs="B Nazanin"/>
          <w:sz w:val="26"/>
          <w:szCs w:val="26"/>
        </w:rPr>
        <w:t>Nom</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بیشتری دارند</w:t>
      </w:r>
      <w:r w:rsidRPr="00721D8E">
        <w:rPr>
          <w:rFonts w:asciiTheme="minorBidi" w:hAnsiTheme="minorBidi" w:cs="B Nazanin"/>
          <w:color w:val="FF0000"/>
          <w:sz w:val="28"/>
          <w:szCs w:val="28"/>
        </w:rPr>
        <w:t>[11,12]</w:t>
      </w:r>
      <w:r w:rsidRPr="00721D8E">
        <w:rPr>
          <w:rFonts w:asciiTheme="minorBidi" w:hAnsiTheme="minorBidi" w:cs="B Nazanin" w:hint="cs"/>
          <w:sz w:val="28"/>
          <w:szCs w:val="28"/>
          <w:rtl/>
        </w:rPr>
        <w:t>. همچنین تیتانیوم یکی از فراوانترین عناصر در زمین است و در همه جا به وفور یافت می شود. همچنین غیرسمی است و اثر سمی بر بدن انسان ندارد</w:t>
      </w:r>
      <w:r w:rsidRPr="00721D8E">
        <w:rPr>
          <w:rFonts w:asciiTheme="minorBidi" w:hAnsiTheme="minorBidi" w:cs="B Nazanin"/>
          <w:color w:val="FF0000"/>
          <w:sz w:val="28"/>
          <w:szCs w:val="28"/>
        </w:rPr>
        <w:t>[13]</w:t>
      </w:r>
      <w:r w:rsidRPr="00721D8E">
        <w:rPr>
          <w:rFonts w:asciiTheme="minorBidi" w:hAnsiTheme="minorBidi" w:cs="B Nazanin" w:hint="cs"/>
          <w:sz w:val="28"/>
          <w:szCs w:val="28"/>
          <w:rtl/>
        </w:rPr>
        <w:t>. تیتانیوم به علت سازگاری زیستی در کاربردهای طبی از جمله در وسایل جراحی و ایمپلنت ها استفاده می گردد</w:t>
      </w:r>
      <w:r w:rsidRPr="00721D8E">
        <w:rPr>
          <w:rFonts w:asciiTheme="minorBidi" w:hAnsiTheme="minorBidi" w:cs="B Nazanin"/>
          <w:color w:val="FF0000"/>
          <w:sz w:val="28"/>
          <w:szCs w:val="28"/>
        </w:rPr>
        <w:t>[14]</w:t>
      </w:r>
      <w:r w:rsidRPr="00721D8E">
        <w:rPr>
          <w:rFonts w:asciiTheme="minorBidi" w:hAnsiTheme="minorBidi" w:cs="B Nazanin" w:hint="cs"/>
          <w:sz w:val="28"/>
          <w:szCs w:val="28"/>
          <w:rtl/>
        </w:rPr>
        <w:t xml:space="preserve">. در طول 20 سال گذشته توجه خاصی به توسعه ی منعقدکننده های غیرآلی </w:t>
      </w:r>
      <w:r w:rsidRPr="00721D8E">
        <w:rPr>
          <w:rFonts w:asciiTheme="minorBidi" w:hAnsiTheme="minorBidi" w:cs="B Nazanin"/>
          <w:sz w:val="26"/>
          <w:szCs w:val="26"/>
        </w:rPr>
        <w:t>Prehydrolyzed</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 xml:space="preserve">مبتنی بر </w:t>
      </w:r>
      <w:r w:rsidRPr="00721D8E">
        <w:rPr>
          <w:rFonts w:asciiTheme="minorBidi" w:hAnsiTheme="minorBidi" w:cs="B Nazanin"/>
          <w:sz w:val="26"/>
          <w:szCs w:val="26"/>
        </w:rPr>
        <w:t>Al</w:t>
      </w:r>
      <w:r w:rsidRPr="00721D8E">
        <w:rPr>
          <w:rFonts w:asciiTheme="minorBidi" w:hAnsiTheme="minorBidi" w:cs="B Nazanin" w:hint="cs"/>
          <w:sz w:val="28"/>
          <w:szCs w:val="28"/>
          <w:rtl/>
        </w:rPr>
        <w:t xml:space="preserve"> یا</w:t>
      </w:r>
      <w:r w:rsidRPr="00721D8E">
        <w:rPr>
          <w:rFonts w:asciiTheme="minorBidi" w:hAnsiTheme="minorBidi" w:cs="B Nazanin"/>
          <w:sz w:val="26"/>
          <w:szCs w:val="26"/>
        </w:rPr>
        <w:t xml:space="preserve"> Fe</w:t>
      </w:r>
      <w:r w:rsidRPr="00721D8E">
        <w:rPr>
          <w:rFonts w:asciiTheme="minorBidi" w:hAnsiTheme="minorBidi" w:cs="B Nazanin" w:hint="cs"/>
          <w:sz w:val="28"/>
          <w:szCs w:val="28"/>
          <w:rtl/>
        </w:rPr>
        <w:t>از قبیل کلرید پلی آلومینیوم</w:t>
      </w:r>
      <w:r w:rsidRPr="00721D8E">
        <w:rPr>
          <w:rFonts w:asciiTheme="minorBidi" w:hAnsiTheme="minorBidi" w:cs="B Nazanin" w:hint="cs"/>
          <w:sz w:val="26"/>
          <w:szCs w:val="26"/>
          <w:rtl/>
        </w:rPr>
        <w:t>(</w:t>
      </w:r>
      <w:r w:rsidRPr="00721D8E">
        <w:rPr>
          <w:rFonts w:asciiTheme="minorBidi" w:hAnsiTheme="minorBidi" w:cs="B Nazanin"/>
          <w:sz w:val="26"/>
          <w:szCs w:val="26"/>
        </w:rPr>
        <w:t>PAC</w:t>
      </w:r>
      <w:r w:rsidRPr="00721D8E">
        <w:rPr>
          <w:rFonts w:asciiTheme="minorBidi" w:hAnsiTheme="minorBidi" w:cs="B Nazanin" w:hint="cs"/>
          <w:sz w:val="26"/>
          <w:szCs w:val="26"/>
          <w:rtl/>
        </w:rPr>
        <w:t>)</w:t>
      </w:r>
      <w:r w:rsidRPr="00721D8E">
        <w:rPr>
          <w:rFonts w:asciiTheme="minorBidi" w:hAnsiTheme="minorBidi" w:cs="B Nazanin" w:hint="cs"/>
          <w:sz w:val="28"/>
          <w:szCs w:val="28"/>
          <w:rtl/>
        </w:rPr>
        <w:t>، کلرید فریک</w:t>
      </w:r>
      <w:r w:rsidRPr="00721D8E">
        <w:rPr>
          <w:rFonts w:asciiTheme="minorBidi" w:hAnsiTheme="minorBidi" w:cs="B Nazanin" w:hint="cs"/>
          <w:sz w:val="26"/>
          <w:szCs w:val="26"/>
          <w:rtl/>
        </w:rPr>
        <w:t>(</w:t>
      </w:r>
      <w:r w:rsidRPr="00721D8E">
        <w:rPr>
          <w:rFonts w:asciiTheme="minorBidi" w:hAnsiTheme="minorBidi" w:cs="B Nazanin"/>
          <w:sz w:val="26"/>
          <w:szCs w:val="26"/>
        </w:rPr>
        <w:t>PFC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و سولفات پلی فریک(</w:t>
      </w:r>
      <w:r w:rsidRPr="00721D8E">
        <w:rPr>
          <w:rFonts w:asciiTheme="minorBidi" w:hAnsiTheme="minorBidi" w:cs="B Nazanin"/>
          <w:sz w:val="26"/>
          <w:szCs w:val="26"/>
        </w:rPr>
        <w:t>PFS</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معطوف شده است</w:t>
      </w:r>
      <w:r w:rsidRPr="00721D8E">
        <w:rPr>
          <w:rFonts w:asciiTheme="minorBidi" w:hAnsiTheme="minorBidi" w:cs="B Nazanin"/>
          <w:color w:val="FF0000"/>
          <w:sz w:val="28"/>
          <w:szCs w:val="28"/>
        </w:rPr>
        <w:t>[15-20]</w:t>
      </w:r>
      <w:r w:rsidRPr="00721D8E">
        <w:rPr>
          <w:rFonts w:asciiTheme="minorBidi" w:hAnsiTheme="minorBidi" w:cs="B Nazanin" w:hint="cs"/>
          <w:sz w:val="28"/>
          <w:szCs w:val="28"/>
          <w:rtl/>
        </w:rPr>
        <w:t xml:space="preserve">.مزیت این نوع منعقدکننده ها این است که هیدرولیز یونهای </w:t>
      </w:r>
      <w:r w:rsidRPr="00721D8E">
        <w:rPr>
          <w:rFonts w:asciiTheme="minorBidi" w:hAnsiTheme="minorBidi" w:cs="B Nazanin"/>
          <w:sz w:val="26"/>
          <w:szCs w:val="26"/>
        </w:rPr>
        <w:t>Al</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یا</w:t>
      </w:r>
      <w:r w:rsidRPr="00721D8E">
        <w:rPr>
          <w:rFonts w:asciiTheme="minorBidi" w:hAnsiTheme="minorBidi" w:cs="B Nazanin"/>
          <w:sz w:val="28"/>
          <w:szCs w:val="28"/>
        </w:rPr>
        <w:t xml:space="preserve"> </w:t>
      </w:r>
      <w:r w:rsidRPr="00721D8E">
        <w:rPr>
          <w:rFonts w:asciiTheme="minorBidi" w:hAnsiTheme="minorBidi" w:cs="B Nazanin"/>
          <w:sz w:val="26"/>
          <w:szCs w:val="26"/>
        </w:rPr>
        <w:t>Fe</w:t>
      </w:r>
      <w:r w:rsidRPr="00721D8E">
        <w:rPr>
          <w:rFonts w:asciiTheme="minorBidi" w:hAnsiTheme="minorBidi" w:cs="B Nazanin" w:hint="cs"/>
          <w:sz w:val="28"/>
          <w:szCs w:val="28"/>
          <w:rtl/>
        </w:rPr>
        <w:t xml:space="preserve"> در طول مرحله ی آماده سازی منعقدکننده صورت می گیردو نه پس از افزودن آنها به آب، که به کنترل بهتر پروسه ی انعقاد منجر می گردد</w:t>
      </w:r>
      <w:r w:rsidRPr="00721D8E">
        <w:rPr>
          <w:rFonts w:asciiTheme="minorBidi" w:hAnsiTheme="minorBidi" w:cs="B Nazanin"/>
          <w:color w:val="FF0000"/>
          <w:sz w:val="28"/>
          <w:szCs w:val="28"/>
        </w:rPr>
        <w:t>[21]</w:t>
      </w:r>
      <w:r w:rsidRPr="00721D8E">
        <w:rPr>
          <w:rFonts w:asciiTheme="minorBidi" w:hAnsiTheme="minorBidi" w:cs="B Nazanin" w:hint="cs"/>
          <w:sz w:val="28"/>
          <w:szCs w:val="28"/>
          <w:rtl/>
        </w:rPr>
        <w:t xml:space="preserve">. علاوه بر این آنها نیاز چندانی به تعدیل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از طریق پری هیدرولیز ندارند و به دماهای کمتر حساسیت کمتری دارند و اثر جداسازی آلاینده ها در آنها بیشتر است، همچنین از منعقد کننده های پلیمری آلی ارزانتر می باشند</w:t>
      </w:r>
      <w:r w:rsidRPr="00721D8E">
        <w:rPr>
          <w:rFonts w:asciiTheme="minorBidi" w:hAnsiTheme="minorBidi" w:cs="B Nazanin"/>
          <w:color w:val="FF0000"/>
          <w:sz w:val="28"/>
          <w:szCs w:val="28"/>
        </w:rPr>
        <w:t>[22,23]</w:t>
      </w:r>
      <w:r w:rsidRPr="00721D8E">
        <w:rPr>
          <w:rFonts w:asciiTheme="minorBidi" w:hAnsiTheme="minorBidi" w:cs="B Nazanin" w:hint="cs"/>
          <w:sz w:val="28"/>
          <w:szCs w:val="28"/>
          <w:rtl/>
        </w:rPr>
        <w:t xml:space="preserve">. وقتی نمک های تیتانیوم به عنوان منعقدکننده مورد استفاده قرار گرفت، خنثی سازی بار(جذب-عدم ثبات) اثر انعقادی بهینه در ارزشهای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پایین 5-5/3 پس از انعقاد روی داد و علت آن آزادسازی مقادیر زیاد </w:t>
      </w:r>
      <w:r w:rsidRPr="00721D8E">
        <w:rPr>
          <w:rFonts w:asciiTheme="minorBidi" w:hAnsiTheme="minorBidi" w:cs="B Nazanin"/>
          <w:sz w:val="26"/>
          <w:szCs w:val="26"/>
        </w:rPr>
        <w:t>H</w:t>
      </w:r>
      <w:r w:rsidRPr="00721D8E">
        <w:rPr>
          <w:rFonts w:asciiTheme="minorBidi" w:hAnsiTheme="minorBidi" w:cs="B Nazanin"/>
          <w:sz w:val="28"/>
          <w:szCs w:val="28"/>
          <w:vertAlign w:val="superscript"/>
        </w:rPr>
        <w:t>+</w:t>
      </w:r>
      <w:r w:rsidRPr="00721D8E">
        <w:rPr>
          <w:rFonts w:asciiTheme="minorBidi" w:hAnsiTheme="minorBidi" w:cs="B Nazanin" w:hint="cs"/>
          <w:sz w:val="28"/>
          <w:szCs w:val="28"/>
          <w:rtl/>
        </w:rPr>
        <w:t>در طول پروسه ی هیدرولیز تیتانیوم بود</w:t>
      </w:r>
      <w:r w:rsidRPr="00721D8E">
        <w:rPr>
          <w:rFonts w:asciiTheme="minorBidi" w:hAnsiTheme="minorBidi" w:cs="B Nazanin"/>
          <w:color w:val="FF0000"/>
          <w:sz w:val="28"/>
          <w:szCs w:val="28"/>
        </w:rPr>
        <w:t>[77,11]</w:t>
      </w:r>
      <w:r w:rsidRPr="00721D8E">
        <w:rPr>
          <w:rFonts w:asciiTheme="minorBidi" w:hAnsiTheme="minorBidi" w:cs="B Nazanin" w:hint="cs"/>
          <w:sz w:val="28"/>
          <w:szCs w:val="28"/>
          <w:rtl/>
        </w:rPr>
        <w:t>. ب اساس تحقیقات قبلی در مورد منعقدکننده های پلیمری غیرآلی</w:t>
      </w:r>
      <w:r w:rsidRPr="00721D8E">
        <w:rPr>
          <w:rFonts w:asciiTheme="minorBidi" w:hAnsiTheme="minorBidi" w:cs="B Nazanin"/>
          <w:color w:val="FF0000"/>
          <w:sz w:val="28"/>
          <w:szCs w:val="28"/>
        </w:rPr>
        <w:t>[15,16,23]</w:t>
      </w:r>
      <w:r w:rsidRPr="00721D8E">
        <w:rPr>
          <w:rFonts w:asciiTheme="minorBidi" w:hAnsiTheme="minorBidi" w:cs="B Nazanin" w:hint="cs"/>
          <w:sz w:val="28"/>
          <w:szCs w:val="28"/>
          <w:rtl/>
        </w:rPr>
        <w:t xml:space="preserve">، گستره ی محدود واندک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برای انعقاد تیتانیوم را می توان با ارتقاء نمکهای پلی تیتانیوم حل کرد که ممکن است آزادسازی </w:t>
      </w:r>
      <w:r w:rsidRPr="00721D8E">
        <w:rPr>
          <w:rFonts w:asciiTheme="minorBidi" w:hAnsiTheme="minorBidi" w:cs="B Nazanin"/>
          <w:sz w:val="28"/>
          <w:szCs w:val="28"/>
        </w:rPr>
        <w:t>H</w:t>
      </w:r>
      <w:r w:rsidRPr="00721D8E">
        <w:rPr>
          <w:rFonts w:asciiTheme="minorBidi" w:hAnsiTheme="minorBidi" w:cs="B Nazanin"/>
          <w:sz w:val="28"/>
          <w:szCs w:val="28"/>
          <w:vertAlign w:val="superscript"/>
        </w:rPr>
        <w:t>+</w:t>
      </w:r>
      <w:r w:rsidRPr="00721D8E">
        <w:rPr>
          <w:rFonts w:asciiTheme="minorBidi" w:hAnsiTheme="minorBidi" w:cs="B Nazanin" w:hint="cs"/>
          <w:sz w:val="28"/>
          <w:szCs w:val="28"/>
          <w:rtl/>
        </w:rPr>
        <w:t xml:space="preserve"> را از طریق منعقدکننده های تیتانیوم پری هیدرولیزه به حداقل رساند. همچنین نمک های پلی تیتانیوم میتوانند در جداسازی مواد آلی و در وابستگی به </w:t>
      </w:r>
      <w:r w:rsidRPr="00721D8E">
        <w:rPr>
          <w:rFonts w:asciiTheme="minorBidi" w:hAnsiTheme="minorBidi" w:cs="B Nazanin"/>
          <w:sz w:val="26"/>
          <w:szCs w:val="26"/>
        </w:rPr>
        <w:t>pH</w:t>
      </w:r>
      <w:r w:rsidRPr="00721D8E">
        <w:rPr>
          <w:rFonts w:asciiTheme="minorBidi" w:hAnsiTheme="minorBidi" w:cs="B Nazanin" w:hint="cs"/>
          <w:sz w:val="28"/>
          <w:szCs w:val="28"/>
          <w:rtl/>
        </w:rPr>
        <w:t xml:space="preserve"> بهتر از نمکهای تیتانیوم عمل کنند.</w:t>
      </w:r>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sz w:val="26"/>
          <w:szCs w:val="26"/>
        </w:rPr>
        <w:t>PAC</w:t>
      </w:r>
      <w:r w:rsidRPr="00721D8E">
        <w:rPr>
          <w:rFonts w:asciiTheme="minorBidi" w:hAnsiTheme="minorBidi" w:cs="B Nazanin" w:hint="cs"/>
          <w:sz w:val="28"/>
          <w:szCs w:val="28"/>
          <w:rtl/>
        </w:rPr>
        <w:t xml:space="preserve"> یک منعقدکننده ی پری هیدرولیزه ی پر مصرف است که می تواند در شرایط انعقادی مختلف بهتر از منعقدکننده های </w:t>
      </w:r>
      <w:r w:rsidRPr="00721D8E">
        <w:rPr>
          <w:rFonts w:asciiTheme="minorBidi" w:hAnsiTheme="minorBidi" w:cs="B Nazanin"/>
          <w:sz w:val="26"/>
          <w:szCs w:val="26"/>
        </w:rPr>
        <w:t>Alcl</w:t>
      </w:r>
      <w:r w:rsidRPr="00721D8E">
        <w:rPr>
          <w:rFonts w:asciiTheme="minorBidi" w:hAnsiTheme="minorBidi" w:cs="B Nazanin"/>
          <w:sz w:val="26"/>
          <w:szCs w:val="26"/>
          <w:vertAlign w:val="subscript"/>
        </w:rPr>
        <w:t>3</w:t>
      </w:r>
      <w:r w:rsidRPr="00721D8E">
        <w:rPr>
          <w:rFonts w:asciiTheme="minorBidi" w:hAnsiTheme="minorBidi" w:cs="B Nazanin" w:hint="cs"/>
          <w:sz w:val="28"/>
          <w:szCs w:val="28"/>
          <w:rtl/>
        </w:rPr>
        <w:t xml:space="preserve"> سنتی عمل کند</w:t>
      </w:r>
      <w:r w:rsidRPr="00721D8E">
        <w:rPr>
          <w:rFonts w:asciiTheme="minorBidi" w:hAnsiTheme="minorBidi" w:cs="B Nazanin"/>
          <w:color w:val="FF0000"/>
          <w:sz w:val="28"/>
          <w:szCs w:val="28"/>
        </w:rPr>
        <w:t>[24,25]</w:t>
      </w:r>
      <w:r w:rsidRPr="00721D8E">
        <w:rPr>
          <w:rFonts w:asciiTheme="minorBidi" w:hAnsiTheme="minorBidi" w:cs="B Nazanin" w:hint="cs"/>
          <w:sz w:val="28"/>
          <w:szCs w:val="28"/>
          <w:rtl/>
        </w:rPr>
        <w:t xml:space="preserve"> . </w:t>
      </w:r>
      <w:r w:rsidRPr="00721D8E">
        <w:rPr>
          <w:rFonts w:asciiTheme="minorBidi" w:hAnsiTheme="minorBidi" w:cs="B Nazanin"/>
          <w:sz w:val="26"/>
          <w:szCs w:val="26"/>
        </w:rPr>
        <w:t>PAC</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را می توان با افزودن یک باز به کلرید آلومینیوم تبدیل کرد</w:t>
      </w:r>
      <w:r w:rsidRPr="00721D8E">
        <w:rPr>
          <w:rFonts w:asciiTheme="minorBidi" w:hAnsiTheme="minorBidi" w:cs="B Nazanin"/>
          <w:color w:val="FF0000"/>
          <w:sz w:val="28"/>
          <w:szCs w:val="28"/>
        </w:rPr>
        <w:t>[26]</w:t>
      </w:r>
      <w:r w:rsidRPr="00721D8E">
        <w:rPr>
          <w:rFonts w:asciiTheme="minorBidi" w:hAnsiTheme="minorBidi" w:cs="B Nazanin" w:hint="cs"/>
          <w:sz w:val="28"/>
          <w:szCs w:val="28"/>
          <w:rtl/>
        </w:rPr>
        <w:t xml:space="preserve"> و مقدار نسبی </w:t>
      </w:r>
      <w:r w:rsidRPr="00721D8E">
        <w:rPr>
          <w:rFonts w:asciiTheme="minorBidi" w:hAnsiTheme="minorBidi" w:cs="B Nazanin"/>
          <w:sz w:val="26"/>
          <w:szCs w:val="26"/>
        </w:rPr>
        <w:t>OH</w:t>
      </w:r>
      <w:r w:rsidRPr="00721D8E">
        <w:rPr>
          <w:rFonts w:asciiTheme="minorBidi" w:hAnsiTheme="minorBidi" w:cs="B Nazanin"/>
          <w:b/>
          <w:bCs/>
          <w:sz w:val="28"/>
          <w:szCs w:val="28"/>
          <w:vertAlign w:val="superscript"/>
        </w:rPr>
        <w:t>-</w:t>
      </w:r>
      <w:r w:rsidRPr="00721D8E">
        <w:rPr>
          <w:rFonts w:asciiTheme="minorBidi" w:hAnsiTheme="minorBidi" w:cs="B Nazanin" w:hint="cs"/>
          <w:sz w:val="28"/>
          <w:szCs w:val="28"/>
          <w:rtl/>
        </w:rPr>
        <w:t xml:space="preserve"> در مقلیسه با </w:t>
      </w:r>
      <w:r w:rsidRPr="00721D8E">
        <w:rPr>
          <w:rFonts w:asciiTheme="minorBidi" w:hAnsiTheme="minorBidi" w:cs="B Nazanin"/>
          <w:sz w:val="26"/>
          <w:szCs w:val="26"/>
        </w:rPr>
        <w:t>Al</w:t>
      </w:r>
      <w:r w:rsidRPr="00721D8E">
        <w:rPr>
          <w:rFonts w:asciiTheme="minorBidi" w:hAnsiTheme="minorBidi" w:cs="B Nazanin" w:hint="cs"/>
          <w:sz w:val="28"/>
          <w:szCs w:val="28"/>
          <w:rtl/>
        </w:rPr>
        <w:t xml:space="preserve"> قدرت بازی (نسبت مولار </w:t>
      </w:r>
      <w:r w:rsidRPr="00721D8E">
        <w:rPr>
          <w:rFonts w:asciiTheme="minorBidi" w:hAnsiTheme="minorBidi" w:cs="B Nazanin"/>
          <w:sz w:val="26"/>
          <w:szCs w:val="26"/>
        </w:rPr>
        <w:t>B,OH/Al</w:t>
      </w:r>
      <w:r w:rsidRPr="00721D8E">
        <w:rPr>
          <w:rFonts w:asciiTheme="minorBidi" w:hAnsiTheme="minorBidi" w:cs="B Nazanin" w:hint="cs"/>
          <w:sz w:val="28"/>
          <w:szCs w:val="28"/>
          <w:rtl/>
        </w:rPr>
        <w:t xml:space="preserve">) محصول </w:t>
      </w:r>
      <w:r w:rsidRPr="00721D8E">
        <w:rPr>
          <w:rFonts w:asciiTheme="minorBidi" w:hAnsiTheme="minorBidi" w:cs="B Nazanin"/>
          <w:sz w:val="26"/>
          <w:szCs w:val="26"/>
        </w:rPr>
        <w:t>PAC</w:t>
      </w:r>
      <w:r w:rsidRPr="00721D8E">
        <w:rPr>
          <w:rFonts w:asciiTheme="minorBidi" w:hAnsiTheme="minorBidi" w:cs="B Nazanin" w:hint="cs"/>
          <w:sz w:val="28"/>
          <w:szCs w:val="28"/>
          <w:rtl/>
        </w:rPr>
        <w:t xml:space="preserve"> را تعیین می کند.ب ه همین ترتیب تتراکلرید تیتانیوم را می توان با قدرت های بازی متفاوت به تتراکلرید پلی تیتانیوم تغییر داد(نسبت مولار </w:t>
      </w:r>
      <w:r w:rsidRPr="00721D8E">
        <w:rPr>
          <w:rFonts w:asciiTheme="minorBidi" w:hAnsiTheme="minorBidi" w:cs="B Nazanin"/>
          <w:sz w:val="26"/>
          <w:szCs w:val="26"/>
        </w:rPr>
        <w:t>B,OH/T</w:t>
      </w:r>
      <w:r w:rsidRPr="00721D8E">
        <w:rPr>
          <w:rFonts w:asciiTheme="minorBidi" w:hAnsiTheme="minorBidi" w:cs="B Nazanin"/>
          <w:sz w:val="28"/>
          <w:szCs w:val="28"/>
        </w:rPr>
        <w:t>i</w:t>
      </w:r>
      <w:r w:rsidRPr="00721D8E">
        <w:rPr>
          <w:rFonts w:asciiTheme="minorBidi" w:hAnsiTheme="minorBidi" w:cs="B Nazanin" w:hint="cs"/>
          <w:sz w:val="28"/>
          <w:szCs w:val="28"/>
          <w:rtl/>
        </w:rPr>
        <w:t xml:space="preserve">). اثر انعقادی بیشتر </w:t>
      </w:r>
      <w:r w:rsidRPr="00721D8E">
        <w:rPr>
          <w:rFonts w:asciiTheme="minorBidi" w:hAnsiTheme="minorBidi" w:cs="B Nazanin"/>
          <w:sz w:val="26"/>
          <w:szCs w:val="26"/>
        </w:rPr>
        <w:t>PAC</w:t>
      </w:r>
      <w:r w:rsidRPr="00721D8E">
        <w:rPr>
          <w:rFonts w:asciiTheme="minorBidi" w:hAnsiTheme="minorBidi" w:cs="B Nazanin" w:hint="cs"/>
          <w:sz w:val="28"/>
          <w:szCs w:val="28"/>
          <w:rtl/>
        </w:rPr>
        <w:t xml:space="preserve"> را در مقایسه با منعقدکننده های </w:t>
      </w:r>
      <w:r w:rsidRPr="00721D8E">
        <w:rPr>
          <w:rFonts w:asciiTheme="minorBidi" w:hAnsiTheme="minorBidi" w:cs="B Nazanin"/>
          <w:sz w:val="26"/>
          <w:szCs w:val="26"/>
        </w:rPr>
        <w:t>Alcl</w:t>
      </w:r>
      <w:r w:rsidRPr="00721D8E">
        <w:rPr>
          <w:rFonts w:asciiTheme="minorBidi" w:hAnsiTheme="minorBidi" w:cs="B Nazanin"/>
          <w:sz w:val="26"/>
          <w:szCs w:val="26"/>
          <w:vertAlign w:val="subscript"/>
        </w:rPr>
        <w:t>3</w:t>
      </w:r>
      <w:r w:rsidRPr="00721D8E">
        <w:rPr>
          <w:rFonts w:asciiTheme="minorBidi" w:hAnsiTheme="minorBidi" w:cs="B Nazanin" w:hint="cs"/>
          <w:sz w:val="28"/>
          <w:szCs w:val="28"/>
          <w:rtl/>
        </w:rPr>
        <w:t xml:space="preserve"> سنتی را می توان به ویژگی های گونه </w:t>
      </w:r>
      <w:r w:rsidRPr="00721D8E">
        <w:rPr>
          <w:rFonts w:asciiTheme="minorBidi" w:hAnsiTheme="minorBidi" w:cs="B Nazanin"/>
          <w:sz w:val="26"/>
          <w:szCs w:val="26"/>
        </w:rPr>
        <w:t>Al</w:t>
      </w:r>
      <w:r w:rsidRPr="00721D8E">
        <w:rPr>
          <w:rFonts w:asciiTheme="minorBidi" w:hAnsiTheme="minorBidi" w:cs="B Nazanin" w:hint="cs"/>
          <w:sz w:val="26"/>
          <w:szCs w:val="26"/>
          <w:rtl/>
        </w:rPr>
        <w:t xml:space="preserve"> </w:t>
      </w:r>
      <w:r w:rsidRPr="00721D8E">
        <w:rPr>
          <w:rFonts w:asciiTheme="minorBidi" w:hAnsiTheme="minorBidi" w:cs="B Nazanin" w:hint="cs"/>
          <w:sz w:val="28"/>
          <w:szCs w:val="28"/>
          <w:rtl/>
        </w:rPr>
        <w:t>پری هیدرولیزه نسبت داد</w:t>
      </w:r>
      <w:r w:rsidRPr="00721D8E">
        <w:rPr>
          <w:rFonts w:asciiTheme="minorBidi" w:hAnsiTheme="minorBidi" w:cs="B Nazanin"/>
          <w:color w:val="FF0000"/>
          <w:sz w:val="28"/>
          <w:szCs w:val="28"/>
        </w:rPr>
        <w:t>[27,28]</w:t>
      </w:r>
      <w:r w:rsidRPr="00721D8E">
        <w:rPr>
          <w:rFonts w:asciiTheme="minorBidi" w:hAnsiTheme="minorBidi" w:cs="B Nazanin" w:hint="cs"/>
          <w:sz w:val="28"/>
          <w:szCs w:val="28"/>
          <w:rtl/>
        </w:rPr>
        <w:t>. طیف سنجی جرمی یونیزاسیون الکترواسپری</w:t>
      </w:r>
      <w:r w:rsidRPr="00721D8E">
        <w:rPr>
          <w:rFonts w:asciiTheme="minorBidi" w:hAnsiTheme="minorBidi" w:cs="B Nazanin" w:hint="cs"/>
          <w:sz w:val="24"/>
          <w:szCs w:val="24"/>
          <w:rtl/>
        </w:rPr>
        <w:t>(</w:t>
      </w:r>
      <w:r w:rsidRPr="00721D8E">
        <w:rPr>
          <w:rFonts w:asciiTheme="minorBidi" w:hAnsiTheme="minorBidi" w:cs="B Nazanin"/>
          <w:sz w:val="24"/>
          <w:szCs w:val="24"/>
        </w:rPr>
        <w:t>ESI-MS</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به عنوان روشی برای تعیین گونه های </w:t>
      </w:r>
      <w:r w:rsidRPr="00721D8E">
        <w:rPr>
          <w:rFonts w:asciiTheme="minorBidi" w:hAnsiTheme="minorBidi" w:cs="B Nazanin"/>
          <w:sz w:val="24"/>
          <w:szCs w:val="24"/>
        </w:rPr>
        <w:t>Al</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گرفته و ثابت کرده که برای شناسایی گونه های </w:t>
      </w:r>
      <w:r w:rsidRPr="00721D8E">
        <w:rPr>
          <w:rFonts w:asciiTheme="minorBidi" w:hAnsiTheme="minorBidi" w:cs="B Nazanin"/>
          <w:sz w:val="24"/>
          <w:szCs w:val="24"/>
        </w:rPr>
        <w:t>Al</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در محلولهای منعقدکننده ی </w:t>
      </w:r>
      <w:r w:rsidRPr="00721D8E">
        <w:rPr>
          <w:rFonts w:asciiTheme="minorBidi" w:hAnsiTheme="minorBidi" w:cs="B Nazanin"/>
          <w:sz w:val="26"/>
          <w:szCs w:val="26"/>
        </w:rPr>
        <w:t>Alcl</w:t>
      </w:r>
      <w:r w:rsidRPr="00721D8E">
        <w:rPr>
          <w:rFonts w:asciiTheme="minorBidi" w:hAnsiTheme="minorBidi" w:cs="B Nazanin"/>
          <w:sz w:val="26"/>
          <w:szCs w:val="26"/>
          <w:vertAlign w:val="subscript"/>
        </w:rPr>
        <w:t>3</w:t>
      </w:r>
      <w:r w:rsidRPr="00721D8E">
        <w:rPr>
          <w:rFonts w:asciiTheme="minorBidi" w:hAnsiTheme="minorBidi" w:cs="B Nazanin" w:hint="cs"/>
          <w:sz w:val="26"/>
          <w:szCs w:val="26"/>
          <w:rtl/>
        </w:rPr>
        <w:t xml:space="preserve"> و </w:t>
      </w:r>
      <w:r w:rsidRPr="00721D8E">
        <w:rPr>
          <w:rFonts w:asciiTheme="minorBidi" w:hAnsiTheme="minorBidi" w:cs="B Nazanin"/>
          <w:sz w:val="24"/>
          <w:szCs w:val="24"/>
        </w:rPr>
        <w:t>PAC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مناسب می باشد</w:t>
      </w:r>
      <w:r w:rsidRPr="00721D8E">
        <w:rPr>
          <w:rFonts w:asciiTheme="minorBidi" w:hAnsiTheme="minorBidi" w:cs="B Nazanin"/>
          <w:color w:val="FF0000"/>
          <w:sz w:val="28"/>
          <w:szCs w:val="28"/>
        </w:rPr>
        <w:t>[29-33]</w:t>
      </w:r>
      <w:r w:rsidRPr="00721D8E">
        <w:rPr>
          <w:rFonts w:asciiTheme="minorBidi" w:hAnsiTheme="minorBidi" w:cs="B Nazanin" w:hint="cs"/>
          <w:sz w:val="28"/>
          <w:szCs w:val="28"/>
          <w:rtl/>
        </w:rPr>
        <w:t>.</w:t>
      </w:r>
      <w:r w:rsidRPr="00721D8E">
        <w:rPr>
          <w:rFonts w:asciiTheme="minorBidi" w:hAnsiTheme="minorBidi" w:cs="B Nazanin"/>
          <w:sz w:val="24"/>
          <w:szCs w:val="24"/>
        </w:rPr>
        <w:t xml:space="preserve">ESI-MS </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نمکهای فلزی در محلولهای آبی بر اساس مقادیر ثابت پایداری، همبسته می باشد</w:t>
      </w:r>
      <w:r w:rsidRPr="00721D8E">
        <w:rPr>
          <w:rFonts w:asciiTheme="minorBidi" w:hAnsiTheme="minorBidi" w:cs="B Nazanin"/>
          <w:color w:val="FF0000"/>
          <w:sz w:val="28"/>
          <w:szCs w:val="28"/>
        </w:rPr>
        <w:t>[34]</w:t>
      </w:r>
      <w:r w:rsidRPr="00721D8E">
        <w:rPr>
          <w:rFonts w:asciiTheme="minorBidi" w:hAnsiTheme="minorBidi" w:cs="B Nazanin" w:hint="cs"/>
          <w:sz w:val="28"/>
          <w:szCs w:val="28"/>
          <w:rtl/>
        </w:rPr>
        <w:t xml:space="preserve">. درک کامل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هیدرولزه کمک بزرگی برای ارتقاء منعقد کننده های موثرتر و درک مکانیسم های انعقادی آنها خواهد بود. اهداف اصلی این تحقیق عبارتند از: </w:t>
      </w:r>
      <w:r w:rsidRPr="00721D8E">
        <w:rPr>
          <w:rFonts w:asciiTheme="minorBidi" w:hAnsiTheme="minorBidi" w:cs="B Nazanin"/>
          <w:sz w:val="28"/>
          <w:szCs w:val="28"/>
        </w:rPr>
        <w:t>(i)</w:t>
      </w:r>
      <w:r w:rsidRPr="00721D8E">
        <w:rPr>
          <w:rFonts w:asciiTheme="minorBidi" w:hAnsiTheme="minorBidi" w:cs="B Nazanin" w:hint="cs"/>
          <w:sz w:val="28"/>
          <w:szCs w:val="28"/>
          <w:rtl/>
        </w:rPr>
        <w:t xml:space="preserve">ترکیب تتراکلریدپلی تیتانیوم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و شناسایی گونه های </w:t>
      </w:r>
      <w:r w:rsidRPr="00721D8E">
        <w:rPr>
          <w:rFonts w:asciiTheme="minorBidi" w:hAnsiTheme="minorBidi" w:cs="B Nazanin"/>
          <w:sz w:val="28"/>
          <w:szCs w:val="28"/>
        </w:rPr>
        <w:t>Ti</w:t>
      </w:r>
      <w:r w:rsidRPr="00721D8E">
        <w:rPr>
          <w:rFonts w:asciiTheme="minorBidi" w:hAnsiTheme="minorBidi" w:cs="B Nazanin" w:hint="cs"/>
          <w:sz w:val="28"/>
          <w:szCs w:val="28"/>
          <w:rtl/>
        </w:rPr>
        <w:t xml:space="preserve"> با استفاده از طیف سنجی جرمی زمان حرکت یونیزاسیون الکترواسپری</w:t>
      </w:r>
      <w:r w:rsidRPr="00721D8E">
        <w:rPr>
          <w:rFonts w:asciiTheme="minorBidi" w:hAnsiTheme="minorBidi" w:cs="B Nazanin"/>
          <w:sz w:val="24"/>
          <w:szCs w:val="24"/>
        </w:rPr>
        <w:t>(ESI-TOF-MS)</w:t>
      </w:r>
      <w:r w:rsidRPr="00721D8E">
        <w:rPr>
          <w:rFonts w:asciiTheme="minorBidi" w:hAnsiTheme="minorBidi" w:cs="B Nazanin" w:hint="cs"/>
          <w:sz w:val="24"/>
          <w:szCs w:val="24"/>
          <w:rtl/>
        </w:rPr>
        <w:t xml:space="preserve">. </w:t>
      </w:r>
      <w:r w:rsidRPr="00721D8E">
        <w:rPr>
          <w:rFonts w:asciiTheme="minorBidi" w:hAnsiTheme="minorBidi" w:cs="B Nazanin"/>
          <w:sz w:val="28"/>
          <w:szCs w:val="28"/>
        </w:rPr>
        <w:t>(ii)</w:t>
      </w:r>
      <w:r w:rsidRPr="00721D8E">
        <w:rPr>
          <w:rFonts w:asciiTheme="minorBidi" w:hAnsiTheme="minorBidi" w:cs="B Nazanin" w:hint="cs"/>
          <w:sz w:val="28"/>
          <w:szCs w:val="28"/>
          <w:rtl/>
        </w:rPr>
        <w:t xml:space="preserve"> ارزیابی عملکرد انعقادی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استفاده از فاضلاب واقعی و شبیه سازی شده و تعیین خواص لخته با استفاده از دستگاه پراش لیزری </w:t>
      </w:r>
      <w:r w:rsidRPr="00721D8E">
        <w:rPr>
          <w:rFonts w:asciiTheme="minorBidi" w:hAnsiTheme="minorBidi" w:cs="B Nazanin"/>
          <w:sz w:val="28"/>
          <w:szCs w:val="28"/>
        </w:rPr>
        <w:t>(iii)</w:t>
      </w:r>
      <w:r w:rsidRPr="00721D8E">
        <w:rPr>
          <w:rFonts w:asciiTheme="minorBidi" w:hAnsiTheme="minorBidi" w:cs="B Nazanin" w:hint="cs"/>
          <w:sz w:val="28"/>
          <w:szCs w:val="28"/>
          <w:rtl/>
        </w:rPr>
        <w:t xml:space="preserve">بررسی مکانیسمهای مرتبط با انعقاد/لخته سازی بر اساس عملکرد انعقادی، خواص لخته و سنجش پتانسیل زتا </w:t>
      </w:r>
      <w:r w:rsidRPr="00721D8E">
        <w:rPr>
          <w:rFonts w:asciiTheme="minorBidi" w:hAnsiTheme="minorBidi" w:cs="B Nazanin"/>
          <w:sz w:val="28"/>
          <w:szCs w:val="28"/>
        </w:rPr>
        <w:t>iv)</w:t>
      </w:r>
      <w:r w:rsidRPr="00721D8E">
        <w:rPr>
          <w:rFonts w:asciiTheme="minorBidi" w:hAnsiTheme="minorBidi" w:cs="B Nazanin" w:hint="cs"/>
          <w:sz w:val="28"/>
          <w:szCs w:val="28"/>
          <w:rtl/>
        </w:rPr>
        <w:t xml:space="preserve">) بازیافت رسوبات لخته شده 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کوره سوزانی بری کاتالیزور نوری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 عاملی.</w:t>
      </w:r>
    </w:p>
    <w:p w:rsidR="005D52A7" w:rsidRPr="00721D8E" w:rsidRDefault="005D52A7" w:rsidP="005D52A7">
      <w:pPr>
        <w:pStyle w:val="Heading1"/>
        <w:rPr>
          <w:rFonts w:cs="B Nazanin"/>
          <w:rtl/>
        </w:rPr>
      </w:pPr>
      <w:bookmarkStart w:id="20" w:name="_Toc427409531"/>
      <w:r w:rsidRPr="00721D8E">
        <w:rPr>
          <w:rFonts w:cs="B Nazanin" w:hint="cs"/>
          <w:rtl/>
        </w:rPr>
        <w:t>2- بخش آزمایشی</w:t>
      </w:r>
      <w:bookmarkEnd w:id="20"/>
    </w:p>
    <w:p w:rsidR="005D52A7" w:rsidRPr="00721D8E" w:rsidRDefault="005D52A7" w:rsidP="005D52A7">
      <w:pPr>
        <w:pStyle w:val="Heading1"/>
        <w:rPr>
          <w:rFonts w:cs="B Nazanin"/>
        </w:rPr>
      </w:pPr>
      <w:bookmarkStart w:id="21" w:name="_Toc427409532"/>
      <w:r w:rsidRPr="00721D8E">
        <w:rPr>
          <w:rFonts w:cs="B Nazanin" w:hint="cs"/>
          <w:rtl/>
        </w:rPr>
        <w:t xml:space="preserve">1.2. آماده سازی </w:t>
      </w:r>
      <w:r w:rsidRPr="00721D8E">
        <w:rPr>
          <w:rFonts w:cs="B Nazanin"/>
        </w:rPr>
        <w:t>PTC</w:t>
      </w:r>
      <w:bookmarkEnd w:id="21"/>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برای آماده سازی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دو مرحله بکار می رود:نخست حجم از پیش تعیین شده ای از محلول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8"/>
          <w:szCs w:val="28"/>
          <w:rtl/>
        </w:rPr>
        <w:t xml:space="preserve"> (با خلوص </w:t>
      </w:r>
      <m:oMath>
        <m:r>
          <m:rPr>
            <m:sty m:val="p"/>
          </m:rPr>
          <w:rPr>
            <w:rFonts w:ascii="Cambria Math" w:hAnsi="Cambria Math"/>
            <w:sz w:val="28"/>
            <w:szCs w:val="28"/>
            <w:rtl/>
          </w:rPr>
          <m:t>≤</m:t>
        </m:r>
      </m:oMath>
      <w:r w:rsidRPr="00721D8E">
        <w:rPr>
          <w:rFonts w:asciiTheme="minorBidi" w:hAnsiTheme="minorBidi" w:cs="B Nazanin" w:hint="cs"/>
          <w:sz w:val="28"/>
          <w:szCs w:val="28"/>
          <w:rtl/>
        </w:rPr>
        <w:t xml:space="preserve"> 99</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به آرامی و به صورت قطره قطره همراه با همزدن پیوسته به مکعبهای آب مقطر منجمد افزوده می شود تا محلول </w:t>
      </w:r>
      <w:r w:rsidRPr="00721D8E">
        <w:rPr>
          <w:rFonts w:asciiTheme="minorBidi" w:hAnsiTheme="minorBidi" w:cs="B Nazanin"/>
          <w:sz w:val="26"/>
          <w:szCs w:val="26"/>
        </w:rPr>
        <w:t>TiCl</w:t>
      </w:r>
      <w:r w:rsidRPr="00721D8E">
        <w:rPr>
          <w:rFonts w:asciiTheme="minorBidi" w:hAnsiTheme="minorBidi" w:cs="B Nazanin"/>
          <w:sz w:val="26"/>
          <w:szCs w:val="26"/>
          <w:vertAlign w:val="subscript"/>
        </w:rPr>
        <w:t>4</w:t>
      </w:r>
      <w:r w:rsidRPr="00721D8E">
        <w:rPr>
          <w:rFonts w:asciiTheme="minorBidi" w:hAnsiTheme="minorBidi" w:cs="B Nazanin" w:hint="cs"/>
          <w:sz w:val="28"/>
          <w:szCs w:val="28"/>
          <w:rtl/>
        </w:rPr>
        <w:t xml:space="preserve"> 20</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بدست آید( غلظت</w:t>
      </w:r>
      <w:r w:rsidRPr="00721D8E">
        <w:rPr>
          <w:rFonts w:asciiTheme="minorBidi" w:hAnsiTheme="minorBidi" w:cs="B Nazanin"/>
          <w:sz w:val="28"/>
          <w:szCs w:val="28"/>
          <w:rtl/>
        </w:rPr>
        <w:t xml:space="preserve"> (</w:t>
      </w:r>
      <w:r w:rsidRPr="00721D8E">
        <w:rPr>
          <w:rFonts w:asciiTheme="minorBidi" w:hAnsiTheme="minorBidi" w:cs="B Nazanin"/>
          <w:sz w:val="24"/>
          <w:szCs w:val="24"/>
        </w:rPr>
        <w:t>ρ</w:t>
      </w:r>
      <w:r w:rsidRPr="00721D8E">
        <w:rPr>
          <w:rFonts w:asciiTheme="minorBidi" w:hAnsiTheme="minorBidi" w:cs="B Nazanin"/>
          <w:sz w:val="28"/>
          <w:szCs w:val="28"/>
          <w:rtl/>
        </w:rPr>
        <w:t>)</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 xml:space="preserve">1/26g/ml </w:t>
      </w:r>
      <w:r w:rsidRPr="00721D8E">
        <w:rPr>
          <w:rFonts w:asciiTheme="minorBidi" w:hAnsiTheme="minorBidi" w:cs="B Nazanin" w:hint="cs"/>
          <w:sz w:val="28"/>
          <w:szCs w:val="28"/>
          <w:rtl/>
        </w:rPr>
        <w:t>) سپس مقدار از پیش تعیین شده ای از محلول هیدروکسید سدیم (</w:t>
      </w:r>
      <w:r w:rsidRPr="00721D8E">
        <w:rPr>
          <w:rFonts w:asciiTheme="minorBidi" w:hAnsiTheme="minorBidi" w:cs="B Nazanin"/>
          <w:sz w:val="24"/>
          <w:szCs w:val="24"/>
        </w:rPr>
        <w:t>NaoH</w:t>
      </w:r>
      <w:r w:rsidRPr="00721D8E">
        <w:rPr>
          <w:rFonts w:asciiTheme="minorBidi" w:hAnsiTheme="minorBidi" w:cs="B Nazanin" w:hint="cs"/>
          <w:sz w:val="28"/>
          <w:szCs w:val="28"/>
          <w:rtl/>
        </w:rPr>
        <w:t xml:space="preserve">) </w:t>
      </w:r>
      <w:r w:rsidRPr="00721D8E">
        <w:rPr>
          <w:rFonts w:asciiTheme="minorBidi" w:hAnsiTheme="minorBidi" w:cs="B Nazanin" w:hint="cs"/>
          <w:sz w:val="24"/>
          <w:szCs w:val="24"/>
          <w:rtl/>
        </w:rPr>
        <w:t>(</w:t>
      </w:r>
      <w:r w:rsidRPr="00721D8E">
        <w:rPr>
          <w:rFonts w:asciiTheme="minorBidi" w:hAnsiTheme="minorBidi" w:cs="B Nazanin"/>
          <w:sz w:val="24"/>
          <w:szCs w:val="24"/>
        </w:rPr>
        <w:t>200g/l</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به محلول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8"/>
          <w:szCs w:val="28"/>
          <w:rtl/>
        </w:rPr>
        <w:t xml:space="preserve"> (</w:t>
      </w:r>
      <w:r w:rsidRPr="00721D8E">
        <w:rPr>
          <w:rFonts w:asciiTheme="minorBidi" w:hAnsiTheme="minorBidi" w:cs="B Nazanin" w:hint="cs"/>
          <w:sz w:val="24"/>
          <w:szCs w:val="24"/>
          <w:rtl/>
        </w:rPr>
        <w:t xml:space="preserve">20%)، </w:t>
      </w:r>
      <w:r w:rsidRPr="00721D8E">
        <w:rPr>
          <w:rFonts w:asciiTheme="minorBidi" w:hAnsiTheme="minorBidi" w:cs="B Nazanin" w:hint="cs"/>
          <w:sz w:val="28"/>
          <w:szCs w:val="28"/>
          <w:rtl/>
        </w:rPr>
        <w:t>با استفاده از روش تیتراسیون قلیایی آهسته، تحت همزدن شدید، افزوده می شود. ارزشهای بازی منتخب(نسبت مولار</w:t>
      </w:r>
      <w:r w:rsidRPr="00721D8E">
        <w:rPr>
          <w:rFonts w:asciiTheme="minorBidi" w:hAnsiTheme="minorBidi" w:cs="B Nazanin"/>
          <w:sz w:val="24"/>
          <w:szCs w:val="24"/>
        </w:rPr>
        <w:t>B,OH/Ti</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عبارتنداز:3/0، 5/0، 0/1، 5/1، 0/2، 5/2و 0/3تا رسوب برگشت ناپذیر در مرحله ی نهایی تیتراسیون روی دهد.نمونه های حاصله پس از آن با</w:t>
      </w:r>
      <w:r w:rsidRPr="00721D8E">
        <w:rPr>
          <w:rFonts w:asciiTheme="minorBidi" w:hAnsiTheme="minorBidi" w:cs="B Nazanin"/>
          <w:sz w:val="24"/>
          <w:szCs w:val="24"/>
        </w:rPr>
        <w:t>PTC</w:t>
      </w:r>
      <w:r w:rsidRPr="00721D8E">
        <w:rPr>
          <w:rFonts w:asciiTheme="minorBidi" w:hAnsiTheme="minorBidi" w:cs="B Nazanin"/>
          <w:sz w:val="24"/>
          <w:szCs w:val="24"/>
          <w:vertAlign w:val="subscript"/>
        </w:rPr>
        <w:t>03</w:t>
      </w:r>
      <w:r w:rsidRPr="00721D8E">
        <w:rPr>
          <w:rFonts w:asciiTheme="minorBidi" w:hAnsiTheme="minorBidi" w:cs="B Nazanin"/>
          <w:sz w:val="28"/>
          <w:szCs w:val="28"/>
        </w:rPr>
        <w:t xml:space="preserve">,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05</w:t>
      </w:r>
      <w:r w:rsidRPr="00721D8E">
        <w:rPr>
          <w:rFonts w:asciiTheme="minorBidi" w:hAnsiTheme="minorBidi" w:cs="B Nazanin"/>
          <w:sz w:val="24"/>
          <w:szCs w:val="24"/>
          <w:rtl/>
        </w:rPr>
        <w:t>,</w:t>
      </w:r>
      <w:r w:rsidRPr="00721D8E">
        <w:rPr>
          <w:rFonts w:asciiTheme="minorBidi" w:hAnsiTheme="minorBidi" w:cs="B Nazanin"/>
          <w:sz w:val="24"/>
          <w:szCs w:val="24"/>
        </w:rPr>
        <w:t xml:space="preserve"> PTC</w:t>
      </w:r>
      <w:r w:rsidRPr="00721D8E">
        <w:rPr>
          <w:rFonts w:asciiTheme="minorBidi" w:hAnsiTheme="minorBidi" w:cs="B Nazanin"/>
          <w:sz w:val="24"/>
          <w:szCs w:val="24"/>
          <w:vertAlign w:val="subscript"/>
        </w:rPr>
        <w:t xml:space="preserve">30 </w:t>
      </w:r>
      <w:r w:rsidRPr="00721D8E">
        <w:rPr>
          <w:rFonts w:asciiTheme="minorBidi" w:hAnsiTheme="minorBidi" w:cs="B Nazanin"/>
          <w:sz w:val="24"/>
          <w:szCs w:val="24"/>
        </w:rPr>
        <w:t>,  PTC</w:t>
      </w:r>
      <w:r w:rsidRPr="00721D8E">
        <w:rPr>
          <w:rFonts w:asciiTheme="minorBidi" w:hAnsiTheme="minorBidi" w:cs="B Nazanin"/>
          <w:sz w:val="24"/>
          <w:szCs w:val="24"/>
          <w:vertAlign w:val="subscript"/>
        </w:rPr>
        <w:t>25</w:t>
      </w:r>
      <w:r w:rsidRPr="00721D8E">
        <w:rPr>
          <w:rFonts w:asciiTheme="minorBidi" w:hAnsiTheme="minorBidi" w:cs="B Nazanin"/>
          <w:sz w:val="24"/>
          <w:szCs w:val="24"/>
        </w:rPr>
        <w:t xml:space="preserve"> , PTC</w:t>
      </w:r>
      <w:r w:rsidRPr="00721D8E">
        <w:rPr>
          <w:rFonts w:asciiTheme="minorBidi" w:hAnsiTheme="minorBidi" w:cs="B Nazanin"/>
          <w:sz w:val="24"/>
          <w:szCs w:val="24"/>
          <w:vertAlign w:val="subscript"/>
        </w:rPr>
        <w:t>20</w:t>
      </w:r>
      <w:r w:rsidRPr="00721D8E">
        <w:rPr>
          <w:rFonts w:asciiTheme="minorBidi" w:hAnsiTheme="minorBidi" w:cs="B Nazanin"/>
          <w:sz w:val="24"/>
          <w:szCs w:val="24"/>
        </w:rPr>
        <w:t>, PTC</w:t>
      </w:r>
      <w:r w:rsidRPr="00721D8E">
        <w:rPr>
          <w:rFonts w:asciiTheme="minorBidi" w:hAnsiTheme="minorBidi" w:cs="B Nazanin"/>
          <w:sz w:val="24"/>
          <w:szCs w:val="24"/>
          <w:vertAlign w:val="subscript"/>
        </w:rPr>
        <w:t>15</w:t>
      </w:r>
      <w:r w:rsidRPr="00721D8E">
        <w:rPr>
          <w:rFonts w:asciiTheme="minorBidi" w:hAnsiTheme="minorBidi" w:cs="B Nazanin"/>
          <w:sz w:val="24"/>
          <w:szCs w:val="24"/>
        </w:rPr>
        <w:t>, PTC</w:t>
      </w:r>
      <w:r w:rsidRPr="00721D8E">
        <w:rPr>
          <w:rFonts w:asciiTheme="minorBidi" w:hAnsiTheme="minorBidi" w:cs="B Nazanin"/>
          <w:sz w:val="24"/>
          <w:szCs w:val="24"/>
          <w:vertAlign w:val="subscript"/>
        </w:rPr>
        <w:t>10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مشخص می شوند.</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محلولهای صاف و شفاف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ارزشهای مختلف </w:t>
      </w:r>
      <w:r w:rsidRPr="00721D8E">
        <w:rPr>
          <w:rFonts w:asciiTheme="minorBidi" w:hAnsiTheme="minorBidi" w:cs="B Nazanin"/>
          <w:sz w:val="28"/>
          <w:szCs w:val="28"/>
        </w:rPr>
        <w:t>B</w:t>
      </w:r>
      <w:r w:rsidRPr="00721D8E">
        <w:rPr>
          <w:rFonts w:asciiTheme="minorBidi" w:hAnsiTheme="minorBidi" w:cs="B Nazanin" w:hint="cs"/>
          <w:sz w:val="28"/>
          <w:szCs w:val="28"/>
          <w:rtl/>
        </w:rPr>
        <w:t xml:space="preserve"> بدون هیچ رسوبی مشاهده می شوند و به مدت چند هفته پس از رسوب، ثابت باقی می مانند. اما پس از دو هفته ذخیره سازی، رسوبات سفید رنگی در محلول منعقد کننده 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30</w:t>
      </w:r>
      <w:r w:rsidRPr="00721D8E">
        <w:rPr>
          <w:rFonts w:asciiTheme="minorBidi" w:hAnsiTheme="minorBidi" w:cs="B Nazanin" w:hint="cs"/>
          <w:sz w:val="28"/>
          <w:szCs w:val="28"/>
          <w:rtl/>
        </w:rPr>
        <w:t xml:space="preserve"> و پس از دو ماه در </w:t>
      </w:r>
      <w:r w:rsidRPr="00721D8E">
        <w:rPr>
          <w:rFonts w:asciiTheme="minorBidi" w:hAnsiTheme="minorBidi" w:cs="B Nazanin"/>
          <w:sz w:val="24"/>
          <w:szCs w:val="24"/>
        </w:rPr>
        <w:t xml:space="preserve"> PTC</w:t>
      </w:r>
      <w:r w:rsidRPr="00721D8E">
        <w:rPr>
          <w:rFonts w:asciiTheme="minorBidi" w:hAnsiTheme="minorBidi" w:cs="B Nazanin"/>
          <w:sz w:val="24"/>
          <w:szCs w:val="24"/>
          <w:vertAlign w:val="subscript"/>
        </w:rPr>
        <w:t>25</w:t>
      </w:r>
      <w:r w:rsidRPr="00721D8E">
        <w:rPr>
          <w:rFonts w:asciiTheme="minorBidi" w:hAnsiTheme="minorBidi" w:cs="B Nazanin"/>
          <w:sz w:val="24"/>
          <w:szCs w:val="24"/>
        </w:rPr>
        <w:t xml:space="preserve"> , PTC</w:t>
      </w:r>
      <w:r w:rsidRPr="00721D8E">
        <w:rPr>
          <w:rFonts w:asciiTheme="minorBidi" w:hAnsiTheme="minorBidi" w:cs="B Nazanin"/>
          <w:sz w:val="24"/>
          <w:szCs w:val="24"/>
          <w:vertAlign w:val="subscript"/>
        </w:rPr>
        <w:t>20</w:t>
      </w:r>
      <w:r w:rsidRPr="00721D8E">
        <w:rPr>
          <w:rFonts w:asciiTheme="minorBidi" w:hAnsiTheme="minorBidi" w:cs="B Nazanin" w:hint="cs"/>
          <w:sz w:val="28"/>
          <w:szCs w:val="28"/>
          <w:rtl/>
        </w:rPr>
        <w:t xml:space="preserve">مشاهده گردید.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پس از سه ماه، ظاهر شفافی نداشت(شکل </w:t>
      </w:r>
      <w:r w:rsidRPr="00721D8E">
        <w:rPr>
          <w:rFonts w:asciiTheme="minorBidi" w:hAnsiTheme="minorBidi" w:cs="B Nazanin"/>
          <w:sz w:val="24"/>
          <w:szCs w:val="24"/>
        </w:rPr>
        <w:t>s1</w:t>
      </w:r>
      <w:r w:rsidRPr="00721D8E">
        <w:rPr>
          <w:rFonts w:asciiTheme="minorBidi" w:hAnsiTheme="minorBidi" w:cs="B Nazanin" w:hint="cs"/>
          <w:sz w:val="28"/>
          <w:szCs w:val="28"/>
          <w:rtl/>
        </w:rPr>
        <w:t xml:space="preserve">).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که در آغاز تشکیل شدند به آرامی با گونه های پایدارتر در طول مرحله ی کهنه شدن تبدیل شدند.اما آزمایشات این تحقیق بلافاصله پس از آماده سازی منعقدکننده انجام گرفت تا از اثر کهنگی جلوگیری شود.</w:t>
      </w:r>
    </w:p>
    <w:p w:rsidR="005D52A7" w:rsidRPr="00721D8E" w:rsidRDefault="005D52A7" w:rsidP="005D52A7">
      <w:pPr>
        <w:pStyle w:val="Heading1"/>
        <w:rPr>
          <w:rFonts w:cs="B Nazanin"/>
          <w:rtl/>
        </w:rPr>
      </w:pPr>
      <w:bookmarkStart w:id="22" w:name="_Toc427409533"/>
      <w:r w:rsidRPr="00721D8E">
        <w:rPr>
          <w:rFonts w:cs="B Nazanin" w:hint="cs"/>
          <w:rtl/>
        </w:rPr>
        <w:t xml:space="preserve">2.2. عملکرد منعقدکننده ی </w:t>
      </w:r>
      <w:r w:rsidRPr="00721D8E">
        <w:rPr>
          <w:rFonts w:cs="B Nazanin"/>
        </w:rPr>
        <w:t>PTC</w:t>
      </w:r>
      <w:bookmarkEnd w:id="22"/>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آزمایشات انعقاد با استفاده از موارد زیر انجام گرفت: (</w:t>
      </w:r>
      <w:r w:rsidRPr="00721D8E">
        <w:rPr>
          <w:rFonts w:asciiTheme="minorBidi" w:hAnsiTheme="minorBidi" w:cs="B Nazanin"/>
          <w:sz w:val="28"/>
          <w:szCs w:val="28"/>
        </w:rPr>
        <w:t>i</w:t>
      </w:r>
      <w:r w:rsidRPr="00721D8E">
        <w:rPr>
          <w:rFonts w:asciiTheme="minorBidi" w:hAnsiTheme="minorBidi" w:cs="B Nazanin" w:hint="cs"/>
          <w:sz w:val="28"/>
          <w:szCs w:val="28"/>
          <w:rtl/>
        </w:rPr>
        <w:t xml:space="preserve">)آب ترکیبی </w:t>
      </w:r>
      <w:r w:rsidRPr="00721D8E">
        <w:rPr>
          <w:rFonts w:asciiTheme="minorBidi" w:hAnsiTheme="minorBidi" w:cs="B Nazanin"/>
          <w:sz w:val="24"/>
          <w:szCs w:val="24"/>
        </w:rPr>
        <w:t>(sw)</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حاوس اسید هیومیک </w:t>
      </w:r>
      <w:r w:rsidRPr="00721D8E">
        <w:rPr>
          <w:rFonts w:asciiTheme="minorBidi" w:hAnsiTheme="minorBidi" w:cs="B Nazanin" w:hint="cs"/>
          <w:sz w:val="24"/>
          <w:szCs w:val="24"/>
          <w:rtl/>
        </w:rPr>
        <w:t>(</w:t>
      </w:r>
      <w:r w:rsidRPr="00721D8E">
        <w:rPr>
          <w:rFonts w:asciiTheme="minorBidi" w:hAnsiTheme="minorBidi" w:cs="B Nazanin"/>
          <w:sz w:val="24"/>
          <w:szCs w:val="24"/>
        </w:rPr>
        <w:t>HA</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به عنوان مدل </w:t>
      </w:r>
      <w:r w:rsidRPr="00721D8E">
        <w:rPr>
          <w:rFonts w:asciiTheme="minorBidi" w:hAnsiTheme="minorBidi" w:cs="B Nazanin"/>
          <w:sz w:val="24"/>
          <w:szCs w:val="24"/>
        </w:rPr>
        <w:t>NOM</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w:t>
      </w:r>
      <w:r w:rsidRPr="00721D8E">
        <w:rPr>
          <w:rFonts w:asciiTheme="minorBidi" w:hAnsiTheme="minorBidi" w:cs="B Nazanin"/>
          <w:sz w:val="28"/>
          <w:szCs w:val="28"/>
        </w:rPr>
        <w:t>ii</w:t>
      </w:r>
      <w:r w:rsidRPr="00721D8E">
        <w:rPr>
          <w:rFonts w:asciiTheme="minorBidi" w:hAnsiTheme="minorBidi" w:cs="B Nazanin" w:hint="cs"/>
          <w:sz w:val="28"/>
          <w:szCs w:val="28"/>
          <w:rtl/>
        </w:rPr>
        <w:t xml:space="preserve">)مایعات فاضلاب عمل آوری شده ی بیولوژیکی </w:t>
      </w:r>
      <w:r w:rsidRPr="00721D8E">
        <w:rPr>
          <w:rFonts w:asciiTheme="minorBidi" w:hAnsiTheme="minorBidi" w:cs="B Nazanin" w:hint="cs"/>
          <w:sz w:val="24"/>
          <w:szCs w:val="24"/>
          <w:rtl/>
        </w:rPr>
        <w:t>(</w:t>
      </w:r>
      <w:r w:rsidRPr="00721D8E">
        <w:rPr>
          <w:rFonts w:asciiTheme="minorBidi" w:hAnsiTheme="minorBidi" w:cs="B Nazanin"/>
          <w:sz w:val="24"/>
          <w:szCs w:val="24"/>
        </w:rPr>
        <w:t>BTSE</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که از فاضلاب واحد صنعتی المپیک سیدنی در استرالیا کشیده شده است.(</w:t>
      </w:r>
      <w:r w:rsidRPr="00721D8E">
        <w:rPr>
          <w:rFonts w:asciiTheme="minorBidi" w:hAnsiTheme="minorBidi" w:cs="B Nazanin"/>
          <w:sz w:val="28"/>
          <w:szCs w:val="28"/>
        </w:rPr>
        <w:t>iii</w:t>
      </w:r>
      <w:r w:rsidRPr="00721D8E">
        <w:rPr>
          <w:rFonts w:asciiTheme="minorBidi" w:hAnsiTheme="minorBidi" w:cs="B Nazanin" w:hint="cs"/>
          <w:sz w:val="28"/>
          <w:szCs w:val="28"/>
          <w:rtl/>
        </w:rPr>
        <w:t>)آب رودخانه</w:t>
      </w:r>
      <w:r w:rsidRPr="00721D8E">
        <w:rPr>
          <w:rFonts w:asciiTheme="minorBidi" w:hAnsiTheme="minorBidi" w:cs="B Nazanin" w:hint="cs"/>
          <w:sz w:val="24"/>
          <w:szCs w:val="24"/>
          <w:rtl/>
        </w:rPr>
        <w:t>(</w:t>
      </w:r>
      <w:r w:rsidRPr="00721D8E">
        <w:rPr>
          <w:rFonts w:asciiTheme="minorBidi" w:hAnsiTheme="minorBidi" w:cs="B Nazanin"/>
          <w:sz w:val="24"/>
          <w:szCs w:val="24"/>
        </w:rPr>
        <w:t>RW</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از رودخانه ی </w:t>
      </w:r>
      <w:r w:rsidRPr="00721D8E">
        <w:rPr>
          <w:rFonts w:asciiTheme="minorBidi" w:hAnsiTheme="minorBidi" w:cs="B Nazanin"/>
          <w:sz w:val="24"/>
          <w:szCs w:val="24"/>
        </w:rPr>
        <w:t>Parramatta</w:t>
      </w:r>
      <w:r w:rsidRPr="00721D8E">
        <w:rPr>
          <w:rFonts w:asciiTheme="minorBidi" w:hAnsiTheme="minorBidi" w:cs="B Nazanin" w:hint="cs"/>
          <w:sz w:val="28"/>
          <w:szCs w:val="28"/>
          <w:rtl/>
        </w:rPr>
        <w:t xml:space="preserve">. تستهای استاندارد جار با استفاده از دستگاه قابل تنظیم </w:t>
      </w:r>
      <w:r w:rsidRPr="00721D8E">
        <w:rPr>
          <w:rFonts w:asciiTheme="minorBidi" w:hAnsiTheme="minorBidi" w:cs="B Nazanin"/>
          <w:sz w:val="24"/>
          <w:szCs w:val="24"/>
        </w:rPr>
        <w:t>jar-tester</w:t>
      </w:r>
      <w:r w:rsidRPr="00721D8E">
        <w:rPr>
          <w:rFonts w:asciiTheme="minorBidi" w:hAnsiTheme="minorBidi" w:cs="B Nazanin" w:hint="cs"/>
          <w:sz w:val="28"/>
          <w:szCs w:val="28"/>
          <w:rtl/>
        </w:rPr>
        <w:t xml:space="preserve"> انجام گرفت. (بخش</w:t>
      </w:r>
      <w:r w:rsidRPr="00721D8E">
        <w:rPr>
          <w:rFonts w:asciiTheme="minorBidi" w:hAnsiTheme="minorBidi" w:cs="B Nazanin"/>
          <w:sz w:val="28"/>
          <w:szCs w:val="28"/>
        </w:rPr>
        <w:t>s2</w:t>
      </w:r>
      <w:r w:rsidRPr="00721D8E">
        <w:rPr>
          <w:rFonts w:asciiTheme="minorBidi" w:hAnsiTheme="minorBidi" w:cs="B Nazanin" w:hint="cs"/>
          <w:sz w:val="28"/>
          <w:szCs w:val="28"/>
          <w:rtl/>
        </w:rPr>
        <w:t>).</w:t>
      </w:r>
    </w:p>
    <w:p w:rsidR="005D52A7" w:rsidRPr="00721D8E" w:rsidRDefault="005D52A7" w:rsidP="005D52A7">
      <w:pPr>
        <w:pStyle w:val="Heading1"/>
        <w:rPr>
          <w:rFonts w:cs="B Nazanin"/>
          <w:rtl/>
        </w:rPr>
      </w:pPr>
      <w:bookmarkStart w:id="23" w:name="_Toc427409534"/>
      <w:r w:rsidRPr="00721D8E">
        <w:rPr>
          <w:rFonts w:cs="B Nazanin" w:hint="cs"/>
          <w:rtl/>
        </w:rPr>
        <w:t>3.2. تعیین خواص لخته ی متحرک :</w:t>
      </w:r>
      <w:bookmarkEnd w:id="23"/>
    </w:p>
    <w:p w:rsidR="005D52A7" w:rsidRPr="00721D8E" w:rsidRDefault="005D52A7" w:rsidP="005D52A7">
      <w:pPr>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برای سنجش سایز لخته ی متحرک به هنگام پروسه ی انعقاد از دستگاه پراش لیزری استفاده شد</w:t>
      </w:r>
      <w:r w:rsidRPr="00721D8E">
        <w:rPr>
          <w:rFonts w:asciiTheme="minorBidi" w:hAnsiTheme="minorBidi" w:cs="B Nazanin"/>
          <w:color w:val="FF0000"/>
          <w:sz w:val="28"/>
          <w:szCs w:val="28"/>
        </w:rPr>
        <w:t>[11]</w:t>
      </w:r>
      <w:r w:rsidRPr="00721D8E">
        <w:rPr>
          <w:rFonts w:asciiTheme="minorBidi" w:hAnsiTheme="minorBidi" w:cs="B Nazanin" w:hint="cs"/>
          <w:sz w:val="28"/>
          <w:szCs w:val="28"/>
          <w:rtl/>
        </w:rPr>
        <w:t xml:space="preserve">. به دنبال فاز رشد لخته، لخته های متراکم در معرض نیروی برشی </w:t>
      </w:r>
      <w:r w:rsidRPr="00721D8E">
        <w:rPr>
          <w:rFonts w:asciiTheme="minorBidi" w:hAnsiTheme="minorBidi" w:cs="B Nazanin"/>
          <w:sz w:val="24"/>
          <w:szCs w:val="24"/>
        </w:rPr>
        <w:t>200rpm</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به مدت یک دقیقه قرار گرفتند وسپس به مدت 15 دقیقه با سرعت </w:t>
      </w:r>
      <w:r w:rsidRPr="00721D8E">
        <w:rPr>
          <w:rFonts w:asciiTheme="minorBidi" w:hAnsiTheme="minorBidi" w:cs="B Nazanin"/>
          <w:sz w:val="24"/>
          <w:szCs w:val="24"/>
        </w:rPr>
        <w:t>40rpm</w:t>
      </w:r>
      <w:r w:rsidRPr="00721D8E">
        <w:rPr>
          <w:rFonts w:asciiTheme="minorBidi" w:hAnsiTheme="minorBidi" w:cs="B Nazanin" w:hint="cs"/>
          <w:sz w:val="28"/>
          <w:szCs w:val="28"/>
          <w:rtl/>
        </w:rPr>
        <w:t xml:space="preserve"> همزده شدند تا لخته رشد مجدد داشته باشد. قطر هم ارز میانه، </w:t>
      </w:r>
      <w:r w:rsidRPr="00721D8E">
        <w:rPr>
          <w:rFonts w:asciiTheme="minorBidi" w:hAnsiTheme="minorBidi" w:cs="B Nazanin"/>
          <w:sz w:val="24"/>
          <w:szCs w:val="24"/>
        </w:rPr>
        <w:t>d</w:t>
      </w:r>
      <w:r w:rsidRPr="00721D8E">
        <w:rPr>
          <w:rFonts w:asciiTheme="minorBidi" w:hAnsiTheme="minorBidi" w:cs="B Nazanin"/>
          <w:sz w:val="24"/>
          <w:szCs w:val="24"/>
          <w:vertAlign w:val="subscript"/>
        </w:rPr>
        <w:t>50</w:t>
      </w:r>
      <w:r w:rsidRPr="00721D8E">
        <w:rPr>
          <w:rFonts w:asciiTheme="minorBidi" w:hAnsiTheme="minorBidi" w:cs="B Nazanin" w:hint="cs"/>
          <w:sz w:val="28"/>
          <w:szCs w:val="28"/>
          <w:rtl/>
        </w:rPr>
        <w:t xml:space="preserve"> به عنوان سایز لخته ی نمونه انتخاب گردید.</w:t>
      </w:r>
    </w:p>
    <w:p w:rsidR="005D52A7" w:rsidRPr="00721D8E" w:rsidRDefault="005D52A7" w:rsidP="005D52A7">
      <w:pPr>
        <w:tabs>
          <w:tab w:val="left" w:pos="3503"/>
          <w:tab w:val="right" w:pos="9026"/>
        </w:tabs>
        <w:bidi w:val="0"/>
        <w:spacing w:line="360" w:lineRule="auto"/>
        <w:jc w:val="both"/>
        <w:rPr>
          <w:rFonts w:asciiTheme="minorBidi" w:hAnsiTheme="minorBidi" w:cs="B Nazanin"/>
          <w:sz w:val="28"/>
          <w:szCs w:val="28"/>
        </w:rPr>
      </w:pPr>
      <w:r w:rsidRPr="00721D8E">
        <w:rPr>
          <w:rFonts w:asciiTheme="minorBidi" w:hAnsiTheme="minorBidi" w:cs="B Nazanin" w:hint="cs"/>
          <w:noProof/>
          <w:sz w:val="28"/>
          <w:szCs w:val="28"/>
        </w:rPr>
        <w:drawing>
          <wp:inline distT="0" distB="0" distL="0" distR="0">
            <wp:extent cx="2830237" cy="2387845"/>
            <wp:effectExtent l="19050" t="0" r="8213"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2842372" cy="2398083"/>
                    </a:xfrm>
                    <a:prstGeom prst="rect">
                      <a:avLst/>
                    </a:prstGeom>
                    <a:noFill/>
                    <a:ln w="9525">
                      <a:noFill/>
                      <a:miter lim="800000"/>
                      <a:headEnd/>
                      <a:tailEnd/>
                    </a:ln>
                  </pic:spPr>
                </pic:pic>
              </a:graphicData>
            </a:graphic>
          </wp:inline>
        </w:drawing>
      </w:r>
      <w:r w:rsidRPr="00721D8E">
        <w:rPr>
          <w:rFonts w:asciiTheme="minorBidi" w:hAnsiTheme="minorBidi" w:cs="B Nazanin"/>
          <w:sz w:val="28"/>
          <w:szCs w:val="28"/>
        </w:rPr>
        <w:tab/>
      </w:r>
      <w:r w:rsidRPr="00721D8E">
        <w:rPr>
          <w:rFonts w:asciiTheme="minorBidi" w:hAnsiTheme="minorBidi" w:cs="B Nazanin" w:hint="cs"/>
          <w:noProof/>
          <w:sz w:val="28"/>
          <w:szCs w:val="28"/>
        </w:rPr>
        <w:drawing>
          <wp:inline distT="0" distB="0" distL="0" distR="0">
            <wp:extent cx="3329569" cy="2672861"/>
            <wp:effectExtent l="19050" t="0" r="4181"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3343370" cy="2683940"/>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noProof/>
          <w:sz w:val="28"/>
          <w:szCs w:val="28"/>
        </w:rPr>
        <w:drawing>
          <wp:inline distT="0" distB="0" distL="0" distR="0">
            <wp:extent cx="5731510" cy="363896"/>
            <wp:effectExtent l="19050" t="0" r="254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5731510" cy="363896"/>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میزان رشد لخته با شیب ناحیه رشد سریع محاسبه گردید</w:t>
      </w:r>
      <w:r w:rsidRPr="00721D8E">
        <w:rPr>
          <w:rFonts w:asciiTheme="minorBidi" w:hAnsiTheme="minorBidi" w:cs="B Nazanin"/>
          <w:sz w:val="28"/>
          <w:szCs w:val="28"/>
        </w:rPr>
        <w:t>[35]</w:t>
      </w:r>
      <w:r w:rsidRPr="00721D8E">
        <w:rPr>
          <w:rFonts w:asciiTheme="minorBidi" w:hAnsiTheme="minorBidi" w:cs="B Nazanin" w:hint="cs"/>
          <w:sz w:val="28"/>
          <w:szCs w:val="28"/>
          <w:rtl/>
        </w:rPr>
        <w:t>:</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Pr>
      </w:pPr>
      <w:r w:rsidRPr="00721D8E">
        <w:rPr>
          <w:rFonts w:asciiTheme="minorBidi" w:hAnsiTheme="minorBidi" w:cs="B Nazanin"/>
          <w:noProof/>
          <w:sz w:val="28"/>
          <w:szCs w:val="28"/>
        </w:rPr>
        <w:drawing>
          <wp:inline distT="0" distB="0" distL="0" distR="0">
            <wp:extent cx="3456629" cy="602901"/>
            <wp:effectExtent l="19050" t="0" r="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a:fillRect/>
                    </a:stretch>
                  </pic:blipFill>
                  <pic:spPr bwMode="auto">
                    <a:xfrm>
                      <a:off x="0" y="0"/>
                      <a:ext cx="3455774" cy="602752"/>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عامل استحکام لخته </w:t>
      </w:r>
      <w:r w:rsidRPr="00721D8E">
        <w:rPr>
          <w:rFonts w:asciiTheme="minorBidi" w:hAnsiTheme="minorBidi" w:cs="B Nazanin"/>
          <w:sz w:val="24"/>
          <w:szCs w:val="24"/>
        </w:rPr>
        <w:t>(S</w:t>
      </w:r>
      <w:r w:rsidRPr="00721D8E">
        <w:rPr>
          <w:rFonts w:asciiTheme="minorBidi" w:hAnsiTheme="minorBidi" w:cs="B Nazanin"/>
          <w:sz w:val="24"/>
          <w:szCs w:val="24"/>
          <w:vertAlign w:val="subscript"/>
        </w:rPr>
        <w:t>F</w:t>
      </w:r>
      <w:r w:rsidRPr="00721D8E">
        <w:rPr>
          <w:rFonts w:asciiTheme="minorBidi" w:hAnsiTheme="minorBidi" w:cs="B Nazanin"/>
          <w:sz w:val="24"/>
          <w:szCs w:val="24"/>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عامل بازیافت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sz w:val="24"/>
          <w:szCs w:val="24"/>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برای مقایسه ی شکست و بازیافت پذیری لخته مورد استفاده قرار گرفتند</w:t>
      </w:r>
      <w:r w:rsidRPr="00721D8E">
        <w:rPr>
          <w:rFonts w:asciiTheme="minorBidi" w:hAnsiTheme="minorBidi" w:cs="B Nazanin"/>
          <w:color w:val="FF0000"/>
          <w:sz w:val="24"/>
          <w:szCs w:val="24"/>
        </w:rPr>
        <w:t>[11,36,37]</w:t>
      </w:r>
      <w:r w:rsidRPr="00721D8E">
        <w:rPr>
          <w:rFonts w:asciiTheme="minorBidi" w:hAnsiTheme="minorBidi" w:cs="B Nazanin" w:hint="cs"/>
          <w:sz w:val="24"/>
          <w:szCs w:val="24"/>
        </w:rPr>
        <w:t xml:space="preserve"> </w:t>
      </w:r>
      <w:r w:rsidRPr="00721D8E">
        <w:rPr>
          <w:rFonts w:asciiTheme="minorBidi" w:hAnsiTheme="minorBidi" w:cs="B Nazanin" w:hint="cs"/>
          <w:sz w:val="24"/>
          <w:szCs w:val="24"/>
          <w:rtl/>
        </w:rPr>
        <w:t>:</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335195" cy="1125415"/>
            <wp:effectExtent l="19050" t="0" r="0" b="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3335301" cy="1125451"/>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که در آن </w:t>
      </w:r>
      <w:r w:rsidRPr="00721D8E">
        <w:rPr>
          <w:rFonts w:asciiTheme="minorBidi" w:hAnsiTheme="minorBidi" w:cs="B Nazanin"/>
          <w:sz w:val="24"/>
          <w:szCs w:val="24"/>
        </w:rPr>
        <w:t>d</w:t>
      </w:r>
      <w:r w:rsidRPr="00721D8E">
        <w:rPr>
          <w:rFonts w:asciiTheme="minorBidi" w:hAnsiTheme="minorBidi" w:cs="B Nazanin"/>
          <w:sz w:val="24"/>
          <w:szCs w:val="24"/>
          <w:vertAlign w:val="subscript"/>
        </w:rPr>
        <w:t>1</w:t>
      </w:r>
      <w:r w:rsidRPr="00721D8E">
        <w:rPr>
          <w:rFonts w:asciiTheme="minorBidi" w:hAnsiTheme="minorBidi" w:cs="B Nazanin" w:hint="cs"/>
          <w:sz w:val="28"/>
          <w:szCs w:val="28"/>
          <w:rtl/>
        </w:rPr>
        <w:t xml:space="preserve"> سایز متوسط لخته قبل از شکست، </w:t>
      </w:r>
      <w:r w:rsidRPr="00721D8E">
        <w:rPr>
          <w:rFonts w:asciiTheme="minorBidi" w:hAnsiTheme="minorBidi" w:cs="B Nazanin"/>
          <w:sz w:val="24"/>
          <w:szCs w:val="24"/>
        </w:rPr>
        <w:t>d</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 سایز لخته پس از دوره ی شکست و</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hint="cs"/>
          <w:sz w:val="28"/>
          <w:szCs w:val="28"/>
          <w:rtl/>
        </w:rPr>
        <w:t xml:space="preserve"> سایز لخته پس از رشد مجدد لخته می باشد. کل شدت انتشار نور انتشار یافته </w:t>
      </w:r>
      <w:r w:rsidRPr="00721D8E">
        <w:rPr>
          <w:rFonts w:asciiTheme="minorBidi" w:hAnsiTheme="minorBidi" w:cs="B Nazanin"/>
          <w:sz w:val="28"/>
          <w:szCs w:val="28"/>
        </w:rPr>
        <w:t>I</w:t>
      </w:r>
      <w:r w:rsidRPr="00721D8E">
        <w:rPr>
          <w:rFonts w:asciiTheme="minorBidi" w:hAnsiTheme="minorBidi" w:cs="B Nazanin" w:hint="cs"/>
          <w:sz w:val="28"/>
          <w:szCs w:val="28"/>
          <w:rtl/>
        </w:rPr>
        <w:t xml:space="preserve">، بردار انتشاری </w:t>
      </w:r>
      <w:r w:rsidRPr="00721D8E">
        <w:rPr>
          <w:rFonts w:asciiTheme="minorBidi" w:hAnsiTheme="minorBidi" w:cs="B Nazanin"/>
          <w:sz w:val="24"/>
          <w:szCs w:val="24"/>
        </w:rPr>
        <w:t>Q</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از یک قانون توانی تبعیت می کند</w:t>
      </w:r>
      <w:r w:rsidRPr="00721D8E">
        <w:rPr>
          <w:rFonts w:asciiTheme="minorBidi" w:hAnsiTheme="minorBidi" w:cs="B Nazanin"/>
          <w:color w:val="FF0000"/>
          <w:sz w:val="24"/>
          <w:szCs w:val="24"/>
        </w:rPr>
        <w:t>[40]</w:t>
      </w:r>
      <w:r w:rsidRPr="00721D8E">
        <w:rPr>
          <w:rFonts w:asciiTheme="minorBidi" w:hAnsiTheme="minorBidi" w:cs="B Nazanin" w:hint="cs"/>
          <w:sz w:val="28"/>
          <w:szCs w:val="28"/>
          <w:rtl/>
        </w:rPr>
        <w:t>:</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377292" cy="331596"/>
            <wp:effectExtent l="19050" t="0" r="0"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3385763" cy="332428"/>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بردار انتشاری </w:t>
      </w:r>
      <w:r w:rsidRPr="00721D8E">
        <w:rPr>
          <w:rFonts w:asciiTheme="minorBidi" w:hAnsiTheme="minorBidi" w:cs="B Nazanin"/>
          <w:sz w:val="24"/>
          <w:szCs w:val="24"/>
        </w:rPr>
        <w:t>Q</w:t>
      </w:r>
      <w:r w:rsidRPr="00721D8E">
        <w:rPr>
          <w:rFonts w:asciiTheme="minorBidi" w:hAnsiTheme="minorBidi" w:cs="B Nazanin" w:hint="cs"/>
          <w:sz w:val="28"/>
          <w:szCs w:val="28"/>
          <w:rtl/>
        </w:rPr>
        <w:t xml:space="preserve"> عبارت از اختلاف میان بردارهای موجی تصادمی و انتشاری پرتو تابشی در واسطه می باشد</w:t>
      </w:r>
      <w:r w:rsidRPr="00721D8E">
        <w:rPr>
          <w:rFonts w:asciiTheme="minorBidi" w:hAnsiTheme="minorBidi" w:cs="B Nazanin"/>
          <w:color w:val="FF0000"/>
          <w:sz w:val="24"/>
          <w:szCs w:val="24"/>
        </w:rPr>
        <w:t>[39]</w:t>
      </w:r>
      <w:r w:rsidRPr="00721D8E">
        <w:rPr>
          <w:rFonts w:asciiTheme="minorBidi" w:hAnsiTheme="minorBidi" w:cs="B Nazanin" w:hint="cs"/>
          <w:sz w:val="28"/>
          <w:szCs w:val="28"/>
          <w:rtl/>
        </w:rPr>
        <w:t>.</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347895" cy="502021"/>
            <wp:effectExtent l="19050" t="0" r="4905" b="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srcRect/>
                    <a:stretch>
                      <a:fillRect/>
                    </a:stretch>
                  </pic:blipFill>
                  <pic:spPr bwMode="auto">
                    <a:xfrm>
                      <a:off x="0" y="0"/>
                      <a:ext cx="3355734" cy="503196"/>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که در آن</w:t>
      </w:r>
      <w:r w:rsidRPr="00721D8E">
        <w:rPr>
          <w:rFonts w:asciiTheme="minorBidi" w:hAnsiTheme="minorBidi" w:cs="B Nazanin"/>
          <w:sz w:val="26"/>
          <w:szCs w:val="26"/>
        </w:rPr>
        <w:t>,</w:t>
      </w:r>
      <w:r w:rsidRPr="00721D8E">
        <w:rPr>
          <w:rFonts w:ascii="AdvOT02ce3bbb.I" w:hAnsi="AdvOT02ce3bbb.I" w:cs="B Nazanin"/>
          <w:sz w:val="26"/>
          <w:szCs w:val="26"/>
        </w:rPr>
        <w:t xml:space="preserve"> n </w:t>
      </w:r>
      <w:r w:rsidRPr="00721D8E">
        <w:rPr>
          <w:rFonts w:asciiTheme="minorBidi" w:hAnsiTheme="minorBidi" w:cs="B Nazanin" w:hint="cs"/>
          <w:sz w:val="26"/>
          <w:szCs w:val="26"/>
          <w:rtl/>
        </w:rPr>
        <w:t xml:space="preserve"> </w:t>
      </w:r>
      <w:r w:rsidRPr="00721D8E">
        <w:rPr>
          <w:rFonts w:ascii="AdvOT2e364b11" w:hAnsi="AdvOT2e364b11" w:cs="B Nazanin"/>
          <w:sz w:val="26"/>
          <w:szCs w:val="26"/>
        </w:rPr>
        <w:t xml:space="preserve"> </w:t>
      </w:r>
      <w:r w:rsidRPr="00721D8E">
        <w:rPr>
          <w:rFonts w:ascii="AdvOTdd3b7348.I+03" w:hAnsi="AdvOTdd3b7348.I+03" w:cs="B Nazanin"/>
          <w:sz w:val="26"/>
          <w:szCs w:val="26"/>
        </w:rPr>
        <w:t>λ</w:t>
      </w:r>
      <w:r w:rsidRPr="00721D8E">
        <w:rPr>
          <w:rFonts w:asciiTheme="minorBidi" w:hAnsiTheme="minorBidi" w:cs="B Nazanin" w:hint="cs"/>
          <w:sz w:val="28"/>
          <w:szCs w:val="28"/>
          <w:rtl/>
        </w:rPr>
        <w:t xml:space="preserve">و </w:t>
      </w:r>
      <w:r w:rsidRPr="00721D8E">
        <w:rPr>
          <w:rFonts w:ascii="AdvOTdd3b7348.I+03" w:hAnsi="AdvOTdd3b7348.I+03" w:cs="B Nazanin"/>
          <w:sz w:val="26"/>
          <w:szCs w:val="26"/>
        </w:rPr>
        <w:t>θ</w:t>
      </w:r>
      <w:r w:rsidRPr="00721D8E">
        <w:rPr>
          <w:rFonts w:asciiTheme="minorBidi" w:hAnsiTheme="minorBidi" w:cs="B Nazanin" w:hint="cs"/>
          <w:sz w:val="28"/>
          <w:szCs w:val="28"/>
          <w:rtl/>
        </w:rPr>
        <w:t xml:space="preserve"> ضریب شکست واسطه، طول موج نور لیزری و زاویه ی انتشاری می باشند.</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توده ی </w:t>
      </w:r>
      <w:r w:rsidRPr="00721D8E">
        <w:rPr>
          <w:rFonts w:asciiTheme="minorBidi" w:hAnsiTheme="minorBidi" w:cs="B Nazanin"/>
          <w:sz w:val="24"/>
          <w:szCs w:val="24"/>
        </w:rPr>
        <w:t>DA</w:t>
      </w:r>
      <w:r w:rsidRPr="00721D8E">
        <w:rPr>
          <w:rFonts w:asciiTheme="minorBidi" w:hAnsiTheme="minorBidi" w:cs="B Nazanin" w:hint="cs"/>
          <w:sz w:val="28"/>
          <w:szCs w:val="28"/>
          <w:rtl/>
        </w:rPr>
        <w:t xml:space="preserve"> که بصورت متراکم می باشد دارای ارزش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بیشتری است در حالیکه ارزش کمتر </w:t>
      </w:r>
      <w:r w:rsidRPr="00721D8E">
        <w:rPr>
          <w:rFonts w:asciiTheme="minorBidi" w:hAnsiTheme="minorBidi" w:cs="B Nazanin"/>
          <w:sz w:val="28"/>
          <w:szCs w:val="28"/>
        </w:rPr>
        <w:t>D</w:t>
      </w:r>
      <w:r w:rsidRPr="00721D8E">
        <w:rPr>
          <w:rFonts w:asciiTheme="minorBidi" w:hAnsiTheme="minorBidi" w:cs="B Nazanin"/>
          <w:sz w:val="28"/>
          <w:szCs w:val="28"/>
          <w:vertAlign w:val="subscript"/>
        </w:rPr>
        <w:t>f</w:t>
      </w:r>
      <w:r w:rsidRPr="00721D8E">
        <w:rPr>
          <w:rFonts w:asciiTheme="minorBidi" w:hAnsiTheme="minorBidi" w:cs="B Nazanin" w:hint="cs"/>
          <w:sz w:val="28"/>
          <w:szCs w:val="28"/>
          <w:rtl/>
        </w:rPr>
        <w:t xml:space="preserve"> به ساختارهای دارای پیوند سست و بسیار انشعابی تعلق دارد.</w:t>
      </w:r>
    </w:p>
    <w:p w:rsidR="005D52A7" w:rsidRPr="00721D8E" w:rsidRDefault="005D52A7" w:rsidP="005D52A7">
      <w:pPr>
        <w:pStyle w:val="Heading1"/>
        <w:rPr>
          <w:rFonts w:cs="B Nazanin"/>
          <w:rtl/>
        </w:rPr>
      </w:pPr>
      <w:bookmarkStart w:id="24" w:name="_Toc427409535"/>
      <w:r w:rsidRPr="00721D8E">
        <w:rPr>
          <w:rFonts w:cs="B Nazanin" w:hint="cs"/>
          <w:rtl/>
        </w:rPr>
        <w:t>4.2. بازیافت رسوبات:</w:t>
      </w:r>
      <w:bookmarkEnd w:id="24"/>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رسوبات حاصله از انعقاد  </w:t>
      </w:r>
      <w:r w:rsidRPr="00721D8E">
        <w:rPr>
          <w:rFonts w:asciiTheme="minorBidi" w:hAnsiTheme="minorBidi" w:cs="B Nazanin"/>
          <w:sz w:val="24"/>
          <w:szCs w:val="24"/>
        </w:rPr>
        <w:t>BTSE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استفاده از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آبگیری شد و سپس در دمای</w:t>
      </w:r>
      <w:r w:rsidRPr="00721D8E">
        <w:rPr>
          <w:rFonts w:asciiTheme="minorBidi" w:hAnsiTheme="minorBidi" w:cs="B Nazanin"/>
          <w:sz w:val="24"/>
          <w:szCs w:val="24"/>
        </w:rPr>
        <w:t>C</w:t>
      </w:r>
      <w:r w:rsidRPr="00721D8E">
        <w:rPr>
          <w:rFonts w:asciiTheme="minorBidi" w:hAnsiTheme="minorBidi"/>
          <w:sz w:val="24"/>
          <w:szCs w:val="24"/>
          <w:rtl/>
        </w:rPr>
        <w:t>̊</w:t>
      </w:r>
      <w:r w:rsidRPr="00721D8E">
        <w:rPr>
          <w:rFonts w:asciiTheme="minorBidi" w:hAnsiTheme="minorBidi" w:cs="B Nazanin" w:hint="cs"/>
          <w:sz w:val="28"/>
          <w:szCs w:val="28"/>
          <w:rtl/>
        </w:rPr>
        <w:t xml:space="preserve"> </w:t>
      </w:r>
      <w:r w:rsidRPr="00721D8E">
        <w:rPr>
          <w:rFonts w:asciiTheme="minorBidi" w:hAnsiTheme="minorBidi" w:cs="B Nazanin" w:hint="cs"/>
          <w:sz w:val="24"/>
          <w:szCs w:val="24"/>
          <w:rtl/>
        </w:rPr>
        <w:t xml:space="preserve">100 </w:t>
      </w:r>
      <w:r w:rsidRPr="00721D8E">
        <w:rPr>
          <w:rFonts w:asciiTheme="minorBidi" w:hAnsiTheme="minorBidi" w:cs="B Nazanin" w:hint="cs"/>
          <w:sz w:val="28"/>
          <w:szCs w:val="28"/>
          <w:rtl/>
        </w:rPr>
        <w:t>به مدت</w:t>
      </w:r>
      <w:r w:rsidRPr="00721D8E">
        <w:rPr>
          <w:rFonts w:asciiTheme="minorBidi" w:hAnsiTheme="minorBidi" w:cs="B Nazanin"/>
          <w:sz w:val="28"/>
          <w:szCs w:val="28"/>
        </w:rPr>
        <w:t xml:space="preserve"> </w:t>
      </w:r>
      <w:r w:rsidRPr="00721D8E">
        <w:rPr>
          <w:rFonts w:asciiTheme="minorBidi" w:hAnsiTheme="minorBidi" w:cs="B Nazanin"/>
        </w:rPr>
        <w:t>12h</w:t>
      </w:r>
      <w:r w:rsidRPr="00721D8E">
        <w:rPr>
          <w:rFonts w:asciiTheme="minorBidi" w:hAnsiTheme="minorBidi" w:cs="B Nazanin" w:hint="cs"/>
          <w:sz w:val="28"/>
          <w:szCs w:val="28"/>
          <w:rtl/>
        </w:rPr>
        <w:t>خشک شد و پس از آن در دمای</w:t>
      </w:r>
      <w:r w:rsidRPr="00721D8E">
        <w:rPr>
          <w:rFonts w:asciiTheme="minorBidi" w:hAnsiTheme="minorBidi" w:cs="B Nazanin"/>
          <w:sz w:val="24"/>
          <w:szCs w:val="24"/>
        </w:rPr>
        <w:t>C</w:t>
      </w:r>
      <w:r w:rsidRPr="00721D8E">
        <w:rPr>
          <w:rFonts w:asciiTheme="minorBidi" w:hAnsiTheme="minorBidi" w:cs="B Nazanin"/>
          <w:sz w:val="28"/>
          <w:szCs w:val="28"/>
        </w:rPr>
        <w:t xml:space="preserve"> </w:t>
      </w:r>
      <w:r w:rsidRPr="00721D8E">
        <w:rPr>
          <w:rFonts w:asciiTheme="minorBidi" w:hAnsiTheme="minorBidi" w:cs="B Nazanin" w:hint="cs"/>
          <w:sz w:val="28"/>
          <w:szCs w:val="28"/>
          <w:rtl/>
        </w:rPr>
        <w:t xml:space="preserve"> </w:t>
      </w:r>
      <w:r w:rsidRPr="00721D8E">
        <w:rPr>
          <w:rFonts w:asciiTheme="minorBidi" w:hAnsiTheme="minorBidi" w:cs="B Nazanin" w:hint="cs"/>
          <w:sz w:val="24"/>
          <w:szCs w:val="24"/>
          <w:rtl/>
        </w:rPr>
        <w:t>600</w:t>
      </w:r>
      <w:r w:rsidRPr="00721D8E">
        <w:rPr>
          <w:rFonts w:asciiTheme="minorBidi" w:hAnsiTheme="minorBidi"/>
          <w:sz w:val="24"/>
          <w:szCs w:val="24"/>
          <w:rtl/>
        </w:rPr>
        <w:t>̊</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عمل تکلیس یا تبدیل به آهک به مدت </w:t>
      </w:r>
      <w:r w:rsidRPr="00721D8E">
        <w:rPr>
          <w:rFonts w:asciiTheme="minorBidi" w:hAnsiTheme="minorBidi" w:cs="B Nazanin"/>
          <w:sz w:val="24"/>
          <w:szCs w:val="24"/>
        </w:rPr>
        <w:t>12h</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صورت گرفت. این دما موثرترین دما</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بر حسب هزینه ی حداقل انرژی و فعالیت زیاد کاتالیزور می باشد. کاتالیزور حاصله را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 آماده شده می نامیم.</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p>
    <w:p w:rsidR="005D52A7" w:rsidRPr="00721D8E" w:rsidRDefault="005D52A7" w:rsidP="005D52A7">
      <w:pPr>
        <w:pStyle w:val="Heading1"/>
        <w:rPr>
          <w:rFonts w:cs="B Nazanin"/>
          <w:rtl/>
        </w:rPr>
      </w:pPr>
      <w:bookmarkStart w:id="25" w:name="_Toc427409536"/>
      <w:r w:rsidRPr="00721D8E">
        <w:rPr>
          <w:rFonts w:cs="B Nazanin" w:hint="cs"/>
          <w:rtl/>
        </w:rPr>
        <w:t>5.2. طیف سنجی جرمی زمان حرکت یونیزاسیون الکترواسپری</w:t>
      </w:r>
      <w:r w:rsidRPr="00721D8E">
        <w:rPr>
          <w:rFonts w:cs="B Nazanin"/>
        </w:rPr>
        <w:t>(ESI-TOF-MS)</w:t>
      </w:r>
      <w:r w:rsidRPr="00721D8E">
        <w:rPr>
          <w:rFonts w:cs="B Nazanin" w:hint="cs"/>
          <w:rtl/>
        </w:rPr>
        <w:t>:</w:t>
      </w:r>
      <w:bookmarkEnd w:id="25"/>
    </w:p>
    <w:p w:rsidR="005D52A7" w:rsidRPr="00721D8E" w:rsidRDefault="005D52A7" w:rsidP="005D52A7">
      <w:pPr>
        <w:pStyle w:val="Heading1"/>
        <w:rPr>
          <w:rFonts w:cs="B Nazanin"/>
          <w:rtl/>
        </w:rPr>
        <w:sectPr w:rsidR="005D52A7" w:rsidRPr="00721D8E" w:rsidSect="00203457">
          <w:footerReference w:type="default" r:id="rId33"/>
          <w:pgSz w:w="11906" w:h="16838"/>
          <w:pgMar w:top="1440" w:right="1440" w:bottom="1440" w:left="1440" w:header="708" w:footer="708" w:gutter="0"/>
          <w:cols w:space="708"/>
          <w:docGrid w:linePitch="360"/>
        </w:sectPr>
      </w:pPr>
    </w:p>
    <w:p w:rsidR="005D52A7" w:rsidRPr="00721D8E" w:rsidRDefault="005D52A7" w:rsidP="005D52A7">
      <w:pPr>
        <w:tabs>
          <w:tab w:val="left" w:pos="3503"/>
          <w:tab w:val="right" w:pos="9026"/>
        </w:tabs>
        <w:spacing w:line="360" w:lineRule="auto"/>
        <w:ind w:left="3503" w:hanging="3503"/>
        <w:jc w:val="both"/>
        <w:rPr>
          <w:rFonts w:asciiTheme="minorBidi" w:hAnsiTheme="minorBidi" w:cs="B Nazanin"/>
          <w:sz w:val="28"/>
          <w:szCs w:val="28"/>
          <w:rtl/>
        </w:rPr>
        <w:sectPr w:rsidR="005D52A7" w:rsidRPr="00721D8E" w:rsidSect="005C586C">
          <w:type w:val="continuous"/>
          <w:pgSz w:w="11906" w:h="16838"/>
          <w:pgMar w:top="1440" w:right="1440" w:bottom="1440" w:left="1440" w:header="708" w:footer="708" w:gutter="0"/>
          <w:cols w:space="708"/>
          <w:docGrid w:linePitch="360"/>
        </w:sectPr>
      </w:pPr>
      <w:r w:rsidRPr="00721D8E">
        <w:rPr>
          <w:rFonts w:asciiTheme="minorBidi" w:hAnsiTheme="minorBidi" w:cs="B Nazanin" w:hint="cs"/>
          <w:sz w:val="28"/>
          <w:szCs w:val="28"/>
          <w:rtl/>
        </w:rPr>
        <w:t xml:space="preserve">گونه 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برای هیدرولیزه ی محلول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 0، 3/0، 5/0، 0/1، 5/1و 0/2 با </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استفاده از </w:t>
      </w:r>
      <w:r w:rsidRPr="00721D8E">
        <w:rPr>
          <w:rFonts w:asciiTheme="minorBidi" w:hAnsiTheme="minorBidi" w:cs="B Nazanin"/>
          <w:sz w:val="24"/>
          <w:szCs w:val="24"/>
        </w:rPr>
        <w:t>EST-TOF-MS</w:t>
      </w:r>
      <w:r w:rsidRPr="00721D8E">
        <w:rPr>
          <w:rFonts w:asciiTheme="minorBidi" w:hAnsiTheme="minorBidi" w:cs="B Nazanin" w:hint="cs"/>
          <w:sz w:val="28"/>
          <w:szCs w:val="28"/>
          <w:rtl/>
        </w:rPr>
        <w:t xml:space="preserve"> تحلیل شد. غلظت </w:t>
      </w:r>
      <w:r w:rsidRPr="00721D8E">
        <w:rPr>
          <w:rFonts w:asciiTheme="minorBidi" w:hAnsiTheme="minorBidi" w:cs="B Nazanin"/>
          <w:sz w:val="24"/>
          <w:szCs w:val="24"/>
        </w:rPr>
        <w:t>0/01 mol-Ti/L</w:t>
      </w:r>
      <w:r w:rsidRPr="00721D8E">
        <w:rPr>
          <w:rFonts w:asciiTheme="minorBidi" w:hAnsiTheme="minorBidi" w:cs="B Nazanin" w:hint="cs"/>
          <w:sz w:val="28"/>
          <w:szCs w:val="28"/>
          <w:rtl/>
        </w:rPr>
        <w:t xml:space="preserve"> انتخاب شد. طیفهای جرمی با یک طیف سنج جرمی زمان حرکت چهر قطبی کروماتوگرافی/هیبریدی مایع با عملکرد بالا ثبت گردید. نمونه های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شفاف و روشن بود و مستقیما" بدون فیلتراسیون در نرخ جریان</w:t>
      </w:r>
      <w:r w:rsidRPr="00721D8E">
        <w:rPr>
          <w:rFonts w:asciiTheme="minorBidi" w:hAnsiTheme="minorBidi" w:cs="B Nazanin"/>
          <w:sz w:val="28"/>
          <w:szCs w:val="28"/>
          <w:rtl/>
        </w:rPr>
        <w:t xml:space="preserve"> </w:t>
      </w:r>
      <w:r w:rsidRPr="00721D8E">
        <w:rPr>
          <w:rFonts w:asciiTheme="minorBidi" w:hAnsiTheme="minorBidi" w:cs="B Nazanin"/>
          <w:sz w:val="24"/>
          <w:szCs w:val="24"/>
        </w:rPr>
        <w:t>μL/min</w:t>
      </w:r>
      <w:r w:rsidRPr="00721D8E">
        <w:rPr>
          <w:rFonts w:asciiTheme="minorBidi" w:hAnsiTheme="minorBidi" w:cs="B Nazanin" w:hint="cs"/>
          <w:sz w:val="24"/>
          <w:szCs w:val="24"/>
          <w:rtl/>
        </w:rPr>
        <w:t xml:space="preserve"> 10</w:t>
      </w:r>
      <w:r w:rsidRPr="00721D8E">
        <w:rPr>
          <w:rFonts w:asciiTheme="minorBidi" w:hAnsiTheme="minorBidi" w:cs="B Nazanin" w:hint="cs"/>
          <w:sz w:val="28"/>
          <w:szCs w:val="28"/>
          <w:rtl/>
        </w:rPr>
        <w:t xml:space="preserve"> به طیف سنج تزریق شد.</w:t>
      </w:r>
      <w:r w:rsidRPr="00721D8E">
        <w:rPr>
          <w:rFonts w:asciiTheme="minorBidi" w:hAnsiTheme="minorBidi" w:cs="B Nazanin"/>
          <w:color w:val="FF0000"/>
          <w:sz w:val="24"/>
          <w:szCs w:val="24"/>
        </w:rPr>
        <w:t>[32]</w:t>
      </w:r>
      <w:r w:rsidRPr="00721D8E">
        <w:rPr>
          <w:rFonts w:asciiTheme="minorBidi" w:hAnsiTheme="minorBidi" w:cs="B Nazanin" w:hint="cs"/>
          <w:sz w:val="28"/>
          <w:szCs w:val="28"/>
          <w:rtl/>
        </w:rPr>
        <w:t xml:space="preserve"> ولتاژ مخروط نمونه</w:t>
      </w:r>
      <w:r w:rsidRPr="00721D8E">
        <w:rPr>
          <w:rFonts w:asciiTheme="minorBidi" w:hAnsiTheme="minorBidi" w:cs="B Nazanin"/>
          <w:sz w:val="28"/>
          <w:szCs w:val="28"/>
        </w:rPr>
        <w:t xml:space="preserve">V </w:t>
      </w:r>
      <w:r w:rsidRPr="00721D8E">
        <w:rPr>
          <w:rFonts w:asciiTheme="minorBidi" w:hAnsiTheme="minorBidi" w:cs="B Nazanin" w:hint="cs"/>
          <w:sz w:val="28"/>
          <w:szCs w:val="28"/>
          <w:rtl/>
        </w:rPr>
        <w:t xml:space="preserve"> </w:t>
      </w:r>
      <w:r w:rsidRPr="00721D8E">
        <w:rPr>
          <w:rFonts w:asciiTheme="minorBidi" w:hAnsiTheme="minorBidi" w:cs="B Nazanin" w:hint="cs"/>
          <w:b/>
          <w:bCs/>
          <w:sz w:val="28"/>
          <w:szCs w:val="28"/>
          <w:rtl/>
        </w:rPr>
        <w:t>70</w:t>
      </w:r>
      <w:r w:rsidRPr="00721D8E">
        <w:rPr>
          <w:rFonts w:asciiTheme="minorBidi" w:hAnsiTheme="minorBidi" w:cs="B Nazanin"/>
          <w:b/>
          <w:bCs/>
          <w:sz w:val="28"/>
          <w:szCs w:val="28"/>
        </w:rPr>
        <w:t xml:space="preserve"> </w:t>
      </w:r>
      <w:r w:rsidRPr="00721D8E">
        <w:rPr>
          <w:rFonts w:asciiTheme="minorBidi" w:hAnsiTheme="minorBidi" w:cs="B Nazanin" w:hint="cs"/>
          <w:sz w:val="28"/>
          <w:szCs w:val="28"/>
          <w:rtl/>
        </w:rPr>
        <w:t>بود که ولتاژبهینه محسوب می شود زیرا در این صورت حتی برای سیگنالهای با شدت کمتر از 5% هم خط مبنا به اندازه ی کافی تمیز و بی عیب بود</w:t>
      </w:r>
      <w:r w:rsidRPr="00721D8E">
        <w:rPr>
          <w:rFonts w:asciiTheme="minorBidi" w:hAnsiTheme="minorBidi" w:cs="B Nazanin"/>
          <w:color w:val="FF0000"/>
          <w:sz w:val="24"/>
          <w:szCs w:val="24"/>
        </w:rPr>
        <w:t>[33]</w:t>
      </w:r>
      <w:r w:rsidRPr="00721D8E">
        <w:rPr>
          <w:rFonts w:asciiTheme="minorBidi" w:hAnsiTheme="minorBidi" w:cs="B Nazanin" w:hint="cs"/>
          <w:sz w:val="28"/>
          <w:szCs w:val="28"/>
          <w:rtl/>
        </w:rPr>
        <w:t>.</w:t>
      </w:r>
    </w:p>
    <w:p w:rsidR="005D52A7" w:rsidRPr="00721D8E" w:rsidRDefault="005D52A7" w:rsidP="005D52A7">
      <w:pPr>
        <w:pStyle w:val="Heading1"/>
        <w:rPr>
          <w:rFonts w:cs="B Nazanin"/>
          <w:rtl/>
        </w:rPr>
      </w:pPr>
      <w:bookmarkStart w:id="26" w:name="_Toc427409537"/>
      <w:r w:rsidRPr="00721D8E">
        <w:rPr>
          <w:rFonts w:cs="B Nazanin" w:hint="cs"/>
          <w:rtl/>
        </w:rPr>
        <w:t>3- نتایج و بحث</w:t>
      </w:r>
      <w:bookmarkEnd w:id="26"/>
    </w:p>
    <w:p w:rsidR="005D52A7" w:rsidRPr="00721D8E" w:rsidRDefault="005D52A7" w:rsidP="005D52A7">
      <w:pPr>
        <w:pStyle w:val="Heading1"/>
        <w:rPr>
          <w:rFonts w:cs="B Nazanin"/>
          <w:rtl/>
        </w:rPr>
      </w:pPr>
      <w:bookmarkStart w:id="27" w:name="_Toc427409538"/>
      <w:r w:rsidRPr="00721D8E">
        <w:rPr>
          <w:rFonts w:cs="B Nazanin" w:hint="cs"/>
          <w:rtl/>
        </w:rPr>
        <w:t xml:space="preserve">1.3. اثر ارزش </w:t>
      </w:r>
      <w:r w:rsidRPr="00721D8E">
        <w:rPr>
          <w:rFonts w:cs="B Nazanin"/>
        </w:rPr>
        <w:t>B</w:t>
      </w:r>
      <w:r w:rsidRPr="00721D8E">
        <w:rPr>
          <w:rFonts w:cs="B Nazanin" w:hint="cs"/>
          <w:rtl/>
        </w:rPr>
        <w:t xml:space="preserve"> بر عملکرد انعقادی برای عملیات </w:t>
      </w:r>
      <w:r w:rsidRPr="00721D8E">
        <w:rPr>
          <w:rFonts w:cs="B Nazanin"/>
        </w:rPr>
        <w:t>sw</w:t>
      </w:r>
      <w:r w:rsidRPr="00721D8E">
        <w:rPr>
          <w:rFonts w:cs="B Nazanin" w:hint="cs"/>
          <w:rtl/>
        </w:rPr>
        <w:t xml:space="preserve"> :</w:t>
      </w:r>
      <w:bookmarkEnd w:id="27"/>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شکل(1) اثر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را بر عملکرد انعقادی بر حسب میزان کدری رسوب، 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 xml:space="preserve"> ، </w:t>
      </w:r>
      <w:r w:rsidRPr="00721D8E">
        <w:rPr>
          <w:rFonts w:asciiTheme="minorBidi" w:hAnsiTheme="minorBidi" w:cs="B Nazanin"/>
          <w:sz w:val="24"/>
          <w:szCs w:val="24"/>
        </w:rPr>
        <w:t>uv</w:t>
      </w:r>
      <w:r w:rsidRPr="00721D8E">
        <w:rPr>
          <w:rFonts w:asciiTheme="minorBidi" w:hAnsiTheme="minorBidi" w:cs="B Nazanin"/>
          <w:sz w:val="24"/>
          <w:szCs w:val="24"/>
          <w:vertAlign w:val="subscript"/>
        </w:rPr>
        <w:t>254</w:t>
      </w:r>
      <w:r w:rsidRPr="00721D8E">
        <w:rPr>
          <w:rFonts w:asciiTheme="minorBidi" w:hAnsiTheme="minorBidi" w:cs="B Nazanin" w:hint="cs"/>
          <w:sz w:val="28"/>
          <w:szCs w:val="28"/>
          <w:rtl/>
        </w:rPr>
        <w:t xml:space="preserve"> ، پتانسیل زتا و </w:t>
      </w:r>
      <w:r w:rsidRPr="00721D8E">
        <w:rPr>
          <w:rFonts w:asciiTheme="minorBidi" w:hAnsiTheme="minorBidi" w:cs="B Nazanin"/>
          <w:sz w:val="24"/>
          <w:szCs w:val="24"/>
        </w:rPr>
        <w:t>pH</w:t>
      </w:r>
      <w:r w:rsidRPr="00721D8E">
        <w:rPr>
          <w:rFonts w:asciiTheme="minorBidi" w:hAnsiTheme="minorBidi" w:cs="B Nazanin" w:hint="cs"/>
          <w:sz w:val="28"/>
          <w:szCs w:val="28"/>
          <w:rtl/>
        </w:rPr>
        <w:t xml:space="preserve"> پس از انعقاد نشان می دهد. عملکرد انعقادی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4"/>
          <w:szCs w:val="24"/>
          <w:rtl/>
        </w:rPr>
        <w:t>(</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برای مقایسه مورد استفاده قرار گرفت.</w:t>
      </w:r>
    </w:p>
    <w:p w:rsidR="005D52A7" w:rsidRPr="00721D8E" w:rsidRDefault="005D52A7" w:rsidP="005D52A7">
      <w:pPr>
        <w:pStyle w:val="Heading1"/>
        <w:rPr>
          <w:rFonts w:cs="B Nazanin"/>
          <w:rtl/>
        </w:rPr>
      </w:pPr>
      <w:bookmarkStart w:id="28" w:name="_Toc427409539"/>
      <w:r w:rsidRPr="00721D8E">
        <w:rPr>
          <w:rFonts w:cs="B Nazanin" w:hint="cs"/>
          <w:rtl/>
        </w:rPr>
        <w:t>1.1.3. تاثیر انعقاد:</w:t>
      </w:r>
      <w:bookmarkEnd w:id="28"/>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در آغاز به کاهش شدید در میزان کدورت رسوب منجر شد و میزان کدری حداقل </w:t>
      </w:r>
      <w:r w:rsidRPr="00721D8E">
        <w:rPr>
          <w:rFonts w:asciiTheme="minorBidi" w:hAnsiTheme="minorBidi" w:cs="B Nazanin"/>
          <w:sz w:val="24"/>
          <w:szCs w:val="24"/>
        </w:rPr>
        <w:t>0/95NTU</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در </w:t>
      </w:r>
      <w:r w:rsidRPr="00721D8E">
        <w:rPr>
          <w:rFonts w:asciiTheme="minorBidi" w:hAnsiTheme="minorBidi" w:cs="B Nazanin"/>
          <w:sz w:val="24"/>
          <w:szCs w:val="24"/>
        </w:rPr>
        <w:t>B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بود و سپس افزایش تدریجی 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مشاهده گردید (شکل</w:t>
      </w:r>
      <w:r w:rsidRPr="00721D8E">
        <w:rPr>
          <w:rFonts w:asciiTheme="minorBidi" w:hAnsiTheme="minorBidi" w:cs="B Nazanin"/>
          <w:sz w:val="24"/>
          <w:szCs w:val="24"/>
        </w:rPr>
        <w:t>1a</w:t>
      </w:r>
      <w:r w:rsidRPr="00721D8E">
        <w:rPr>
          <w:rFonts w:asciiTheme="minorBidi" w:hAnsiTheme="minorBidi" w:cs="B Nazanin" w:hint="cs"/>
          <w:sz w:val="28"/>
          <w:szCs w:val="28"/>
          <w:rtl/>
        </w:rPr>
        <w:t xml:space="preserve">).کاهش </w:t>
      </w:r>
      <w:r w:rsidRPr="00721D8E">
        <w:rPr>
          <w:rFonts w:asciiTheme="minorBidi" w:hAnsiTheme="minorBidi" w:cs="B Nazanin"/>
          <w:sz w:val="24"/>
          <w:szCs w:val="24"/>
        </w:rPr>
        <w:t>uv</w:t>
      </w:r>
      <w:r w:rsidRPr="00721D8E">
        <w:rPr>
          <w:rFonts w:asciiTheme="minorBidi" w:hAnsiTheme="minorBidi" w:cs="B Nazanin"/>
          <w:sz w:val="24"/>
          <w:szCs w:val="24"/>
          <w:vertAlign w:val="subscript"/>
        </w:rPr>
        <w:t>254</w:t>
      </w:r>
      <w:r w:rsidRPr="00721D8E">
        <w:rPr>
          <w:rFonts w:asciiTheme="minorBidi" w:hAnsiTheme="minorBidi" w:cs="B Nazanin" w:hint="cs"/>
          <w:sz w:val="28"/>
          <w:szCs w:val="28"/>
          <w:rtl/>
        </w:rPr>
        <w:t xml:space="preserve"> و 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 xml:space="preserve"> تا ارزش </w:t>
      </w:r>
      <w:r w:rsidRPr="00721D8E">
        <w:rPr>
          <w:rFonts w:asciiTheme="minorBidi" w:hAnsiTheme="minorBidi" w:cs="B Nazanin"/>
          <w:sz w:val="24"/>
          <w:szCs w:val="24"/>
        </w:rPr>
        <w:t>B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چشمگیر بود و پس از آن کاهش قابلیت جداسازی قابل مشاهده بود. در ارزش </w:t>
      </w:r>
      <w:r w:rsidRPr="00721D8E">
        <w:rPr>
          <w:rFonts w:asciiTheme="minorBidi" w:hAnsiTheme="minorBidi" w:cs="B Nazanin"/>
          <w:sz w:val="24"/>
          <w:szCs w:val="24"/>
        </w:rPr>
        <w:t>B = 3/0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w:t>
      </w:r>
      <w:r w:rsidRPr="00721D8E">
        <w:rPr>
          <w:rFonts w:asciiTheme="minorBidi" w:hAnsiTheme="minorBidi" w:cs="B Nazanin"/>
          <w:sz w:val="24"/>
          <w:szCs w:val="24"/>
        </w:rPr>
        <w:t xml:space="preserve"> uv</w:t>
      </w:r>
      <w:r w:rsidRPr="00721D8E">
        <w:rPr>
          <w:rFonts w:asciiTheme="minorBidi" w:hAnsiTheme="minorBidi" w:cs="B Nazanin"/>
          <w:sz w:val="24"/>
          <w:szCs w:val="24"/>
          <w:vertAlign w:val="subscript"/>
        </w:rPr>
        <w:t>254</w:t>
      </w:r>
      <w:r w:rsidRPr="00721D8E">
        <w:rPr>
          <w:rFonts w:asciiTheme="minorBidi" w:hAnsiTheme="minorBidi" w:cs="B Nazanin" w:hint="cs"/>
          <w:sz w:val="24"/>
          <w:szCs w:val="24"/>
          <w:rtl/>
        </w:rPr>
        <w:t xml:space="preserve"> تا  1/24% و 4/15% کاهش یافت(در مقایسه با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4"/>
          <w:szCs w:val="24"/>
          <w:rtl/>
        </w:rPr>
        <w:t xml:space="preserve">). کاهش </w:t>
      </w:r>
      <w:r w:rsidRPr="00721D8E">
        <w:rPr>
          <w:rFonts w:asciiTheme="minorBidi" w:hAnsiTheme="minorBidi" w:cs="B Nazanin"/>
          <w:sz w:val="24"/>
          <w:szCs w:val="24"/>
        </w:rPr>
        <w:t>uv</w:t>
      </w:r>
      <w:r w:rsidRPr="00721D8E">
        <w:rPr>
          <w:rFonts w:asciiTheme="minorBidi" w:hAnsiTheme="minorBidi" w:cs="B Nazanin"/>
          <w:sz w:val="24"/>
          <w:szCs w:val="24"/>
          <w:vertAlign w:val="subscript"/>
        </w:rPr>
        <w:t>254</w:t>
      </w:r>
      <w:r w:rsidRPr="00721D8E">
        <w:rPr>
          <w:rFonts w:asciiTheme="minorBidi" w:hAnsiTheme="minorBidi" w:cs="B Nazanin" w:hint="cs"/>
          <w:sz w:val="24"/>
          <w:szCs w:val="24"/>
          <w:rtl/>
        </w:rPr>
        <w:t xml:space="preserve"> و قابلیت جداسازی </w:t>
      </w:r>
      <w:r w:rsidRPr="00721D8E">
        <w:rPr>
          <w:rFonts w:asciiTheme="minorBidi" w:hAnsiTheme="minorBidi" w:cs="B Nazanin"/>
          <w:sz w:val="24"/>
          <w:szCs w:val="24"/>
        </w:rPr>
        <w:t>DOC</w:t>
      </w:r>
      <w:r w:rsidRPr="00721D8E">
        <w:rPr>
          <w:rFonts w:asciiTheme="minorBidi" w:hAnsiTheme="minorBidi" w:cs="B Nazanin" w:hint="cs"/>
          <w:sz w:val="24"/>
          <w:szCs w:val="24"/>
          <w:rtl/>
        </w:rPr>
        <w:t xml:space="preserve">، همراه با افزایش </w:t>
      </w:r>
      <w:r w:rsidRPr="00721D8E">
        <w:rPr>
          <w:rFonts w:asciiTheme="minorBidi" w:hAnsiTheme="minorBidi" w:cs="B Nazanin"/>
          <w:sz w:val="24"/>
          <w:szCs w:val="24"/>
        </w:rPr>
        <w:t>pH</w:t>
      </w:r>
      <w:r w:rsidRPr="00721D8E">
        <w:rPr>
          <w:rFonts w:asciiTheme="minorBidi" w:hAnsiTheme="minorBidi" w:cs="B Nazanin" w:hint="cs"/>
          <w:sz w:val="24"/>
          <w:szCs w:val="24"/>
          <w:rtl/>
        </w:rPr>
        <w:t xml:space="preserve"> پس از انعقاد و کاهش پتانسیل زتای لخته بود(شکل </w:t>
      </w:r>
      <w:r w:rsidRPr="00721D8E">
        <w:rPr>
          <w:rFonts w:asciiTheme="minorBidi" w:hAnsiTheme="minorBidi" w:cs="B Nazanin"/>
          <w:sz w:val="24"/>
          <w:szCs w:val="24"/>
        </w:rPr>
        <w:t>1b</w:t>
      </w:r>
      <w:r w:rsidRPr="00721D8E">
        <w:rPr>
          <w:rFonts w:asciiTheme="minorBidi" w:hAnsiTheme="minorBidi" w:cs="B Nazanin" w:hint="cs"/>
          <w:sz w:val="24"/>
          <w:szCs w:val="24"/>
          <w:rtl/>
        </w:rPr>
        <w:t xml:space="preserve">). افزایش </w:t>
      </w:r>
      <w:r w:rsidRPr="00721D8E">
        <w:rPr>
          <w:rFonts w:asciiTheme="minorBidi" w:hAnsiTheme="minorBidi" w:cs="B Nazanin"/>
          <w:sz w:val="24"/>
          <w:szCs w:val="24"/>
        </w:rPr>
        <w:t>pH</w:t>
      </w:r>
      <w:r w:rsidRPr="00721D8E">
        <w:rPr>
          <w:rFonts w:asciiTheme="minorBidi" w:hAnsiTheme="minorBidi" w:cs="B Nazanin" w:hint="cs"/>
          <w:sz w:val="24"/>
          <w:szCs w:val="24"/>
          <w:rtl/>
        </w:rPr>
        <w:t xml:space="preserve"> پس از انعقاد در ازرشهای بالای </w:t>
      </w:r>
      <w:r w:rsidRPr="00721D8E">
        <w:rPr>
          <w:rFonts w:asciiTheme="minorBidi" w:hAnsiTheme="minorBidi" w:cs="B Nazanin"/>
          <w:sz w:val="24"/>
          <w:szCs w:val="24"/>
        </w:rPr>
        <w:t>B</w:t>
      </w:r>
      <w:r w:rsidRPr="00721D8E">
        <w:rPr>
          <w:rFonts w:asciiTheme="minorBidi" w:hAnsiTheme="minorBidi" w:cs="B Nazanin" w:hint="cs"/>
          <w:sz w:val="24"/>
          <w:szCs w:val="24"/>
          <w:rtl/>
        </w:rPr>
        <w:t xml:space="preserve"> نشان می دهد که </w:t>
      </w:r>
      <w:r w:rsidRPr="00721D8E">
        <w:rPr>
          <w:rFonts w:asciiTheme="minorBidi" w:hAnsiTheme="minorBidi" w:cs="B Nazanin"/>
          <w:sz w:val="24"/>
          <w:szCs w:val="24"/>
        </w:rPr>
        <w:t>pH</w:t>
      </w:r>
      <w:r w:rsidRPr="00721D8E">
        <w:rPr>
          <w:rFonts w:asciiTheme="minorBidi" w:hAnsiTheme="minorBidi" w:cs="B Nazanin" w:hint="cs"/>
          <w:sz w:val="24"/>
          <w:szCs w:val="24"/>
          <w:rtl/>
        </w:rPr>
        <w:t xml:space="preserve"> کم پس از انعقاد را که مرتبط با انعقاد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8"/>
          <w:szCs w:val="28"/>
          <w:rtl/>
        </w:rPr>
        <w:t xml:space="preserve"> می باشد</w:t>
      </w:r>
      <w:r w:rsidRPr="00721D8E">
        <w:rPr>
          <w:rFonts w:asciiTheme="minorBidi" w:hAnsiTheme="minorBidi" w:cs="B Nazanin"/>
          <w:color w:val="FF0000"/>
          <w:sz w:val="24"/>
          <w:szCs w:val="24"/>
        </w:rPr>
        <w:t>[7,11]</w:t>
      </w:r>
      <w:r w:rsidRPr="00721D8E">
        <w:rPr>
          <w:rFonts w:asciiTheme="minorBidi" w:hAnsiTheme="minorBidi" w:cs="B Nazanin" w:hint="cs"/>
          <w:sz w:val="28"/>
          <w:szCs w:val="28"/>
          <w:rtl/>
        </w:rPr>
        <w:t xml:space="preserve"> نیتوان تا درجه ی معینی با ارتقاء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حل کرد که آزادسازی </w:t>
      </w:r>
      <w:r w:rsidRPr="00721D8E">
        <w:rPr>
          <w:rFonts w:asciiTheme="minorBidi" w:hAnsiTheme="minorBidi" w:cs="B Nazanin"/>
          <w:sz w:val="24"/>
          <w:szCs w:val="24"/>
        </w:rPr>
        <w:t>h</w:t>
      </w:r>
      <w:r w:rsidRPr="00721D8E">
        <w:rPr>
          <w:rFonts w:asciiTheme="minorBidi" w:hAnsiTheme="minorBidi" w:cs="B Nazanin"/>
          <w:sz w:val="28"/>
          <w:szCs w:val="28"/>
          <w:vertAlign w:val="superscript"/>
        </w:rPr>
        <w:t>+</w:t>
      </w:r>
      <w:r w:rsidRPr="00721D8E">
        <w:rPr>
          <w:rFonts w:asciiTheme="minorBidi" w:hAnsiTheme="minorBidi" w:cs="B Nazanin" w:hint="cs"/>
          <w:sz w:val="28"/>
          <w:szCs w:val="28"/>
          <w:rtl/>
        </w:rPr>
        <w:t xml:space="preserve"> را از طریق پری هیدرولیز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به حداقل می رساند.</w:t>
      </w:r>
    </w:p>
    <w:p w:rsidR="005D52A7" w:rsidRPr="00721D8E" w:rsidRDefault="005D52A7" w:rsidP="005D52A7">
      <w:pPr>
        <w:pStyle w:val="Heading1"/>
        <w:rPr>
          <w:rFonts w:cs="B Nazanin"/>
          <w:rtl/>
        </w:rPr>
      </w:pPr>
      <w:bookmarkStart w:id="29" w:name="_Toc427409540"/>
      <w:r w:rsidRPr="00721D8E">
        <w:rPr>
          <w:rFonts w:cs="B Nazanin" w:hint="cs"/>
          <w:rtl/>
        </w:rPr>
        <w:t>2.1.3. مکانیسم های انعقاد:</w:t>
      </w:r>
      <w:bookmarkEnd w:id="29"/>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بطور کلی انعقاد بر حسب خنثی سازی بار و لخته سازی روبشی توضیح داده میشود</w:t>
      </w:r>
      <w:r w:rsidRPr="00721D8E">
        <w:rPr>
          <w:rFonts w:asciiTheme="minorBidi" w:hAnsiTheme="minorBidi" w:cs="B Nazanin"/>
          <w:color w:val="FF0000"/>
          <w:sz w:val="24"/>
          <w:szCs w:val="24"/>
        </w:rPr>
        <w:t>[41]</w:t>
      </w:r>
      <w:r w:rsidRPr="00721D8E">
        <w:rPr>
          <w:rFonts w:asciiTheme="minorBidi" w:hAnsiTheme="minorBidi" w:cs="B Nazanin" w:hint="cs"/>
          <w:sz w:val="28"/>
          <w:szCs w:val="28"/>
          <w:rtl/>
        </w:rPr>
        <w:t xml:space="preserve">. برای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جداسازی زیاد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با خنثی سازی بار میان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هیدرولیز شده ی قابل حل تشکیل شده در محیط و مولکولهای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دارای بار منفی بدست آمده و منجر به پتانسیل زتای بالای لخته، </w:t>
      </w:r>
      <w:r w:rsidRPr="00721D8E">
        <w:rPr>
          <w:rFonts w:asciiTheme="minorBidi" w:hAnsiTheme="minorBidi" w:cs="B Nazanin"/>
          <w:sz w:val="24"/>
          <w:szCs w:val="24"/>
        </w:rPr>
        <w:t>+9/0mV</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شده است. </w:t>
      </w:r>
      <w:r w:rsidRPr="00721D8E">
        <w:rPr>
          <w:rFonts w:asciiTheme="minorBidi" w:hAnsiTheme="minorBidi" w:cs="B Nazanin"/>
          <w:sz w:val="24"/>
          <w:szCs w:val="24"/>
        </w:rPr>
        <w:t>Klute</w:t>
      </w:r>
      <w:r w:rsidRPr="00721D8E">
        <w:rPr>
          <w:rFonts w:asciiTheme="minorBidi" w:hAnsiTheme="minorBidi" w:cs="B Nazanin" w:hint="cs"/>
          <w:sz w:val="24"/>
          <w:szCs w:val="24"/>
          <w:rtl/>
        </w:rPr>
        <w:t xml:space="preserve"> </w:t>
      </w:r>
      <w:r w:rsidRPr="00721D8E">
        <w:rPr>
          <w:rFonts w:asciiTheme="minorBidi" w:hAnsiTheme="minorBidi" w:cs="B Nazanin"/>
          <w:color w:val="FF0000"/>
          <w:sz w:val="24"/>
          <w:szCs w:val="24"/>
        </w:rPr>
        <w:t>[42]</w:t>
      </w:r>
      <w:r w:rsidRPr="00721D8E">
        <w:rPr>
          <w:rFonts w:asciiTheme="minorBidi" w:hAnsiTheme="minorBidi" w:cs="B Nazanin" w:hint="cs"/>
          <w:sz w:val="28"/>
          <w:szCs w:val="28"/>
          <w:rtl/>
        </w:rPr>
        <w:t xml:space="preserve"> دریافت که گونه های پری هیدرولیزه در </w:t>
      </w:r>
      <w:r w:rsidRPr="00721D8E">
        <w:rPr>
          <w:rFonts w:asciiTheme="minorBidi" w:hAnsiTheme="minorBidi" w:cs="B Nazanin"/>
          <w:sz w:val="24"/>
          <w:szCs w:val="24"/>
        </w:rPr>
        <w:t>PAC</w:t>
      </w:r>
      <w:r w:rsidRPr="00721D8E">
        <w:rPr>
          <w:rFonts w:asciiTheme="minorBidi" w:hAnsiTheme="minorBidi" w:cs="B Nazanin" w:hint="cs"/>
          <w:sz w:val="28"/>
          <w:szCs w:val="28"/>
          <w:rtl/>
        </w:rPr>
        <w:t xml:space="preserve"> پایذارتر از گونه هایی هستند که پس از افزودن </w:t>
      </w:r>
      <w:r w:rsidRPr="00721D8E">
        <w:rPr>
          <w:rFonts w:asciiTheme="minorBidi" w:hAnsiTheme="minorBidi" w:cs="B Nazanin"/>
          <w:sz w:val="26"/>
          <w:szCs w:val="26"/>
        </w:rPr>
        <w:t>Alcl</w:t>
      </w:r>
      <w:r w:rsidRPr="00721D8E">
        <w:rPr>
          <w:rFonts w:asciiTheme="minorBidi" w:hAnsiTheme="minorBidi" w:cs="B Nazanin"/>
          <w:sz w:val="26"/>
          <w:szCs w:val="26"/>
          <w:vertAlign w:val="subscript"/>
        </w:rPr>
        <w:t>3</w:t>
      </w:r>
      <w:r w:rsidRPr="00721D8E">
        <w:rPr>
          <w:rFonts w:asciiTheme="minorBidi" w:hAnsiTheme="minorBidi" w:cs="B Nazanin" w:hint="cs"/>
          <w:sz w:val="28"/>
          <w:szCs w:val="28"/>
          <w:rtl/>
        </w:rPr>
        <w:t xml:space="preserve"> و زاج سفید در محیط تشکیل شده اند . بنابراین انتظار می رود که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پری هیدرولیزه پایدار باشند و با خنثی سازی بار پس از افزودن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مستقیما" با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واکنش کنند. 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پتانسیل زتای لخته از مثبت به منفی ( با </w:t>
      </w:r>
      <w:r w:rsidRPr="00721D8E">
        <w:rPr>
          <w:rFonts w:asciiTheme="minorBidi" w:hAnsiTheme="minorBidi" w:cs="B Nazanin"/>
          <w:sz w:val="24"/>
          <w:szCs w:val="24"/>
        </w:rPr>
        <w:t>B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به عنوان نقطه ی عطف </w:t>
      </w:r>
      <w:r w:rsidRPr="00721D8E">
        <w:rPr>
          <w:rFonts w:asciiTheme="minorBidi" w:hAnsiTheme="minorBidi" w:cs="B Nazanin" w:hint="cs"/>
          <w:sz w:val="20"/>
          <w:szCs w:val="20"/>
          <w:rtl/>
        </w:rPr>
        <w:t>(</w:t>
      </w:r>
      <w:r w:rsidRPr="00721D8E">
        <w:rPr>
          <w:rFonts w:asciiTheme="minorBidi" w:hAnsiTheme="minorBidi" w:cs="B Nazanin" w:hint="cs"/>
          <w:sz w:val="28"/>
          <w:szCs w:val="28"/>
          <w:rtl/>
        </w:rPr>
        <w:t xml:space="preserve">شکل </w:t>
      </w:r>
      <w:r w:rsidRPr="00721D8E">
        <w:rPr>
          <w:rFonts w:asciiTheme="minorBidi" w:hAnsiTheme="minorBidi" w:cs="B Nazanin"/>
          <w:sz w:val="24"/>
          <w:szCs w:val="24"/>
        </w:rPr>
        <w:t>1b</w:t>
      </w:r>
      <w:r w:rsidRPr="00721D8E">
        <w:rPr>
          <w:rFonts w:asciiTheme="minorBidi" w:hAnsiTheme="minorBidi" w:cs="B Nazanin" w:hint="cs"/>
          <w:sz w:val="20"/>
          <w:szCs w:val="20"/>
          <w:rtl/>
        </w:rPr>
        <w:t>)</w:t>
      </w:r>
      <w:r w:rsidRPr="00721D8E">
        <w:rPr>
          <w:rFonts w:asciiTheme="minorBidi" w:hAnsiTheme="minorBidi" w:cs="B Nazanin" w:hint="cs"/>
          <w:sz w:val="28"/>
          <w:szCs w:val="28"/>
          <w:rtl/>
        </w:rPr>
        <w:t xml:space="preserve">) کاهش می یابد که نشانگر تغییر انعقادی غالب می باشد. کمترین میزان کدری پسماند در </w:t>
      </w:r>
      <w:r w:rsidRPr="00721D8E">
        <w:rPr>
          <w:rFonts w:asciiTheme="minorBidi" w:hAnsiTheme="minorBidi" w:cs="B Nazanin"/>
          <w:sz w:val="24"/>
          <w:szCs w:val="24"/>
        </w:rPr>
        <w:t>B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بدست آمده که در آن پتانسیل زتای لخته نزدیک به صفر است که نشان دهنده ی خنثی سازی بار کامل میان مولکولهای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و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است.</w:t>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406449" cy="2414427"/>
            <wp:effectExtent l="19050" t="0" r="3501"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3406343" cy="2414352"/>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400624" cy="2470452"/>
            <wp:effectExtent l="19050" t="0" r="9326" b="0"/>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srcRect/>
                    <a:stretch>
                      <a:fillRect/>
                    </a:stretch>
                  </pic:blipFill>
                  <pic:spPr bwMode="auto">
                    <a:xfrm>
                      <a:off x="0" y="0"/>
                      <a:ext cx="3400653" cy="2470473"/>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215640" cy="410845"/>
            <wp:effectExtent l="19050" t="0" r="3810"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srcRect/>
                    <a:stretch>
                      <a:fillRect/>
                    </a:stretch>
                  </pic:blipFill>
                  <pic:spPr bwMode="auto">
                    <a:xfrm>
                      <a:off x="0" y="0"/>
                      <a:ext cx="3215640" cy="410845"/>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لخته سازی ممکن است مکانیسم غالب جداسازی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باشد. کاهش واضح جداسازی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بالا(0/2، 5/2، 0/3)(شکل </w:t>
      </w:r>
      <w:r w:rsidRPr="00721D8E">
        <w:rPr>
          <w:rFonts w:asciiTheme="minorBidi" w:hAnsiTheme="minorBidi" w:cs="B Nazanin"/>
          <w:sz w:val="24"/>
          <w:szCs w:val="24"/>
        </w:rPr>
        <w:t>1a</w:t>
      </w:r>
      <w:r w:rsidRPr="00721D8E">
        <w:rPr>
          <w:rFonts w:asciiTheme="minorBidi" w:hAnsiTheme="minorBidi" w:cs="B Nazanin" w:hint="cs"/>
          <w:sz w:val="28"/>
          <w:szCs w:val="28"/>
          <w:rtl/>
        </w:rPr>
        <w:t xml:space="preserve">) نشان می دهد که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بسیار پلیمری و پری هیدرولیزه در جداسازی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نسبت به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تشکیل شده در محیط با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دارای تاثیرگذاری کمتری بوده اند.</w:t>
      </w:r>
    </w:p>
    <w:p w:rsidR="005D52A7" w:rsidRPr="00721D8E" w:rsidRDefault="005D52A7" w:rsidP="005D52A7">
      <w:pPr>
        <w:pStyle w:val="Heading1"/>
        <w:rPr>
          <w:rFonts w:cs="B Nazanin"/>
          <w:rtl/>
        </w:rPr>
      </w:pPr>
      <w:bookmarkStart w:id="30" w:name="_Toc427409541"/>
      <w:r w:rsidRPr="00721D8E">
        <w:rPr>
          <w:rFonts w:cs="B Nazanin" w:hint="cs"/>
          <w:rtl/>
        </w:rPr>
        <w:t xml:space="preserve">2.3. اثر ارزش </w:t>
      </w:r>
      <w:r w:rsidRPr="00721D8E">
        <w:rPr>
          <w:rFonts w:cs="B Nazanin"/>
        </w:rPr>
        <w:t>B</w:t>
      </w:r>
      <w:r w:rsidRPr="00721D8E">
        <w:rPr>
          <w:rFonts w:cs="B Nazanin" w:hint="cs"/>
          <w:rtl/>
        </w:rPr>
        <w:t xml:space="preserve"> بر خواص لخته برای عملیات </w:t>
      </w:r>
      <w:r w:rsidRPr="00721D8E">
        <w:rPr>
          <w:rFonts w:cs="B Nazanin"/>
        </w:rPr>
        <w:t>sw</w:t>
      </w:r>
      <w:r w:rsidRPr="00721D8E">
        <w:rPr>
          <w:rFonts w:cs="B Nazanin" w:hint="cs"/>
          <w:rtl/>
        </w:rPr>
        <w:t xml:space="preserve"> :</w:t>
      </w:r>
      <w:bookmarkEnd w:id="30"/>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طبق شکل </w:t>
      </w:r>
      <w:r w:rsidRPr="00721D8E">
        <w:rPr>
          <w:rFonts w:asciiTheme="minorBidi" w:hAnsiTheme="minorBidi" w:cs="B Nazanin"/>
          <w:sz w:val="24"/>
          <w:szCs w:val="24"/>
        </w:rPr>
        <w:t>2a</w:t>
      </w:r>
      <w:r w:rsidRPr="00721D8E">
        <w:rPr>
          <w:rFonts w:asciiTheme="minorBidi" w:hAnsiTheme="minorBidi" w:cs="B Nazanin" w:hint="cs"/>
          <w:sz w:val="28"/>
          <w:szCs w:val="28"/>
          <w:rtl/>
        </w:rPr>
        <w:t xml:space="preserve"> سایز لخته، در ابتدا پس از همزدن آهسته در </w:t>
      </w:r>
      <w:r w:rsidRPr="00721D8E">
        <w:rPr>
          <w:rFonts w:asciiTheme="minorBidi" w:hAnsiTheme="minorBidi" w:cs="B Nazanin"/>
          <w:sz w:val="24"/>
          <w:szCs w:val="24"/>
        </w:rPr>
        <w:t>40rpm</w:t>
      </w:r>
      <w:r w:rsidRPr="00721D8E">
        <w:rPr>
          <w:rFonts w:asciiTheme="minorBidi" w:hAnsiTheme="minorBidi" w:cs="B Nazanin" w:hint="cs"/>
          <w:sz w:val="28"/>
          <w:szCs w:val="28"/>
          <w:rtl/>
        </w:rPr>
        <w:t xml:space="preserve"> افزایش چشمگیری ئاشت که نشانگر تعادلی میان نسبت تراکم و شکست می باشد</w:t>
      </w:r>
      <w:r w:rsidRPr="00721D8E">
        <w:rPr>
          <w:rFonts w:asciiTheme="minorBidi" w:hAnsiTheme="minorBidi" w:cs="B Nazanin" w:hint="cs"/>
          <w:color w:val="FF0000"/>
          <w:sz w:val="24"/>
          <w:szCs w:val="24"/>
          <w:rtl/>
        </w:rPr>
        <w:t>.</w:t>
      </w:r>
      <w:r w:rsidRPr="00721D8E">
        <w:rPr>
          <w:rFonts w:asciiTheme="minorBidi" w:hAnsiTheme="minorBidi" w:cs="B Nazanin"/>
          <w:color w:val="FF0000"/>
          <w:sz w:val="24"/>
          <w:szCs w:val="24"/>
        </w:rPr>
        <w:t>[43]</w:t>
      </w:r>
      <w:r w:rsidRPr="00721D8E">
        <w:rPr>
          <w:rFonts w:asciiTheme="minorBidi" w:hAnsiTheme="minorBidi" w:cs="B Nazanin" w:hint="cs"/>
          <w:sz w:val="28"/>
          <w:szCs w:val="28"/>
          <w:rtl/>
        </w:rPr>
        <w:t>. اما سپس، پس از معرفی نیروی برشی</w:t>
      </w:r>
      <w:r w:rsidRPr="00721D8E">
        <w:rPr>
          <w:rFonts w:asciiTheme="minorBidi" w:hAnsiTheme="minorBidi" w:cs="B Nazanin" w:hint="cs"/>
          <w:sz w:val="24"/>
          <w:szCs w:val="24"/>
          <w:rtl/>
        </w:rPr>
        <w:t>(</w:t>
      </w:r>
      <w:r w:rsidRPr="00721D8E">
        <w:rPr>
          <w:rFonts w:asciiTheme="minorBidi" w:hAnsiTheme="minorBidi" w:cs="B Nazanin"/>
          <w:sz w:val="24"/>
          <w:szCs w:val="24"/>
        </w:rPr>
        <w:t>200rpm,1min</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و بدنبال آن رشد مجدد لخته، کاهش چشمگیری در سایز لخته مشاهده شد.</w:t>
      </w:r>
    </w:p>
    <w:p w:rsidR="005D52A7" w:rsidRPr="00721D8E" w:rsidRDefault="005D52A7" w:rsidP="005D52A7">
      <w:pPr>
        <w:pStyle w:val="Heading1"/>
        <w:rPr>
          <w:rFonts w:cs="B Nazanin"/>
          <w:rtl/>
        </w:rPr>
      </w:pPr>
      <w:bookmarkStart w:id="31" w:name="_Toc427409542"/>
      <w:r w:rsidRPr="00721D8E">
        <w:rPr>
          <w:rFonts w:cs="B Nazanin" w:hint="cs"/>
          <w:rtl/>
        </w:rPr>
        <w:t>1.2.3. سایز لخته و میزان رشد:</w:t>
      </w:r>
      <w:bookmarkEnd w:id="31"/>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شکل </w:t>
      </w:r>
      <w:r w:rsidRPr="00721D8E">
        <w:rPr>
          <w:rFonts w:asciiTheme="minorBidi" w:hAnsiTheme="minorBidi" w:cs="B Nazanin"/>
          <w:sz w:val="24"/>
          <w:szCs w:val="24"/>
        </w:rPr>
        <w:t>2b</w:t>
      </w:r>
      <w:r w:rsidRPr="00721D8E">
        <w:rPr>
          <w:rFonts w:asciiTheme="minorBidi" w:hAnsiTheme="minorBidi" w:cs="B Nazanin" w:hint="cs"/>
          <w:sz w:val="28"/>
          <w:szCs w:val="28"/>
          <w:rtl/>
        </w:rPr>
        <w:t xml:space="preserve"> تغییر سایز لخته </w:t>
      </w:r>
      <w:r w:rsidRPr="00721D8E">
        <w:rPr>
          <w:rFonts w:asciiTheme="minorBidi" w:hAnsiTheme="minorBidi" w:cs="B Nazanin" w:hint="cs"/>
          <w:sz w:val="24"/>
          <w:szCs w:val="24"/>
          <w:rtl/>
        </w:rPr>
        <w:t>(</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sz w:val="24"/>
          <w:szCs w:val="24"/>
        </w:rPr>
        <w:t xml:space="preserve"> , d</w:t>
      </w:r>
      <w:r w:rsidRPr="00721D8E">
        <w:rPr>
          <w:rFonts w:asciiTheme="minorBidi" w:hAnsiTheme="minorBidi" w:cs="B Nazanin"/>
          <w:sz w:val="24"/>
          <w:szCs w:val="24"/>
          <w:vertAlign w:val="subscript"/>
        </w:rPr>
        <w:t xml:space="preserve">2 </w:t>
      </w:r>
      <w:r w:rsidRPr="00721D8E">
        <w:rPr>
          <w:rFonts w:asciiTheme="minorBidi" w:hAnsiTheme="minorBidi" w:cs="B Nazanin"/>
          <w:sz w:val="24"/>
          <w:szCs w:val="24"/>
        </w:rPr>
        <w:t>, d</w:t>
      </w:r>
      <w:r w:rsidRPr="00721D8E">
        <w:rPr>
          <w:rFonts w:asciiTheme="minorBidi" w:hAnsiTheme="minorBidi" w:cs="B Nazanin"/>
          <w:sz w:val="24"/>
          <w:szCs w:val="24"/>
          <w:vertAlign w:val="subscript"/>
        </w:rPr>
        <w:t>1</w:t>
      </w:r>
      <w:r w:rsidRPr="00721D8E">
        <w:rPr>
          <w:rFonts w:asciiTheme="minorBidi" w:hAnsiTheme="minorBidi" w:cs="B Nazanin"/>
          <w:sz w:val="24"/>
          <w:szCs w:val="24"/>
          <w:vertAlign w:val="subscript"/>
        </w:rPr>
        <w:softHyphen/>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و میزان رشد آن را به عنوان تابعی از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نشان می دهد. میزان رشد لخته 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بشدت افزایش یافته و به ارزش حداکثری </w:t>
      </w:r>
      <w:r w:rsidRPr="00721D8E">
        <w:rPr>
          <w:rFonts w:asciiTheme="minorBidi" w:hAnsiTheme="minorBidi" w:cs="B Nazanin"/>
          <w:sz w:val="24"/>
          <w:szCs w:val="24"/>
        </w:rPr>
        <w:t>450/6μm/min</w:t>
      </w:r>
      <w:r w:rsidRPr="00721D8E">
        <w:rPr>
          <w:rFonts w:asciiTheme="minorBidi" w:hAnsiTheme="minorBidi" w:cs="B Nazanin" w:hint="cs"/>
          <w:sz w:val="24"/>
          <w:szCs w:val="24"/>
          <w:rtl/>
        </w:rPr>
        <w:t xml:space="preserve"> در </w:t>
      </w:r>
      <w:r w:rsidRPr="00721D8E">
        <w:rPr>
          <w:rFonts w:asciiTheme="minorBidi" w:hAnsiTheme="minorBidi" w:cs="B Nazanin"/>
          <w:sz w:val="24"/>
          <w:szCs w:val="24"/>
        </w:rPr>
        <w:t>B = 2/5</w:t>
      </w:r>
      <w:r w:rsidRPr="00721D8E">
        <w:rPr>
          <w:rFonts w:asciiTheme="minorBidi" w:hAnsiTheme="minorBidi" w:cs="B Nazanin" w:hint="cs"/>
          <w:sz w:val="24"/>
          <w:szCs w:val="24"/>
          <w:rtl/>
        </w:rPr>
        <w:t xml:space="preserve"> رسیده است.این امر نشان می دهد که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پری هیدرولیزه دارای برتری مطلقی نسبت به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تشکیل شده در محیط، بر حسب میزان رشد لخته می باشند که مطابق با این فرضیه است که گونه های پری هیدرولیزه می توانند ذرات را سریعتر ناپایدار کنند</w:t>
      </w:r>
      <w:r w:rsidRPr="00721D8E">
        <w:rPr>
          <w:rFonts w:asciiTheme="minorBidi" w:hAnsiTheme="minorBidi" w:cs="B Nazanin"/>
          <w:color w:val="FF0000"/>
          <w:sz w:val="24"/>
          <w:szCs w:val="24"/>
        </w:rPr>
        <w:t>[24]</w:t>
      </w:r>
      <w:r w:rsidRPr="00721D8E">
        <w:rPr>
          <w:rFonts w:asciiTheme="minorBidi" w:hAnsiTheme="minorBidi" w:cs="B Nazanin" w:hint="cs"/>
          <w:sz w:val="28"/>
          <w:szCs w:val="28"/>
          <w:rtl/>
        </w:rPr>
        <w:t xml:space="preserve">. کاهش پتانسیل زتا با افزایش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شکل </w:t>
      </w:r>
      <w:r w:rsidRPr="00721D8E">
        <w:rPr>
          <w:rFonts w:asciiTheme="minorBidi" w:hAnsiTheme="minorBidi" w:cs="B Nazanin"/>
          <w:sz w:val="24"/>
          <w:szCs w:val="24"/>
        </w:rPr>
        <w:t>1b</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ممکن است به علت کاهش نیرهای دافعه میان لخته ها، به تجمع لخته ها کمک کند. در </w:t>
      </w:r>
      <w:r w:rsidRPr="00721D8E">
        <w:rPr>
          <w:rFonts w:asciiTheme="minorBidi" w:hAnsiTheme="minorBidi" w:cs="B Nazanin"/>
          <w:sz w:val="24"/>
          <w:szCs w:val="24"/>
        </w:rPr>
        <w:t>B&gt;2/0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کاهش جزئی در </w:t>
      </w:r>
      <w:r w:rsidRPr="00721D8E">
        <w:rPr>
          <w:rFonts w:asciiTheme="minorBidi" w:hAnsiTheme="minorBidi" w:cs="B Nazanin"/>
          <w:sz w:val="24"/>
          <w:szCs w:val="24"/>
        </w:rPr>
        <w:t>d</w:t>
      </w:r>
      <w:r w:rsidRPr="00721D8E">
        <w:rPr>
          <w:rFonts w:asciiTheme="minorBidi" w:hAnsiTheme="minorBidi" w:cs="B Nazanin"/>
          <w:sz w:val="24"/>
          <w:szCs w:val="24"/>
          <w:vertAlign w:val="subscript"/>
        </w:rPr>
        <w:t>1</w:t>
      </w:r>
      <w:r w:rsidRPr="00721D8E">
        <w:rPr>
          <w:rFonts w:asciiTheme="minorBidi" w:hAnsiTheme="minorBidi" w:cs="B Nazanin" w:hint="cs"/>
          <w:sz w:val="28"/>
          <w:szCs w:val="28"/>
          <w:rtl/>
        </w:rPr>
        <w:t xml:space="preserve"> ممکن است به تثبیت مجرد لخته نسبت داده شود.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پری هیدرولیزه در </w:t>
      </w:r>
      <w:r w:rsidRPr="00721D8E">
        <w:rPr>
          <w:rFonts w:asciiTheme="minorBidi" w:hAnsiTheme="minorBidi" w:cs="B Nazanin"/>
          <w:sz w:val="24"/>
          <w:szCs w:val="24"/>
        </w:rPr>
        <w:t>d</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و</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نیز بویژه در ارزشهای بالای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بر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تشکیل شده در محیط برتری دارند. طبق شکل </w:t>
      </w:r>
      <w:r w:rsidRPr="00721D8E">
        <w:rPr>
          <w:rFonts w:asciiTheme="minorBidi" w:hAnsiTheme="minorBidi" w:cs="B Nazanin"/>
          <w:sz w:val="24"/>
          <w:szCs w:val="24"/>
        </w:rPr>
        <w:t>2b</w:t>
      </w:r>
      <w:r w:rsidRPr="00721D8E">
        <w:rPr>
          <w:rFonts w:asciiTheme="minorBidi" w:hAnsiTheme="minorBidi" w:cs="B Nazanin" w:hint="cs"/>
          <w:sz w:val="28"/>
          <w:szCs w:val="28"/>
          <w:rtl/>
        </w:rPr>
        <w:t xml:space="preserve"> با افزایش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افزایش مستمر در </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دیده می شود در حالیکه </w:t>
      </w:r>
      <w:r w:rsidRPr="00721D8E">
        <w:rPr>
          <w:rFonts w:asciiTheme="minorBidi" w:hAnsiTheme="minorBidi" w:cs="B Nazanin"/>
          <w:sz w:val="24"/>
          <w:szCs w:val="24"/>
        </w:rPr>
        <w:t>B&lt;1/5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w:t>
      </w:r>
      <w:r w:rsidRPr="00721D8E">
        <w:rPr>
          <w:rFonts w:asciiTheme="minorBidi" w:hAnsiTheme="minorBidi" w:cs="B Nazanin"/>
          <w:sz w:val="24"/>
          <w:szCs w:val="24"/>
        </w:rPr>
        <w:t>d</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تقریبا" نا متغیر می باشد اما وقتی </w:t>
      </w:r>
      <w:r w:rsidRPr="00721D8E">
        <w:rPr>
          <w:rFonts w:asciiTheme="minorBidi" w:hAnsiTheme="minorBidi" w:cs="B Nazanin"/>
          <w:sz w:val="24"/>
          <w:szCs w:val="24"/>
        </w:rPr>
        <w:t>B&gt;1/5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است افزایش شدیدی نشان می دهد.</w:t>
      </w:r>
    </w:p>
    <w:p w:rsidR="005D52A7" w:rsidRPr="00721D8E" w:rsidRDefault="005D52A7" w:rsidP="005D52A7">
      <w:pPr>
        <w:pStyle w:val="Heading1"/>
        <w:rPr>
          <w:rFonts w:cs="B Nazanin"/>
          <w:rtl/>
        </w:rPr>
      </w:pPr>
      <w:bookmarkStart w:id="32" w:name="_Toc427409543"/>
      <w:r w:rsidRPr="00721D8E">
        <w:rPr>
          <w:rFonts w:cs="B Nazanin" w:hint="cs"/>
          <w:rtl/>
        </w:rPr>
        <w:t>2.2.3. استحکام لخته، قابلیت بازیافت و ابهد فراکتال:</w:t>
      </w:r>
      <w:bookmarkEnd w:id="32"/>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شکل 3 ارزشهای </w:t>
      </w:r>
      <w:r w:rsidRPr="00721D8E">
        <w:rPr>
          <w:rFonts w:asciiTheme="minorBidi" w:hAnsiTheme="minorBidi" w:cs="B Nazanin"/>
          <w:sz w:val="24"/>
          <w:szCs w:val="24"/>
        </w:rPr>
        <w:t>S</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لخته را در ارزشهای مختلف </w:t>
      </w:r>
      <w:r w:rsidRPr="00721D8E">
        <w:rPr>
          <w:rFonts w:asciiTheme="minorBidi" w:hAnsiTheme="minorBidi" w:cs="B Nazanin"/>
          <w:sz w:val="24"/>
          <w:szCs w:val="24"/>
        </w:rPr>
        <w:t>B</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نشان می دهد.</w:t>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421380" cy="4325620"/>
            <wp:effectExtent l="19050" t="0" r="762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3421380" cy="4325620"/>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در گستره ی </w:t>
      </w:r>
      <w:r w:rsidRPr="00721D8E">
        <w:rPr>
          <w:rFonts w:asciiTheme="minorBidi" w:hAnsiTheme="minorBidi" w:cs="B Nazanin"/>
          <w:sz w:val="24"/>
          <w:szCs w:val="24"/>
        </w:rPr>
        <w:t>B = 0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ارزشهای </w:t>
      </w:r>
      <w:r w:rsidRPr="00721D8E">
        <w:rPr>
          <w:rFonts w:asciiTheme="minorBidi" w:hAnsiTheme="minorBidi" w:cs="B Nazanin"/>
          <w:sz w:val="24"/>
          <w:szCs w:val="24"/>
        </w:rPr>
        <w:t>S</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تغییر اندکی دارد در حالیکه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زیاد (0/2 ،5/2 و0/3) مزیت زیادی نسبت به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vertAlign w:val="subscript"/>
          <w:rtl/>
        </w:rPr>
        <w:t xml:space="preserve"> </w:t>
      </w:r>
      <w:r w:rsidRPr="00721D8E">
        <w:rPr>
          <w:rFonts w:asciiTheme="minorBidi" w:hAnsiTheme="minorBidi" w:cs="B Nazanin" w:hint="cs"/>
          <w:sz w:val="28"/>
          <w:szCs w:val="28"/>
          <w:rtl/>
        </w:rPr>
        <w:t xml:space="preserve">دارد زیرا استحکام لخته های آن و ارزشهای </w:t>
      </w:r>
      <w:r w:rsidRPr="00721D8E">
        <w:rPr>
          <w:rFonts w:asciiTheme="minorBidi" w:hAnsiTheme="minorBidi" w:cs="B Nazanin"/>
          <w:sz w:val="24"/>
          <w:szCs w:val="24"/>
        </w:rPr>
        <w:t>S</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آن بیشتر است. ارزش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ابتدا کاهش یافت و به حداقل ارزش خود یعنی </w:t>
      </w:r>
      <w:r w:rsidRPr="00721D8E">
        <w:rPr>
          <w:rFonts w:asciiTheme="minorBidi" w:hAnsiTheme="minorBidi" w:cs="B Nazanin" w:hint="cs"/>
          <w:b/>
          <w:bCs/>
          <w:sz w:val="24"/>
          <w:szCs w:val="24"/>
          <w:rtl/>
        </w:rPr>
        <w:t>8</w:t>
      </w:r>
      <w:r w:rsidRPr="00721D8E">
        <w:rPr>
          <w:rFonts w:asciiTheme="minorBidi" w:hAnsiTheme="minorBidi" w:cs="B Nazanin" w:hint="cs"/>
          <w:sz w:val="24"/>
          <w:szCs w:val="24"/>
          <w:rtl/>
        </w:rPr>
        <w:t xml:space="preserve">/33% </w:t>
      </w:r>
      <w:r w:rsidRPr="00721D8E">
        <w:rPr>
          <w:rFonts w:asciiTheme="minorBidi" w:hAnsiTheme="minorBidi" w:cs="B Nazanin" w:hint="cs"/>
          <w:sz w:val="28"/>
          <w:szCs w:val="28"/>
          <w:rtl/>
        </w:rPr>
        <w:t xml:space="preserve">در </w:t>
      </w:r>
      <w:r w:rsidRPr="00721D8E">
        <w:rPr>
          <w:rFonts w:asciiTheme="minorBidi" w:hAnsiTheme="minorBidi" w:cs="B Nazanin"/>
          <w:sz w:val="24"/>
          <w:szCs w:val="24"/>
        </w:rPr>
        <w:t>B =1/5</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رسید و سپس 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تا حد چشمگیری افزایش یافت. صرف نظر از پروسه های رشد لخته، شکست و رشد مجدد آن، تغییرات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در مقابل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تمایل سهمی دار با نقطه ی عطف در </w:t>
      </w:r>
      <w:r w:rsidRPr="00721D8E">
        <w:rPr>
          <w:rFonts w:asciiTheme="minorBidi" w:hAnsiTheme="minorBidi" w:cs="B Nazanin"/>
          <w:sz w:val="24"/>
          <w:szCs w:val="24"/>
        </w:rPr>
        <w:t>B = 2/0</w:t>
      </w:r>
      <w:r w:rsidRPr="00721D8E">
        <w:rPr>
          <w:rFonts w:asciiTheme="minorBidi" w:hAnsiTheme="minorBidi" w:cs="B Nazanin" w:hint="cs"/>
          <w:sz w:val="28"/>
          <w:szCs w:val="28"/>
          <w:rtl/>
        </w:rPr>
        <w:t xml:space="preserve"> نشان می دهد(طبق شکل3) که در آن نقطه، لخته های حاصله بیشترین بیشترین ارزش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و متراکم ترین ساختار را نشان می دهند.لخته ها پس از قرار گرفتن در معرض برش زیاد متراکم تر می شوند. منحنی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در مقابل </w:t>
      </w:r>
      <w:r w:rsidRPr="00721D8E">
        <w:rPr>
          <w:rFonts w:asciiTheme="minorBidi" w:hAnsiTheme="minorBidi" w:cs="B Nazanin"/>
          <w:sz w:val="24"/>
          <w:szCs w:val="24"/>
        </w:rPr>
        <w:t>B</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پس از رشد مجدد لخته، تقریبا" با منحنی پس از شکست لخته یکسان می باشد. شکست لخته ی برگشت ناپذیر با رشد مجدد محدود لخته نشانه ای از این است که : (</w:t>
      </w:r>
      <w:r w:rsidRPr="00721D8E">
        <w:rPr>
          <w:rFonts w:asciiTheme="minorBidi" w:hAnsiTheme="minorBidi" w:cs="B Nazanin"/>
          <w:sz w:val="28"/>
          <w:szCs w:val="28"/>
        </w:rPr>
        <w:t>i</w:t>
      </w:r>
      <w:r w:rsidRPr="00721D8E">
        <w:rPr>
          <w:rFonts w:asciiTheme="minorBidi" w:hAnsiTheme="minorBidi" w:cs="B Nazanin" w:hint="cs"/>
          <w:sz w:val="28"/>
          <w:szCs w:val="28"/>
          <w:rtl/>
        </w:rPr>
        <w:t>) لخته های تشکیل یافته به جای پیوند فیزیکی با پیوند شیمیایی به یکدیگر متصل می شوند (</w:t>
      </w:r>
      <w:r w:rsidRPr="00721D8E">
        <w:rPr>
          <w:rFonts w:asciiTheme="minorBidi" w:hAnsiTheme="minorBidi" w:cs="B Nazanin"/>
          <w:sz w:val="28"/>
          <w:szCs w:val="28"/>
        </w:rPr>
        <w:t>ii</w:t>
      </w:r>
      <w:r w:rsidRPr="00721D8E">
        <w:rPr>
          <w:rFonts w:asciiTheme="minorBidi" w:hAnsiTheme="minorBidi" w:cs="B Nazanin" w:hint="cs"/>
          <w:sz w:val="28"/>
          <w:szCs w:val="28"/>
          <w:rtl/>
        </w:rPr>
        <w:t xml:space="preserve">) مکانیسم انعقاد، خنثی سازی بار خالص نیست بلکه لخته سازی روبشی در پروسه ی تجمع مجدد لخته نقش دارد. میزان کدری و چداسازی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با خنثی سازی بار در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زیاد است و پتانسیل زتای لخته بسیار نزدیک به صفر است </w:t>
      </w:r>
      <w:r w:rsidRPr="00721D8E">
        <w:rPr>
          <w:rFonts w:asciiTheme="minorBidi" w:hAnsiTheme="minorBidi" w:cs="B Nazanin"/>
          <w:sz w:val="24"/>
          <w:szCs w:val="24"/>
        </w:rPr>
        <w:t>(- 0/1mV)</w:t>
      </w:r>
      <w:r w:rsidRPr="00721D8E">
        <w:rPr>
          <w:rFonts w:asciiTheme="minorBidi" w:hAnsiTheme="minorBidi" w:cs="B Nazanin" w:hint="cs"/>
          <w:sz w:val="28"/>
          <w:szCs w:val="28"/>
          <w:rtl/>
        </w:rPr>
        <w:t xml:space="preserve">. بنابراین لخته های حاصله باید دارای بازیافت کل پس از شکست ناشی از برش باشند. جالب است که در این آزمایش لخته های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4"/>
          <w:szCs w:val="24"/>
          <w:rtl/>
        </w:rPr>
        <w:t xml:space="preserve"> ضعیف ترین قابلین بازیافت را از خود به نمایش گذاشتند که با کمترین ارزش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منعکس شده، در حالیکه ارزشهای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4"/>
          <w:szCs w:val="24"/>
          <w:vertAlign w:val="subscript"/>
          <w:rtl/>
        </w:rPr>
        <w:t xml:space="preserve"> </w:t>
      </w:r>
      <w:r w:rsidRPr="00721D8E">
        <w:rPr>
          <w:rFonts w:asciiTheme="minorBidi" w:hAnsiTheme="minorBidi" w:cs="B Nazanin" w:hint="cs"/>
          <w:sz w:val="24"/>
          <w:szCs w:val="24"/>
          <w:rtl/>
        </w:rPr>
        <w:t xml:space="preserve"> لخته های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 xml:space="preserve">30 </w:t>
      </w:r>
      <w:r w:rsidRPr="00721D8E">
        <w:rPr>
          <w:rFonts w:asciiTheme="minorBidi" w:hAnsiTheme="minorBidi" w:cs="B Nazanin"/>
          <w:sz w:val="24"/>
          <w:szCs w:val="24"/>
        </w:rPr>
        <w:t>,  PTC</w:t>
      </w:r>
      <w:r w:rsidRPr="00721D8E">
        <w:rPr>
          <w:rFonts w:asciiTheme="minorBidi" w:hAnsiTheme="minorBidi" w:cs="B Nazanin"/>
          <w:sz w:val="24"/>
          <w:szCs w:val="24"/>
          <w:vertAlign w:val="subscript"/>
        </w:rPr>
        <w:t>25</w:t>
      </w:r>
      <w:r w:rsidRPr="00721D8E">
        <w:rPr>
          <w:rFonts w:asciiTheme="minorBidi" w:hAnsiTheme="minorBidi" w:cs="B Nazanin"/>
          <w:sz w:val="24"/>
          <w:szCs w:val="24"/>
        </w:rPr>
        <w:t xml:space="preserve"> , PTC</w:t>
      </w:r>
      <w:r w:rsidRPr="00721D8E">
        <w:rPr>
          <w:rFonts w:asciiTheme="minorBidi" w:hAnsiTheme="minorBidi" w:cs="B Nazanin"/>
          <w:sz w:val="24"/>
          <w:szCs w:val="24"/>
          <w:vertAlign w:val="subscript"/>
        </w:rPr>
        <w:t>20</w:t>
      </w:r>
      <w:r w:rsidRPr="00721D8E">
        <w:rPr>
          <w:rFonts w:asciiTheme="minorBidi" w:hAnsiTheme="minorBidi" w:cs="B Nazanin" w:hint="cs"/>
          <w:sz w:val="28"/>
          <w:szCs w:val="28"/>
          <w:rtl/>
        </w:rPr>
        <w:t xml:space="preserve"> بیشتر از ارزشهای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لخته های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با ارزشهای</w:t>
      </w:r>
      <w:r w:rsidRPr="00721D8E">
        <w:rPr>
          <w:rFonts w:asciiTheme="minorBidi" w:hAnsiTheme="minorBidi" w:cs="B Nazanin"/>
          <w:sz w:val="24"/>
          <w:szCs w:val="24"/>
        </w:rPr>
        <w:t>B</w:t>
      </w:r>
      <w:r w:rsidRPr="00721D8E">
        <w:rPr>
          <w:rFonts w:asciiTheme="minorBidi" w:hAnsiTheme="minorBidi" w:cs="B Nazanin"/>
          <w:sz w:val="28"/>
          <w:szCs w:val="28"/>
        </w:rPr>
        <w:t xml:space="preserve"> </w:t>
      </w:r>
      <w:r w:rsidRPr="00721D8E">
        <w:rPr>
          <w:rFonts w:asciiTheme="minorBidi" w:hAnsiTheme="minorBidi" w:cs="B Nazanin" w:hint="cs"/>
          <w:sz w:val="28"/>
          <w:szCs w:val="28"/>
          <w:rtl/>
        </w:rPr>
        <w:t xml:space="preserve"> کمتر از0/2 بود. بازیافت کامل لخته برای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 xml:space="preserve">30 </w:t>
      </w:r>
      <w:r w:rsidRPr="00721D8E">
        <w:rPr>
          <w:rFonts w:asciiTheme="minorBidi" w:hAnsiTheme="minorBidi" w:cs="B Nazanin"/>
          <w:sz w:val="24"/>
          <w:szCs w:val="24"/>
        </w:rPr>
        <w:t>,  PTC</w:t>
      </w:r>
      <w:r w:rsidRPr="00721D8E">
        <w:rPr>
          <w:rFonts w:asciiTheme="minorBidi" w:hAnsiTheme="minorBidi" w:cs="B Nazanin"/>
          <w:sz w:val="24"/>
          <w:szCs w:val="24"/>
          <w:vertAlign w:val="subscript"/>
        </w:rPr>
        <w:t>25</w:t>
      </w:r>
      <w:r w:rsidRPr="00721D8E">
        <w:rPr>
          <w:rFonts w:asciiTheme="minorBidi" w:hAnsiTheme="minorBidi" w:cs="B Nazanin"/>
          <w:sz w:val="24"/>
          <w:szCs w:val="24"/>
        </w:rPr>
        <w:t xml:space="preserve"> ,</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بالا مشاهده گردید ( به ترتیب 2/99% و 3/112%). این امر نشان می دهد که </w:t>
      </w:r>
      <w:r w:rsidRPr="00721D8E">
        <w:rPr>
          <w:rFonts w:asciiTheme="minorBidi" w:hAnsiTheme="minorBidi" w:cs="B Nazanin"/>
          <w:sz w:val="24"/>
          <w:szCs w:val="24"/>
        </w:rPr>
        <w:t>PTC</w:t>
      </w:r>
      <w:r w:rsidRPr="00721D8E">
        <w:rPr>
          <w:rFonts w:asciiTheme="minorBidi" w:hAnsiTheme="minorBidi" w:cs="B Nazanin"/>
          <w:sz w:val="24"/>
          <w:szCs w:val="24"/>
          <w:vertAlign w:val="subscript"/>
        </w:rPr>
        <w:t xml:space="preserve">30 </w:t>
      </w:r>
      <w:r w:rsidRPr="00721D8E">
        <w:rPr>
          <w:rFonts w:asciiTheme="minorBidi" w:hAnsiTheme="minorBidi" w:cs="B Nazanin"/>
          <w:sz w:val="24"/>
          <w:szCs w:val="24"/>
        </w:rPr>
        <w:t>, PTC</w:t>
      </w:r>
      <w:r w:rsidRPr="00721D8E">
        <w:rPr>
          <w:rFonts w:asciiTheme="minorBidi" w:hAnsiTheme="minorBidi" w:cs="B Nazanin"/>
          <w:sz w:val="24"/>
          <w:szCs w:val="24"/>
          <w:vertAlign w:val="subscript"/>
        </w:rPr>
        <w:t>25</w:t>
      </w:r>
      <w:r w:rsidRPr="00721D8E">
        <w:rPr>
          <w:rFonts w:asciiTheme="minorBidi" w:hAnsiTheme="minorBidi" w:cs="B Nazanin"/>
          <w:sz w:val="24"/>
          <w:szCs w:val="24"/>
        </w:rPr>
        <w:t xml:space="preserve"> , PTC</w:t>
      </w:r>
      <w:r w:rsidRPr="00721D8E">
        <w:rPr>
          <w:rFonts w:asciiTheme="minorBidi" w:hAnsiTheme="minorBidi" w:cs="B Nazanin"/>
          <w:sz w:val="24"/>
          <w:szCs w:val="24"/>
          <w:vertAlign w:val="subscript"/>
        </w:rPr>
        <w:t>20</w:t>
      </w:r>
      <w:r w:rsidRPr="00721D8E">
        <w:rPr>
          <w:rFonts w:asciiTheme="minorBidi" w:hAnsiTheme="minorBidi" w:cs="B Nazanin" w:hint="cs"/>
          <w:sz w:val="28"/>
          <w:szCs w:val="28"/>
          <w:rtl/>
        </w:rPr>
        <w:t xml:space="preserve"> شامل غلظت بالاتر پلیمر پری هیدرولیزه می باشندکه ممکن است با تکه های لخته پس از مرحله ی شکست به علت پل سازی، پیوند یابد و به ارزشهای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بیشتر لخته منجر شود. وقتی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به عنوان یک منعقدکننده بکار می رود ممکن است در آغاز </w:t>
      </w:r>
      <w:r w:rsidRPr="00721D8E">
        <w:rPr>
          <w:rFonts w:asciiTheme="minorBidi" w:hAnsiTheme="minorBidi" w:cs="B Nazanin"/>
          <w:sz w:val="24"/>
          <w:szCs w:val="24"/>
        </w:rPr>
        <w:t>TiOCl</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 تشکیل دهد و سپس با هیدرولیز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ماده ی آلی هیدرولیزه ی تیتانیوم نامحلول تشکیل دهد و یک </w:t>
      </w:r>
      <w:r w:rsidRPr="00721D8E">
        <w:rPr>
          <w:rFonts w:asciiTheme="minorBidi" w:hAnsiTheme="minorBidi" w:cs="B Nazanin"/>
          <w:sz w:val="28"/>
          <w:szCs w:val="28"/>
        </w:rPr>
        <w:t>Sol</w:t>
      </w:r>
      <w:r w:rsidRPr="00721D8E">
        <w:rPr>
          <w:rFonts w:asciiTheme="minorBidi" w:hAnsiTheme="minorBidi" w:cs="B Nazanin" w:hint="cs"/>
          <w:sz w:val="28"/>
          <w:szCs w:val="28"/>
          <w:rtl/>
        </w:rPr>
        <w:t xml:space="preserve"> کلوئیدی تولد کند که به آرامی ته نشین می شود که می توان آنرا با ادخال در داخل لخته های </w:t>
      </w:r>
      <w:r w:rsidRPr="00721D8E">
        <w:rPr>
          <w:rFonts w:asciiTheme="minorBidi" w:hAnsiTheme="minorBidi" w:cs="B Nazanin"/>
          <w:sz w:val="24"/>
          <w:szCs w:val="24"/>
        </w:rPr>
        <w:t>Ti(OH)</w:t>
      </w:r>
      <w:r w:rsidRPr="00721D8E">
        <w:rPr>
          <w:rFonts w:asciiTheme="minorBidi" w:hAnsiTheme="minorBidi" w:cs="B Nazanin"/>
          <w:sz w:val="24"/>
          <w:szCs w:val="24"/>
          <w:vertAlign w:val="subscript"/>
        </w:rPr>
        <w:t>4</w:t>
      </w:r>
      <w:r w:rsidRPr="00721D8E">
        <w:rPr>
          <w:rFonts w:asciiTheme="minorBidi" w:hAnsiTheme="minorBidi" w:cs="B Nazanin" w:hint="cs"/>
          <w:sz w:val="28"/>
          <w:szCs w:val="28"/>
          <w:rtl/>
        </w:rPr>
        <w:t xml:space="preserve"> تفکیک کرد</w:t>
      </w:r>
      <w:r w:rsidRPr="00721D8E">
        <w:rPr>
          <w:rFonts w:asciiTheme="minorBidi" w:hAnsiTheme="minorBidi" w:cs="B Nazanin"/>
          <w:color w:val="FF0000"/>
          <w:sz w:val="24"/>
          <w:szCs w:val="24"/>
        </w:rPr>
        <w:t>[48,49]</w:t>
      </w:r>
      <w:r w:rsidRPr="00721D8E">
        <w:rPr>
          <w:rFonts w:asciiTheme="minorBidi" w:hAnsiTheme="minorBidi" w:cs="B Nazanin" w:hint="cs"/>
          <w:sz w:val="28"/>
          <w:szCs w:val="28"/>
          <w:rtl/>
        </w:rPr>
        <w:t xml:space="preserve">.برای </w:t>
      </w:r>
      <w:r w:rsidRPr="00721D8E">
        <w:rPr>
          <w:rFonts w:asciiTheme="minorBidi" w:hAnsiTheme="minorBidi" w:cs="B Nazanin"/>
          <w:sz w:val="28"/>
          <w:szCs w:val="28"/>
        </w:rPr>
        <w:t>P</w:t>
      </w:r>
      <w:r w:rsidRPr="00721D8E">
        <w:rPr>
          <w:rFonts w:asciiTheme="minorBidi" w:hAnsiTheme="minorBidi" w:cs="B Nazanin"/>
          <w:sz w:val="24"/>
          <w:szCs w:val="24"/>
        </w:rPr>
        <w:t>TC</w:t>
      </w:r>
      <w:r w:rsidRPr="00721D8E">
        <w:rPr>
          <w:rFonts w:asciiTheme="minorBidi" w:hAnsiTheme="minorBidi" w:cs="B Nazanin" w:hint="cs"/>
          <w:sz w:val="28"/>
          <w:szCs w:val="28"/>
          <w:rtl/>
        </w:rPr>
        <w:t xml:space="preserve"> با ارزشهای بالای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پری هیدرولیزه بطور مستقیم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واکنش می کنند که به تشکیل لخته های اولیه متعددی منجر می شوند. برای</w:t>
      </w:r>
      <w:r w:rsidRPr="00721D8E">
        <w:rPr>
          <w:rFonts w:asciiTheme="minorBidi" w:hAnsiTheme="minorBidi" w:cs="B Nazanin"/>
          <w:sz w:val="24"/>
          <w:szCs w:val="24"/>
        </w:rPr>
        <w:t xml:space="preserve"> 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w:t>
      </w:r>
      <w:r w:rsidRPr="00721D8E">
        <w:rPr>
          <w:rFonts w:asciiTheme="minorBidi" w:hAnsiTheme="minorBidi" w:cs="B Nazanin"/>
          <w:sz w:val="24"/>
          <w:szCs w:val="24"/>
        </w:rPr>
        <w:t>B&lt;2/0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ساختار لخته ای ایجاد شده متراکم تر از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است و نشان می دهد که لخته های اولیه ی نظیر ممکن است با یکدیگر اتصال و پیوستگی بیشتری داشته باشند و یا نیروی دافعه ی میان لخته ها به علت کاهش پتانسیل زتای لخته (شکل</w:t>
      </w:r>
      <w:r w:rsidRPr="00721D8E">
        <w:rPr>
          <w:rFonts w:asciiTheme="minorBidi" w:hAnsiTheme="minorBidi" w:cs="B Nazanin"/>
          <w:sz w:val="24"/>
          <w:szCs w:val="24"/>
        </w:rPr>
        <w:t>1b</w:t>
      </w:r>
      <w:r w:rsidRPr="00721D8E">
        <w:rPr>
          <w:rFonts w:asciiTheme="minorBidi" w:hAnsiTheme="minorBidi" w:cs="B Nazanin" w:hint="cs"/>
          <w:sz w:val="28"/>
          <w:szCs w:val="28"/>
          <w:rtl/>
        </w:rPr>
        <w:t xml:space="preserve">) کاهش یاافته باشد. برای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B&gt;2/0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پری هیدرولیزه ی غالب احتمالا" پلیمر پری هیدرولیزه ای هستند که به علت ساختار زنجیره ای خود باعث ایجاد لخته هایی با ساختار باز می شوند</w:t>
      </w:r>
      <w:r w:rsidRPr="00721D8E">
        <w:rPr>
          <w:rFonts w:asciiTheme="minorBidi" w:hAnsiTheme="minorBidi" w:cs="B Nazanin"/>
          <w:color w:val="FF0000"/>
          <w:sz w:val="24"/>
          <w:szCs w:val="24"/>
        </w:rPr>
        <w:t>[50]</w:t>
      </w:r>
      <w:r w:rsidRPr="00721D8E">
        <w:rPr>
          <w:rFonts w:asciiTheme="minorBidi" w:hAnsiTheme="minorBidi" w:cs="B Nazanin" w:hint="cs"/>
          <w:sz w:val="28"/>
          <w:szCs w:val="28"/>
          <w:rtl/>
        </w:rPr>
        <w:t xml:space="preserve">. براساس نتایج تحقیقی فوق، ارزش </w:t>
      </w:r>
      <w:r w:rsidRPr="00721D8E">
        <w:rPr>
          <w:rFonts w:asciiTheme="minorBidi" w:hAnsiTheme="minorBidi" w:cs="B Nazanin"/>
          <w:sz w:val="24"/>
          <w:szCs w:val="24"/>
        </w:rPr>
        <w:t>B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به عنوان ارزش بهینه برای عملیات آبی </w:t>
      </w:r>
      <w:r w:rsidRPr="00721D8E">
        <w:rPr>
          <w:rFonts w:asciiTheme="minorBidi" w:hAnsiTheme="minorBidi" w:cs="B Nazanin"/>
          <w:sz w:val="24"/>
          <w:szCs w:val="24"/>
        </w:rPr>
        <w:t>HA</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انتخاب گردید که در آن </w:t>
      </w:r>
      <w:r w:rsidRPr="00721D8E">
        <w:rPr>
          <w:rFonts w:asciiTheme="minorBidi" w:hAnsiTheme="minorBidi" w:cs="B Nazanin" w:hint="cs"/>
          <w:sz w:val="24"/>
          <w:szCs w:val="24"/>
          <w:rtl/>
        </w:rPr>
        <w:t>(</w:t>
      </w:r>
      <w:r w:rsidRPr="00721D8E">
        <w:rPr>
          <w:rFonts w:asciiTheme="minorBidi" w:hAnsiTheme="minorBidi" w:cs="B Nazanin"/>
          <w:sz w:val="24"/>
          <w:szCs w:val="24"/>
        </w:rPr>
        <w:t>i</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به کمترین میزان کدری و کمترین میزان تفکیک </w:t>
      </w:r>
      <w:r w:rsidRPr="00721D8E">
        <w:rPr>
          <w:rFonts w:asciiTheme="minorBidi" w:hAnsiTheme="minorBidi" w:cs="B Nazanin"/>
          <w:sz w:val="24"/>
          <w:szCs w:val="24"/>
        </w:rPr>
        <w:t>HA</w:t>
      </w:r>
      <w:r w:rsidRPr="00721D8E">
        <w:rPr>
          <w:rFonts w:asciiTheme="minorBidi" w:hAnsiTheme="minorBidi" w:cs="B Nazanin" w:hint="cs"/>
          <w:sz w:val="28"/>
          <w:szCs w:val="28"/>
          <w:rtl/>
        </w:rPr>
        <w:t xml:space="preserve"> منجر گردید. </w:t>
      </w:r>
      <w:r w:rsidRPr="00721D8E">
        <w:rPr>
          <w:rFonts w:asciiTheme="minorBidi" w:hAnsiTheme="minorBidi" w:cs="B Nazanin" w:hint="cs"/>
          <w:sz w:val="24"/>
          <w:szCs w:val="24"/>
          <w:rtl/>
        </w:rPr>
        <w:t>(</w:t>
      </w:r>
      <w:r w:rsidRPr="00721D8E">
        <w:rPr>
          <w:rFonts w:asciiTheme="minorBidi" w:hAnsiTheme="minorBidi" w:cs="B Nazanin"/>
          <w:sz w:val="24"/>
          <w:szCs w:val="24"/>
        </w:rPr>
        <w:t>ii</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لخته های حاصله، سایز بیشتر، میزان رشد لخته ای بیشتر و ساختار متراکم تری نسبت به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داشتند.</w:t>
      </w:r>
    </w:p>
    <w:p w:rsidR="005D52A7" w:rsidRPr="00721D8E" w:rsidRDefault="005D52A7" w:rsidP="005D52A7">
      <w:pPr>
        <w:pStyle w:val="Heading1"/>
        <w:rPr>
          <w:rFonts w:cs="B Nazanin"/>
          <w:rtl/>
        </w:rPr>
      </w:pPr>
      <w:bookmarkStart w:id="33" w:name="_Toc427409544"/>
      <w:r w:rsidRPr="00721D8E">
        <w:rPr>
          <w:rFonts w:cs="B Nazanin" w:hint="cs"/>
          <w:rtl/>
        </w:rPr>
        <w:t xml:space="preserve">3.3. بهینه سازی انعقاد و تعیین ویژگی های لخته برای عملیات </w:t>
      </w:r>
      <w:r w:rsidRPr="00721D8E">
        <w:rPr>
          <w:rFonts w:cs="B Nazanin"/>
        </w:rPr>
        <w:t>sw</w:t>
      </w:r>
      <w:r w:rsidRPr="00721D8E">
        <w:rPr>
          <w:rFonts w:cs="B Nazanin" w:hint="cs"/>
          <w:rtl/>
        </w:rPr>
        <w:t>:</w:t>
      </w:r>
      <w:bookmarkEnd w:id="33"/>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عملکرد های بهینه سازی انعقاد برای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و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بصورت قیاسی مورد ببرسی قرار گرفت تا دوز بهینه ی منعقد کننده و</w:t>
      </w:r>
      <w:r w:rsidRPr="00721D8E">
        <w:rPr>
          <w:rFonts w:asciiTheme="minorBidi" w:hAnsiTheme="minorBidi" w:cs="B Nazanin"/>
          <w:sz w:val="24"/>
          <w:szCs w:val="24"/>
        </w:rPr>
        <w:t>pH</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محلول ابتدایی برای جداسازی مواد آلی و کدورتها تعیین گردد. طبق جدول 1 دوز بهینه ی منعقد کننده برای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و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بترتیب </w:t>
      </w:r>
      <w:r w:rsidRPr="00721D8E">
        <w:rPr>
          <w:rFonts w:asciiTheme="minorBidi" w:hAnsiTheme="minorBidi" w:cs="B Nazanin" w:hint="cs"/>
          <w:b/>
          <w:bCs/>
          <w:sz w:val="28"/>
          <w:szCs w:val="28"/>
          <w:rtl/>
        </w:rPr>
        <w:t>8</w:t>
      </w:r>
      <w:r w:rsidRPr="00721D8E">
        <w:rPr>
          <w:rFonts w:asciiTheme="minorBidi" w:hAnsiTheme="minorBidi" w:cs="B Nazanin" w:hint="cs"/>
          <w:sz w:val="28"/>
          <w:szCs w:val="28"/>
          <w:rtl/>
        </w:rPr>
        <w:t xml:space="preserve"> و</w:t>
      </w:r>
      <w:r w:rsidRPr="00721D8E">
        <w:rPr>
          <w:rFonts w:asciiTheme="minorBidi" w:hAnsiTheme="minorBidi" w:cs="B Nazanin"/>
          <w:sz w:val="24"/>
          <w:szCs w:val="24"/>
        </w:rPr>
        <w:t>mg/l</w:t>
      </w:r>
      <w:r w:rsidRPr="00721D8E">
        <w:rPr>
          <w:rFonts w:asciiTheme="minorBidi" w:hAnsiTheme="minorBidi" w:cs="B Nazanin" w:hint="cs"/>
          <w:sz w:val="24"/>
          <w:szCs w:val="24"/>
          <w:rtl/>
        </w:rPr>
        <w:t xml:space="preserve"> 10 </w:t>
      </w:r>
      <w:r w:rsidRPr="00721D8E">
        <w:rPr>
          <w:rFonts w:asciiTheme="minorBidi" w:hAnsiTheme="minorBidi" w:cs="B Nazanin" w:hint="cs"/>
          <w:sz w:val="28"/>
          <w:szCs w:val="28"/>
          <w:rtl/>
        </w:rPr>
        <w:t xml:space="preserve">می باشد. و </w:t>
      </w:r>
      <w:r w:rsidRPr="00721D8E">
        <w:rPr>
          <w:rFonts w:asciiTheme="minorBidi" w:hAnsiTheme="minorBidi" w:cs="B Nazanin"/>
          <w:sz w:val="28"/>
          <w:szCs w:val="28"/>
        </w:rPr>
        <w:t>pH</w:t>
      </w:r>
      <w:r w:rsidRPr="00721D8E">
        <w:rPr>
          <w:rFonts w:asciiTheme="minorBidi" w:hAnsiTheme="minorBidi" w:cs="B Nazanin" w:hint="cs"/>
          <w:sz w:val="28"/>
          <w:szCs w:val="28"/>
          <w:rtl/>
        </w:rPr>
        <w:t xml:space="preserve"> بهینه ی محلول قبل از انعقاد 9 است که در آن کمترین میزان کدری دیده می شود. پتانسیل های زتای لخته ها به صفر نزدیک است و نشانگر این است که مکانیسم انعقاد غالب، خنثی سازی بار است و نیروی دافعه ی ضعیف میان ذرات به نفع تجمع لخته هاست.</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5731510" cy="1216484"/>
            <wp:effectExtent l="19050" t="0" r="254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5731510" cy="1216484"/>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لخته هایی با </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sz w:val="24"/>
          <w:szCs w:val="24"/>
        </w:rPr>
        <w:t xml:space="preserve"> , d</w:t>
      </w:r>
      <w:r w:rsidRPr="00721D8E">
        <w:rPr>
          <w:rFonts w:asciiTheme="minorBidi" w:hAnsiTheme="minorBidi" w:cs="B Nazanin"/>
          <w:sz w:val="24"/>
          <w:szCs w:val="24"/>
          <w:vertAlign w:val="subscript"/>
        </w:rPr>
        <w:t xml:space="preserve">2 </w:t>
      </w:r>
      <w:r w:rsidRPr="00721D8E">
        <w:rPr>
          <w:rFonts w:asciiTheme="minorBidi" w:hAnsiTheme="minorBidi" w:cs="B Nazanin"/>
          <w:sz w:val="24"/>
          <w:szCs w:val="24"/>
        </w:rPr>
        <w:t>, d</w:t>
      </w:r>
      <w:r w:rsidRPr="00721D8E">
        <w:rPr>
          <w:rFonts w:asciiTheme="minorBidi" w:hAnsiTheme="minorBidi" w:cs="B Nazanin"/>
          <w:sz w:val="24"/>
          <w:szCs w:val="24"/>
          <w:vertAlign w:val="subscript"/>
        </w:rPr>
        <w:t>1</w:t>
      </w:r>
      <w:r w:rsidRPr="00721D8E">
        <w:rPr>
          <w:rFonts w:asciiTheme="minorBidi" w:hAnsiTheme="minorBidi" w:cs="B Nazanin"/>
          <w:sz w:val="24"/>
          <w:szCs w:val="24"/>
          <w:vertAlign w:val="subscript"/>
        </w:rPr>
        <w:softHyphen/>
      </w:r>
      <w:r w:rsidRPr="00721D8E">
        <w:rPr>
          <w:rFonts w:asciiTheme="minorBidi" w:hAnsiTheme="minorBidi" w:cs="B Nazanin" w:hint="cs"/>
          <w:sz w:val="28"/>
          <w:szCs w:val="28"/>
          <w:rtl/>
        </w:rPr>
        <w:t xml:space="preserve"> بزرگتر تولید می کند و میزان رشد لخته ها بیشتر و استحکام لخته از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بیشتر است. قابلیت بازیافت لخته های تولید شده با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نیز با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قاب مقایسه می باشد. معمولا" این یک امر پذیرفته شده است که هر چقدر قطر میانه ی لخته بیشتر باشد، بُعد فراکتال کوچکتر خواهد بود. اما صرف نظر از پروسه های رشد، شکست و رشد مجدد لخته، ارزش </w:t>
      </w:r>
      <w:r w:rsidRPr="00721D8E">
        <w:rPr>
          <w:rFonts w:asciiTheme="minorBidi" w:hAnsiTheme="minorBidi" w:cs="B Nazanin"/>
          <w:sz w:val="24"/>
          <w:szCs w:val="24"/>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لخته های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بیشتر از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می باشد ، هر چند لخته های تشکیل شده با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بزرگتر از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هستند، یعنی لخته های تشکیل شده با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پری هیدرولیزه درجه ی تراکمی بیشتر از لخته های تشکیل شده با گونه های </w:t>
      </w:r>
      <w:r w:rsidRPr="00721D8E">
        <w:rPr>
          <w:rFonts w:asciiTheme="minorBidi" w:hAnsiTheme="minorBidi" w:cs="B Nazanin"/>
          <w:sz w:val="24"/>
          <w:szCs w:val="24"/>
        </w:rPr>
        <w:t xml:space="preserve"> Ti</w:t>
      </w:r>
      <w:r w:rsidRPr="00721D8E">
        <w:rPr>
          <w:rFonts w:asciiTheme="minorBidi" w:hAnsiTheme="minorBidi" w:cs="B Nazanin" w:hint="cs"/>
          <w:sz w:val="28"/>
          <w:szCs w:val="28"/>
          <w:rtl/>
        </w:rPr>
        <w:t>تشکیل شده در محیط دارند که در پروسه های جداسازی جامد/مایع</w:t>
      </w:r>
      <w:r w:rsidRPr="00721D8E">
        <w:rPr>
          <w:rFonts w:asciiTheme="minorBidi" w:hAnsiTheme="minorBidi" w:cs="B Nazanin"/>
          <w:color w:val="FF0000"/>
          <w:sz w:val="24"/>
          <w:szCs w:val="24"/>
        </w:rPr>
        <w:t>[51,52]</w:t>
      </w:r>
      <w:r w:rsidRPr="00721D8E">
        <w:rPr>
          <w:rFonts w:asciiTheme="minorBidi" w:hAnsiTheme="minorBidi" w:cs="B Nazanin" w:hint="cs"/>
          <w:sz w:val="28"/>
          <w:szCs w:val="28"/>
          <w:rtl/>
        </w:rPr>
        <w:t>از قبیل رسوب سازی، شناورسازی و فیلتراسون، اهمیت خاصی دارد.</w:t>
      </w:r>
    </w:p>
    <w:p w:rsidR="005D52A7" w:rsidRPr="00721D8E" w:rsidRDefault="005D52A7" w:rsidP="005D52A7">
      <w:pPr>
        <w:pStyle w:val="Heading1"/>
        <w:rPr>
          <w:rFonts w:cs="B Nazanin"/>
          <w:rtl/>
        </w:rPr>
      </w:pPr>
      <w:bookmarkStart w:id="34" w:name="_Toc427409545"/>
      <w:r w:rsidRPr="00721D8E">
        <w:rPr>
          <w:rFonts w:cs="B Nazanin" w:hint="cs"/>
          <w:rtl/>
        </w:rPr>
        <w:t xml:space="preserve">4.3. کاربرد </w:t>
      </w:r>
      <w:r w:rsidRPr="00721D8E">
        <w:rPr>
          <w:rFonts w:cs="B Nazanin"/>
          <w:sz w:val="24"/>
          <w:szCs w:val="24"/>
        </w:rPr>
        <w:t>PTC</w:t>
      </w:r>
      <w:r w:rsidRPr="00721D8E">
        <w:rPr>
          <w:rFonts w:cs="B Nazanin" w:hint="cs"/>
          <w:rtl/>
        </w:rPr>
        <w:t xml:space="preserve"> برای عملیات </w:t>
      </w:r>
      <w:r w:rsidRPr="00721D8E">
        <w:rPr>
          <w:rFonts w:cs="B Nazanin"/>
          <w:sz w:val="24"/>
          <w:szCs w:val="24"/>
        </w:rPr>
        <w:t>BTSE</w:t>
      </w:r>
      <w:r w:rsidRPr="00721D8E">
        <w:rPr>
          <w:rFonts w:cs="B Nazanin" w:hint="cs"/>
          <w:rtl/>
        </w:rPr>
        <w:t xml:space="preserve"> و آب رودخانه</w:t>
      </w:r>
      <w:r w:rsidRPr="00721D8E">
        <w:rPr>
          <w:rFonts w:cs="B Nazanin" w:hint="cs"/>
          <w:sz w:val="24"/>
          <w:szCs w:val="24"/>
          <w:rtl/>
        </w:rPr>
        <w:t>(</w:t>
      </w:r>
      <w:r w:rsidRPr="00721D8E">
        <w:rPr>
          <w:rFonts w:cs="B Nazanin"/>
          <w:sz w:val="24"/>
          <w:szCs w:val="24"/>
        </w:rPr>
        <w:t>Rw</w:t>
      </w:r>
      <w:r w:rsidRPr="00721D8E">
        <w:rPr>
          <w:rFonts w:cs="B Nazanin" w:hint="cs"/>
          <w:sz w:val="24"/>
          <w:szCs w:val="24"/>
          <w:rtl/>
        </w:rPr>
        <w:t>):</w:t>
      </w:r>
      <w:bookmarkEnd w:id="34"/>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عملکرد انعقدد و ویژگیهای لخته های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برای عملیات </w:t>
      </w:r>
      <w:r w:rsidRPr="00721D8E">
        <w:rPr>
          <w:rFonts w:asciiTheme="minorBidi" w:hAnsiTheme="minorBidi" w:cs="B Nazanin"/>
          <w:sz w:val="24"/>
          <w:szCs w:val="24"/>
        </w:rPr>
        <w:t>BTSE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Rw</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بررسی گردید(بخش </w:t>
      </w:r>
      <w:r w:rsidRPr="00721D8E">
        <w:rPr>
          <w:rFonts w:asciiTheme="minorBidi" w:hAnsiTheme="minorBidi" w:cs="B Nazanin"/>
          <w:sz w:val="24"/>
          <w:szCs w:val="24"/>
        </w:rPr>
        <w:t>s4</w:t>
      </w:r>
      <w:r w:rsidRPr="00721D8E">
        <w:rPr>
          <w:rFonts w:asciiTheme="minorBidi" w:hAnsiTheme="minorBidi" w:cs="B Nazanin" w:hint="cs"/>
          <w:sz w:val="28"/>
          <w:szCs w:val="28"/>
          <w:rtl/>
        </w:rPr>
        <w:t xml:space="preserve"> و</w:t>
      </w:r>
      <w:r w:rsidRPr="00721D8E">
        <w:rPr>
          <w:rFonts w:asciiTheme="minorBidi" w:hAnsiTheme="minorBidi" w:cs="B Nazanin"/>
          <w:sz w:val="28"/>
          <w:szCs w:val="28"/>
        </w:rPr>
        <w:t xml:space="preserve"> </w:t>
      </w:r>
      <w:r w:rsidRPr="00721D8E">
        <w:rPr>
          <w:rFonts w:asciiTheme="minorBidi" w:hAnsiTheme="minorBidi" w:cs="B Nazanin"/>
          <w:sz w:val="24"/>
          <w:szCs w:val="24"/>
        </w:rPr>
        <w:t>s5</w:t>
      </w:r>
      <w:r w:rsidRPr="00721D8E">
        <w:rPr>
          <w:rFonts w:asciiTheme="minorBidi" w:hAnsiTheme="minorBidi" w:cs="B Nazanin" w:hint="cs"/>
          <w:sz w:val="28"/>
          <w:szCs w:val="28"/>
          <w:rtl/>
        </w:rPr>
        <w:t>).</w:t>
      </w:r>
    </w:p>
    <w:p w:rsidR="005D52A7" w:rsidRPr="00721D8E" w:rsidRDefault="005D52A7" w:rsidP="005D52A7">
      <w:pPr>
        <w:pStyle w:val="Heading1"/>
        <w:rPr>
          <w:rFonts w:cs="B Nazanin"/>
          <w:rtl/>
        </w:rPr>
      </w:pPr>
      <w:bookmarkStart w:id="35" w:name="_Toc427409546"/>
      <w:r w:rsidRPr="00721D8E">
        <w:rPr>
          <w:rFonts w:cs="B Nazanin" w:hint="cs"/>
          <w:rtl/>
        </w:rPr>
        <w:t>1.4.3. تاثیر انعقاد و تعیین ویژگی های لخته:</w:t>
      </w:r>
      <w:bookmarkEnd w:id="35"/>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زمانیکه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برای عملیات </w:t>
      </w:r>
      <w:r w:rsidRPr="00721D8E">
        <w:rPr>
          <w:rFonts w:asciiTheme="minorBidi" w:hAnsiTheme="minorBidi" w:cs="B Nazanin"/>
          <w:sz w:val="24"/>
          <w:szCs w:val="24"/>
        </w:rPr>
        <w:t>BTSE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Rw</w:t>
      </w:r>
      <w:r w:rsidRPr="00721D8E">
        <w:rPr>
          <w:rFonts w:asciiTheme="minorBidi" w:hAnsiTheme="minorBidi" w:cs="B Nazanin" w:hint="cs"/>
          <w:sz w:val="28"/>
          <w:szCs w:val="28"/>
          <w:rtl/>
        </w:rPr>
        <w:t xml:space="preserve"> تست شد، رفتارهای انعقادی مشابهی مشاهده گردید. با افزایش ارزش</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کاهش آشکاری در میزان کدری رسوبات پسماندی دیده شد و 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 xml:space="preserve"> نیز بیشتر شد در حالیکه اثر جداسازی </w:t>
      </w:r>
      <w:r w:rsidRPr="00721D8E">
        <w:rPr>
          <w:rFonts w:asciiTheme="minorBidi" w:hAnsiTheme="minorBidi" w:cs="B Nazanin"/>
          <w:sz w:val="28"/>
          <w:szCs w:val="28"/>
        </w:rPr>
        <w:t>u</w:t>
      </w:r>
      <w:r w:rsidRPr="00721D8E">
        <w:rPr>
          <w:rFonts w:asciiTheme="minorBidi" w:hAnsiTheme="minorBidi" w:cs="B Nazanin"/>
          <w:sz w:val="24"/>
          <w:szCs w:val="24"/>
        </w:rPr>
        <w:t>v</w:t>
      </w:r>
      <w:r w:rsidRPr="00721D8E">
        <w:rPr>
          <w:rFonts w:asciiTheme="minorBidi" w:hAnsiTheme="minorBidi" w:cs="B Nazanin"/>
          <w:sz w:val="24"/>
          <w:szCs w:val="24"/>
          <w:vertAlign w:val="subscript"/>
        </w:rPr>
        <w:t>254</w:t>
      </w:r>
      <w:r w:rsidRPr="00721D8E">
        <w:rPr>
          <w:rFonts w:asciiTheme="minorBidi" w:hAnsiTheme="minorBidi" w:cs="B Nazanin" w:hint="cs"/>
          <w:sz w:val="28"/>
          <w:szCs w:val="28"/>
          <w:rtl/>
        </w:rPr>
        <w:t xml:space="preserve"> یکسان بود. برای عملیات </w:t>
      </w:r>
      <w:r w:rsidRPr="00721D8E">
        <w:rPr>
          <w:rFonts w:asciiTheme="minorBidi" w:hAnsiTheme="minorBidi" w:cs="B Nazanin"/>
          <w:sz w:val="24"/>
          <w:szCs w:val="24"/>
        </w:rPr>
        <w:t>BTSE</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xml:space="preserve"> توانست 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 xml:space="preserve"> را تا 10</w:t>
      </w:r>
      <w:r w:rsidRPr="00721D8E">
        <w:rPr>
          <w:rFonts w:asciiTheme="minorBidi" w:hAnsiTheme="minorBidi" w:cs="B Nazanin" w:hint="cs"/>
          <w:sz w:val="24"/>
          <w:szCs w:val="24"/>
          <w:rtl/>
        </w:rPr>
        <w:t>%</w:t>
      </w:r>
      <w:r w:rsidRPr="00721D8E">
        <w:rPr>
          <w:rFonts w:asciiTheme="minorBidi" w:hAnsiTheme="minorBidi" w:cs="B Nazanin"/>
          <w:sz w:val="24"/>
          <w:szCs w:val="24"/>
        </w:rPr>
        <w:t xml:space="preserve"> </w:t>
      </w:r>
      <w:r w:rsidRPr="00721D8E">
        <w:rPr>
          <w:rFonts w:asciiTheme="minorBidi" w:hAnsiTheme="minorBidi" w:cs="B Nazanin" w:hint="cs"/>
          <w:sz w:val="28"/>
          <w:szCs w:val="28"/>
          <w:rtl/>
        </w:rPr>
        <w:t xml:space="preserve"> افزایش دهد در حالیکه برای عملیات </w:t>
      </w:r>
      <w:r w:rsidRPr="00721D8E">
        <w:rPr>
          <w:rFonts w:asciiTheme="minorBidi" w:hAnsiTheme="minorBidi" w:cs="B Nazanin"/>
          <w:sz w:val="24"/>
          <w:szCs w:val="24"/>
        </w:rPr>
        <w:t>Rw</w:t>
      </w:r>
      <w:r w:rsidRPr="00721D8E">
        <w:rPr>
          <w:rFonts w:asciiTheme="minorBidi" w:hAnsiTheme="minorBidi" w:cs="B Nazanin" w:hint="cs"/>
          <w:sz w:val="28"/>
          <w:szCs w:val="28"/>
          <w:rtl/>
        </w:rPr>
        <w:t xml:space="preserve">، جداسازی </w:t>
      </w:r>
      <w:r w:rsidRPr="00721D8E">
        <w:rPr>
          <w:rFonts w:asciiTheme="minorBidi" w:hAnsiTheme="minorBidi" w:cs="B Nazanin"/>
          <w:sz w:val="24"/>
          <w:szCs w:val="24"/>
        </w:rPr>
        <w:t>DOC</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70</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بیشتر بود.</w:t>
      </w:r>
      <w:r w:rsidRPr="00721D8E">
        <w:rPr>
          <w:rFonts w:asciiTheme="minorBidi" w:hAnsiTheme="minorBidi" w:cs="B Nazanin"/>
          <w:sz w:val="24"/>
          <w:szCs w:val="24"/>
        </w:rPr>
        <w:t>pH</w:t>
      </w:r>
      <w:r w:rsidRPr="00721D8E">
        <w:rPr>
          <w:rFonts w:asciiTheme="minorBidi" w:hAnsiTheme="minorBidi" w:cs="B Nazanin" w:hint="cs"/>
          <w:sz w:val="28"/>
          <w:szCs w:val="28"/>
          <w:rtl/>
        </w:rPr>
        <w:t xml:space="preserve"> آب پس از انعقاد، با افزایش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برای هر دو عملیات </w:t>
      </w:r>
      <w:r w:rsidRPr="00721D8E">
        <w:rPr>
          <w:rFonts w:asciiTheme="minorBidi" w:hAnsiTheme="minorBidi" w:cs="B Nazanin"/>
          <w:sz w:val="24"/>
          <w:szCs w:val="24"/>
        </w:rPr>
        <w:t>BTSE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Rw</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همانند </w:t>
      </w:r>
      <w:r w:rsidRPr="00721D8E">
        <w:rPr>
          <w:rFonts w:asciiTheme="minorBidi" w:hAnsiTheme="minorBidi" w:cs="B Nazanin"/>
          <w:sz w:val="24"/>
          <w:szCs w:val="24"/>
        </w:rPr>
        <w:t>sw</w:t>
      </w:r>
      <w:r w:rsidRPr="00721D8E">
        <w:rPr>
          <w:rFonts w:asciiTheme="minorBidi" w:hAnsiTheme="minorBidi" w:cs="B Nazanin" w:hint="cs"/>
          <w:sz w:val="28"/>
          <w:szCs w:val="28"/>
          <w:rtl/>
        </w:rPr>
        <w:t xml:space="preserve"> افزایش یافت. این تحقیق، سودمندی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را به عنوان یک منعقد کننده  برای تصفیه ی آب آشامیدنی ثابت کرد.</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برای </w:t>
      </w:r>
      <w:r w:rsidRPr="00721D8E">
        <w:rPr>
          <w:rFonts w:asciiTheme="minorBidi" w:hAnsiTheme="minorBidi" w:cs="B Nazanin"/>
          <w:sz w:val="24"/>
          <w:szCs w:val="24"/>
        </w:rPr>
        <w:t>BTSE</w:t>
      </w:r>
      <w:r w:rsidRPr="00721D8E">
        <w:rPr>
          <w:rFonts w:asciiTheme="minorBidi" w:hAnsiTheme="minorBidi" w:cs="B Nazanin" w:hint="cs"/>
          <w:sz w:val="28"/>
          <w:szCs w:val="28"/>
          <w:rtl/>
        </w:rPr>
        <w:t xml:space="preserve">، 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میزان رشد لخته و سایز آن افزایش یافت در حالیکه </w:t>
      </w:r>
      <w:r w:rsidRPr="00721D8E">
        <w:rPr>
          <w:rFonts w:asciiTheme="minorBidi" w:hAnsiTheme="minorBidi" w:cs="B Nazanin"/>
          <w:sz w:val="28"/>
          <w:szCs w:val="28"/>
        </w:rPr>
        <w:t>D</w:t>
      </w:r>
      <w:r w:rsidRPr="00721D8E">
        <w:rPr>
          <w:rFonts w:asciiTheme="minorBidi" w:hAnsiTheme="minorBidi" w:cs="B Nazanin"/>
          <w:sz w:val="24"/>
          <w:szCs w:val="24"/>
          <w:vertAlign w:val="subscript"/>
        </w:rPr>
        <w:t>f</w:t>
      </w:r>
      <w:r w:rsidRPr="00721D8E">
        <w:rPr>
          <w:rFonts w:asciiTheme="minorBidi" w:hAnsiTheme="minorBidi" w:cs="B Nazanin" w:hint="cs"/>
          <w:sz w:val="28"/>
          <w:szCs w:val="28"/>
          <w:rtl/>
        </w:rPr>
        <w:t xml:space="preserve"> و </w:t>
      </w:r>
      <w:r w:rsidRPr="00721D8E">
        <w:rPr>
          <w:rFonts w:asciiTheme="minorBidi" w:hAnsiTheme="minorBidi" w:cs="B Nazanin"/>
          <w:sz w:val="24"/>
          <w:szCs w:val="24"/>
        </w:rPr>
        <w:t>S</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لخته بر حسب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درجات مختلفی داشتند. قابلیت بازیابی لخته بر حسب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متغیر بود. برای عملیات </w:t>
      </w:r>
      <w:r w:rsidRPr="00721D8E">
        <w:rPr>
          <w:rFonts w:asciiTheme="minorBidi" w:hAnsiTheme="minorBidi" w:cs="B Nazanin"/>
          <w:sz w:val="24"/>
          <w:szCs w:val="24"/>
        </w:rPr>
        <w:t>Rw</w:t>
      </w:r>
      <w:r w:rsidRPr="00721D8E">
        <w:rPr>
          <w:rFonts w:asciiTheme="minorBidi" w:hAnsiTheme="minorBidi" w:cs="B Nazanin" w:hint="cs"/>
          <w:sz w:val="28"/>
          <w:szCs w:val="28"/>
          <w:rtl/>
        </w:rPr>
        <w:t xml:space="preserve">، منعقدکننده ی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B&lt;1/5</w:t>
      </w:r>
      <w:r w:rsidRPr="00721D8E">
        <w:rPr>
          <w:rFonts w:asciiTheme="minorBidi" w:hAnsiTheme="minorBidi" w:cs="B Nazanin" w:hint="cs"/>
          <w:sz w:val="28"/>
          <w:szCs w:val="28"/>
          <w:rtl/>
        </w:rPr>
        <w:t xml:space="preserve"> لخته هایی با سایز مشابه </w:t>
      </w:r>
      <w:r w:rsidRPr="00721D8E">
        <w:rPr>
          <w:rFonts w:asciiTheme="minorBidi" w:hAnsiTheme="minorBidi" w:cs="B Nazanin" w:hint="cs"/>
          <w:sz w:val="24"/>
          <w:szCs w:val="24"/>
          <w:rtl/>
        </w:rPr>
        <w:t>(</w:t>
      </w:r>
      <w:r w:rsidRPr="00721D8E">
        <w:rPr>
          <w:rFonts w:asciiTheme="minorBidi" w:hAnsiTheme="minorBidi" w:cs="B Nazanin"/>
          <w:sz w:val="24"/>
          <w:szCs w:val="24"/>
        </w:rPr>
        <w:t>d</w:t>
      </w:r>
      <w:r w:rsidRPr="00721D8E">
        <w:rPr>
          <w:rFonts w:asciiTheme="minorBidi" w:hAnsiTheme="minorBidi" w:cs="B Nazanin"/>
          <w:sz w:val="24"/>
          <w:szCs w:val="24"/>
          <w:vertAlign w:val="subscript"/>
        </w:rPr>
        <w:t>3</w:t>
      </w:r>
      <w:r w:rsidRPr="00721D8E">
        <w:rPr>
          <w:rFonts w:asciiTheme="minorBidi" w:hAnsiTheme="minorBidi" w:cs="B Nazanin"/>
          <w:sz w:val="24"/>
          <w:szCs w:val="24"/>
        </w:rPr>
        <w:t xml:space="preserve"> , d</w:t>
      </w:r>
      <w:r w:rsidRPr="00721D8E">
        <w:rPr>
          <w:rFonts w:asciiTheme="minorBidi" w:hAnsiTheme="minorBidi" w:cs="B Nazanin"/>
          <w:sz w:val="24"/>
          <w:szCs w:val="24"/>
          <w:vertAlign w:val="subscript"/>
        </w:rPr>
        <w:t xml:space="preserve">2 </w:t>
      </w:r>
      <w:r w:rsidRPr="00721D8E">
        <w:rPr>
          <w:rFonts w:asciiTheme="minorBidi" w:hAnsiTheme="minorBidi" w:cs="B Nazanin"/>
          <w:sz w:val="24"/>
          <w:szCs w:val="24"/>
        </w:rPr>
        <w:t>, d</w:t>
      </w:r>
      <w:r w:rsidRPr="00721D8E">
        <w:rPr>
          <w:rFonts w:asciiTheme="minorBidi" w:hAnsiTheme="minorBidi" w:cs="B Nazanin"/>
          <w:sz w:val="24"/>
          <w:szCs w:val="24"/>
          <w:vertAlign w:val="subscript"/>
        </w:rPr>
        <w:t>1</w:t>
      </w:r>
      <w:r w:rsidRPr="00721D8E">
        <w:rPr>
          <w:rFonts w:asciiTheme="minorBidi" w:hAnsiTheme="minorBidi" w:cs="B Nazanin"/>
          <w:sz w:val="24"/>
          <w:szCs w:val="24"/>
          <w:vertAlign w:val="subscript"/>
        </w:rPr>
        <w:softHyphen/>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داد. با استفاده از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سایز لخته ی </w:t>
      </w:r>
      <w:r w:rsidRPr="00721D8E">
        <w:rPr>
          <w:rFonts w:asciiTheme="minorBidi" w:hAnsiTheme="minorBidi" w:cs="B Nazanin"/>
          <w:sz w:val="24"/>
          <w:szCs w:val="24"/>
        </w:rPr>
        <w:t xml:space="preserve"> d</w:t>
      </w:r>
      <w:r w:rsidRPr="00721D8E">
        <w:rPr>
          <w:rFonts w:asciiTheme="minorBidi" w:hAnsiTheme="minorBidi" w:cs="B Nazanin"/>
          <w:sz w:val="24"/>
          <w:szCs w:val="24"/>
          <w:vertAlign w:val="subscript"/>
        </w:rPr>
        <w:t>3</w:t>
      </w:r>
      <w:r w:rsidRPr="00721D8E">
        <w:rPr>
          <w:rFonts w:asciiTheme="minorBidi" w:hAnsiTheme="minorBidi" w:cs="B Nazanin" w:hint="cs"/>
          <w:sz w:val="28"/>
          <w:szCs w:val="28"/>
          <w:rtl/>
        </w:rPr>
        <w:t xml:space="preserve">در مقایسه با مورد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B&lt;1/5</w:t>
      </w:r>
      <w:r w:rsidRPr="00721D8E">
        <w:rPr>
          <w:rFonts w:asciiTheme="minorBidi" w:hAnsiTheme="minorBidi" w:cs="B Nazanin" w:hint="cs"/>
          <w:sz w:val="28"/>
          <w:szCs w:val="28"/>
          <w:rtl/>
        </w:rPr>
        <w:t xml:space="preserve">، بزرگتر بود. </w:t>
      </w:r>
      <w:r w:rsidRPr="00721D8E">
        <w:rPr>
          <w:rFonts w:asciiTheme="minorBidi" w:hAnsiTheme="minorBidi" w:cs="B Nazanin"/>
          <w:sz w:val="24"/>
          <w:szCs w:val="24"/>
        </w:rPr>
        <w:t>R</w:t>
      </w:r>
      <w:r w:rsidRPr="00721D8E">
        <w:rPr>
          <w:rFonts w:asciiTheme="minorBidi" w:hAnsiTheme="minorBidi" w:cs="B Nazanin"/>
          <w:sz w:val="24"/>
          <w:szCs w:val="24"/>
          <w:vertAlign w:val="subscript"/>
        </w:rPr>
        <w:t>f</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لخته در </w:t>
      </w:r>
      <w:r w:rsidRPr="00721D8E">
        <w:rPr>
          <w:rFonts w:asciiTheme="minorBidi" w:hAnsiTheme="minorBidi" w:cs="B Nazanin"/>
          <w:sz w:val="24"/>
          <w:szCs w:val="24"/>
        </w:rPr>
        <w:t>PTC</w:t>
      </w:r>
      <w:r w:rsidRPr="00721D8E">
        <w:rPr>
          <w:rFonts w:asciiTheme="minorBidi" w:hAnsiTheme="minorBidi" w:cs="B Nazanin"/>
          <w:sz w:val="24"/>
          <w:szCs w:val="24"/>
          <w:vertAlign w:val="subscript"/>
        </w:rPr>
        <w:t>15</w:t>
      </w:r>
      <w:r w:rsidRPr="00721D8E">
        <w:rPr>
          <w:rFonts w:asciiTheme="minorBidi" w:hAnsiTheme="minorBidi" w:cs="B Nazanin" w:hint="cs"/>
          <w:sz w:val="28"/>
          <w:szCs w:val="28"/>
          <w:rtl/>
        </w:rPr>
        <w:t xml:space="preserve"> برابر با 7/15</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و در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 </w:t>
      </w:r>
      <w:r w:rsidRPr="00721D8E">
        <w:rPr>
          <w:rFonts w:asciiTheme="minorBidi" w:hAnsiTheme="minorBidi" w:cs="B Nazanin"/>
          <w:sz w:val="24"/>
          <w:szCs w:val="24"/>
        </w:rPr>
        <w:t>B&lt;1/5</w:t>
      </w:r>
      <w:r w:rsidRPr="00721D8E">
        <w:rPr>
          <w:rFonts w:asciiTheme="minorBidi" w:hAnsiTheme="minorBidi" w:cs="B Nazanin" w:hint="cs"/>
          <w:sz w:val="28"/>
          <w:szCs w:val="28"/>
          <w:rtl/>
        </w:rPr>
        <w:t xml:space="preserve"> رشد مجدد لخته مشاهده نشد.</w:t>
      </w:r>
    </w:p>
    <w:p w:rsidR="005D52A7" w:rsidRPr="00721D8E" w:rsidRDefault="005D52A7" w:rsidP="005D52A7">
      <w:pPr>
        <w:pStyle w:val="Heading1"/>
        <w:rPr>
          <w:rFonts w:cs="B Nazanin"/>
          <w:rtl/>
        </w:rPr>
      </w:pPr>
      <w:bookmarkStart w:id="36" w:name="_Toc427409547"/>
      <w:r w:rsidRPr="00721D8E">
        <w:rPr>
          <w:rFonts w:cs="B Nazanin" w:hint="cs"/>
          <w:rtl/>
        </w:rPr>
        <w:t>2.4.3. بازیافت رسوبات:</w:t>
      </w:r>
      <w:bookmarkEnd w:id="36"/>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رسوبات حاصله پس از عملیات </w:t>
      </w:r>
      <w:r w:rsidRPr="00721D8E">
        <w:rPr>
          <w:rFonts w:asciiTheme="minorBidi" w:hAnsiTheme="minorBidi" w:cs="B Nazanin"/>
          <w:sz w:val="24"/>
          <w:szCs w:val="24"/>
        </w:rPr>
        <w:t>BTSE</w:t>
      </w:r>
      <w:r w:rsidRPr="00721D8E">
        <w:rPr>
          <w:rFonts w:asciiTheme="minorBidi" w:hAnsiTheme="minorBidi" w:cs="B Nazanin" w:hint="cs"/>
          <w:sz w:val="28"/>
          <w:szCs w:val="28"/>
          <w:rtl/>
        </w:rPr>
        <w:t xml:space="preserve"> با استفاده از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تحت عمل تکلیس یا آهک سازی قرار گرفت تا بازیابی شده و </w:t>
      </w:r>
      <w:r w:rsidRPr="00721D8E">
        <w:rPr>
          <w:rFonts w:asciiTheme="minorBidi" w:hAnsiTheme="minorBidi" w:cs="B Nazanin" w:hint="cs"/>
          <w:b/>
          <w:bCs/>
          <w:sz w:val="16"/>
          <w:szCs w:val="16"/>
          <w:rtl/>
        </w:rPr>
        <w:t>((</w:t>
      </w:r>
      <w:r w:rsidRPr="00721D8E">
        <w:rPr>
          <w:rFonts w:asciiTheme="minorBidi" w:hAnsiTheme="minorBidi" w:cs="B Nazanin"/>
          <w:sz w:val="28"/>
          <w:szCs w:val="28"/>
        </w:rPr>
        <w:t>Tio</w:t>
      </w:r>
      <w:r w:rsidRPr="00721D8E">
        <w:rPr>
          <w:rFonts w:asciiTheme="minorBidi" w:hAnsiTheme="minorBidi" w:cs="B Nazanin"/>
          <w:sz w:val="28"/>
          <w:szCs w:val="28"/>
          <w:vertAlign w:val="subscript"/>
        </w:rPr>
        <w:t>2</w:t>
      </w:r>
      <w:r w:rsidRPr="00721D8E">
        <w:rPr>
          <w:rFonts w:asciiTheme="minorBidi" w:hAnsiTheme="minorBidi" w:cs="B Nazanin" w:hint="cs"/>
          <w:sz w:val="28"/>
          <w:szCs w:val="28"/>
          <w:rtl/>
        </w:rPr>
        <w:t>آماده</w:t>
      </w:r>
      <w:r w:rsidRPr="00721D8E">
        <w:rPr>
          <w:rFonts w:asciiTheme="minorBidi" w:hAnsiTheme="minorBidi" w:cs="B Nazanin" w:hint="cs"/>
          <w:b/>
          <w:bCs/>
          <w:sz w:val="16"/>
          <w:szCs w:val="16"/>
          <w:rtl/>
        </w:rPr>
        <w:t>))</w:t>
      </w:r>
      <w:r w:rsidRPr="00721D8E">
        <w:rPr>
          <w:rFonts w:asciiTheme="minorBidi" w:hAnsiTheme="minorBidi" w:cs="B Nazanin" w:hint="cs"/>
          <w:sz w:val="28"/>
          <w:szCs w:val="28"/>
          <w:rtl/>
        </w:rPr>
        <w:t xml:space="preserve"> تولید کنند. ساختار ذره ای و خواص کاتالیزور نوری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آماده با استفاده از الگوی پراش اشعه ی </w:t>
      </w:r>
      <w:r w:rsidRPr="00721D8E">
        <w:rPr>
          <w:rFonts w:asciiTheme="minorBidi" w:hAnsiTheme="minorBidi" w:cs="B Nazanin"/>
          <w:sz w:val="24"/>
          <w:szCs w:val="24"/>
        </w:rPr>
        <w:t>x</w:t>
      </w:r>
      <w:r w:rsidRPr="00721D8E">
        <w:rPr>
          <w:rFonts w:asciiTheme="minorBidi" w:hAnsiTheme="minorBidi" w:cs="B Nazanin" w:hint="cs"/>
          <w:sz w:val="28"/>
          <w:szCs w:val="28"/>
          <w:rtl/>
        </w:rPr>
        <w:t xml:space="preserve"> بررسی شد(شکل4) و عملکرد آن با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4"/>
          <w:szCs w:val="24"/>
          <w:vertAlign w:val="subscript"/>
          <w:rtl/>
        </w:rPr>
        <w:t xml:space="preserve"> </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P-25</w:t>
      </w:r>
      <w:r w:rsidRPr="00721D8E">
        <w:rPr>
          <w:rFonts w:asciiTheme="minorBidi" w:hAnsiTheme="minorBidi" w:cs="B Nazanin" w:hint="cs"/>
          <w:sz w:val="28"/>
          <w:szCs w:val="28"/>
          <w:rtl/>
        </w:rPr>
        <w:t xml:space="preserve"> مقایسه گردید</w:t>
      </w:r>
      <w:r w:rsidRPr="00721D8E">
        <w:rPr>
          <w:rFonts w:asciiTheme="minorBidi" w:hAnsiTheme="minorBidi" w:cs="B Nazanin" w:hint="cs"/>
          <w:sz w:val="24"/>
          <w:szCs w:val="24"/>
          <w:rtl/>
        </w:rPr>
        <w:t>.</w:t>
      </w:r>
      <w:r w:rsidRPr="00721D8E">
        <w:rPr>
          <w:rFonts w:asciiTheme="minorBidi" w:hAnsiTheme="minorBidi" w:cs="B Nazanin"/>
          <w:sz w:val="24"/>
          <w:szCs w:val="24"/>
        </w:rPr>
        <w:t xml:space="preserve"> Tio</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آماده فقط ساختار </w:t>
      </w:r>
      <w:r w:rsidRPr="00721D8E">
        <w:rPr>
          <w:rFonts w:asciiTheme="minorBidi" w:hAnsiTheme="minorBidi" w:cs="B Nazanin"/>
          <w:sz w:val="24"/>
          <w:szCs w:val="24"/>
        </w:rPr>
        <w:t>anatase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نشان داد اما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P-25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هم ساختار </w:t>
      </w:r>
      <w:r w:rsidRPr="00721D8E">
        <w:rPr>
          <w:rFonts w:asciiTheme="minorBidi" w:hAnsiTheme="minorBidi" w:cs="B Nazanin"/>
          <w:sz w:val="24"/>
          <w:szCs w:val="24"/>
        </w:rPr>
        <w:t>anatase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هم </w:t>
      </w:r>
      <w:r w:rsidRPr="00721D8E">
        <w:rPr>
          <w:rFonts w:asciiTheme="minorBidi" w:hAnsiTheme="minorBidi" w:cs="B Nazanin"/>
          <w:sz w:val="24"/>
          <w:szCs w:val="24"/>
        </w:rPr>
        <w:t>rutile</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از خود نشان داد(شکل</w:t>
      </w:r>
      <w:r w:rsidRPr="00721D8E">
        <w:rPr>
          <w:rFonts w:asciiTheme="minorBidi" w:hAnsiTheme="minorBidi" w:cs="B Nazanin"/>
          <w:sz w:val="24"/>
          <w:szCs w:val="24"/>
        </w:rPr>
        <w:t>4a</w:t>
      </w:r>
      <w:r w:rsidRPr="00721D8E">
        <w:rPr>
          <w:rFonts w:asciiTheme="minorBidi" w:hAnsiTheme="minorBidi" w:cs="B Nazanin" w:hint="cs"/>
          <w:sz w:val="28"/>
          <w:szCs w:val="28"/>
          <w:rtl/>
        </w:rPr>
        <w:t>).</w:t>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2835668" cy="2245204"/>
            <wp:effectExtent l="19050" t="0" r="2782" b="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srcRect/>
                    <a:stretch>
                      <a:fillRect/>
                    </a:stretch>
                  </pic:blipFill>
                  <pic:spPr bwMode="auto">
                    <a:xfrm>
                      <a:off x="0" y="0"/>
                      <a:ext cx="2832915" cy="2243024"/>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2874224" cy="2360676"/>
            <wp:effectExtent l="19050" t="0" r="2326" b="0"/>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srcRect/>
                    <a:stretch>
                      <a:fillRect/>
                    </a:stretch>
                  </pic:blipFill>
                  <pic:spPr bwMode="auto">
                    <a:xfrm>
                      <a:off x="0" y="0"/>
                      <a:ext cx="2875017" cy="2361327"/>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center"/>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3185160" cy="513715"/>
            <wp:effectExtent l="1905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srcRect/>
                    <a:stretch>
                      <a:fillRect/>
                    </a:stretch>
                  </pic:blipFill>
                  <pic:spPr bwMode="auto">
                    <a:xfrm>
                      <a:off x="0" y="0"/>
                      <a:ext cx="3185160" cy="513715"/>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noProof/>
          <w:sz w:val="28"/>
          <w:szCs w:val="28"/>
        </w:rPr>
        <w:drawing>
          <wp:inline distT="0" distB="0" distL="0" distR="0">
            <wp:extent cx="5731510" cy="4006449"/>
            <wp:effectExtent l="19050" t="0" r="2540" b="0"/>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srcRect/>
                    <a:stretch>
                      <a:fillRect/>
                    </a:stretch>
                  </pic:blipFill>
                  <pic:spPr bwMode="auto">
                    <a:xfrm>
                      <a:off x="0" y="0"/>
                      <a:ext cx="5731510" cy="4006449"/>
                    </a:xfrm>
                    <a:prstGeom prst="rect">
                      <a:avLst/>
                    </a:prstGeom>
                    <a:noFill/>
                    <a:ln w="9525">
                      <a:noFill/>
                      <a:miter lim="800000"/>
                      <a:headEnd/>
                      <a:tailEnd/>
                    </a:ln>
                  </pic:spPr>
                </pic:pic>
              </a:graphicData>
            </a:graphic>
          </wp:inline>
        </w:drawing>
      </w:r>
      <w:r w:rsidRPr="00721D8E">
        <w:rPr>
          <w:rFonts w:asciiTheme="minorBidi" w:hAnsiTheme="minorBidi" w:cs="B Nazanin" w:hint="cs"/>
          <w:sz w:val="28"/>
          <w:szCs w:val="28"/>
        </w:rPr>
        <w:t xml:space="preserve"> </w:t>
      </w:r>
      <w:r w:rsidRPr="00721D8E">
        <w:rPr>
          <w:rFonts w:asciiTheme="minorBidi" w:hAnsiTheme="minorBidi" w:cs="B Nazanin" w:hint="cs"/>
          <w:noProof/>
          <w:sz w:val="28"/>
          <w:szCs w:val="28"/>
        </w:rPr>
        <w:drawing>
          <wp:inline distT="0" distB="0" distL="0" distR="0">
            <wp:extent cx="5731510" cy="2131535"/>
            <wp:effectExtent l="19050" t="0" r="2540" b="0"/>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srcRect/>
                    <a:stretch>
                      <a:fillRect/>
                    </a:stretch>
                  </pic:blipFill>
                  <pic:spPr bwMode="auto">
                    <a:xfrm>
                      <a:off x="0" y="0"/>
                      <a:ext cx="5731510" cy="2131535"/>
                    </a:xfrm>
                    <a:prstGeom prst="rect">
                      <a:avLst/>
                    </a:prstGeom>
                    <a:noFill/>
                    <a:ln w="9525">
                      <a:noFill/>
                      <a:miter lim="800000"/>
                      <a:headEnd/>
                      <a:tailEnd/>
                    </a:ln>
                  </pic:spPr>
                </pic:pic>
              </a:graphicData>
            </a:graphic>
          </wp:inline>
        </w:drawing>
      </w:r>
      <w:r w:rsidRPr="00721D8E">
        <w:rPr>
          <w:rFonts w:asciiTheme="minorBidi" w:hAnsiTheme="minorBidi" w:cs="B Nazanin" w:hint="cs"/>
          <w:sz w:val="28"/>
          <w:szCs w:val="28"/>
        </w:rPr>
        <w:t xml:space="preserve"> </w:t>
      </w:r>
      <w:r w:rsidRPr="00721D8E">
        <w:rPr>
          <w:rFonts w:asciiTheme="minorBidi" w:hAnsiTheme="minorBidi" w:cs="B Nazanin" w:hint="cs"/>
          <w:noProof/>
          <w:sz w:val="28"/>
          <w:szCs w:val="28"/>
        </w:rPr>
        <w:drawing>
          <wp:inline distT="0" distB="0" distL="0" distR="0">
            <wp:extent cx="5731510" cy="224308"/>
            <wp:effectExtent l="19050" t="0" r="2540" b="0"/>
            <wp:docPr id="3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srcRect/>
                    <a:stretch>
                      <a:fillRect/>
                    </a:stretch>
                  </pic:blipFill>
                  <pic:spPr bwMode="auto">
                    <a:xfrm>
                      <a:off x="0" y="0"/>
                      <a:ext cx="5731510" cy="224308"/>
                    </a:xfrm>
                    <a:prstGeom prst="rect">
                      <a:avLst/>
                    </a:prstGeom>
                    <a:noFill/>
                    <a:ln w="9525">
                      <a:noFill/>
                      <a:miter lim="800000"/>
                      <a:headEnd/>
                      <a:tailEnd/>
                    </a:ln>
                  </pic:spPr>
                </pic:pic>
              </a:graphicData>
            </a:graphic>
          </wp:inline>
        </w:drawing>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 اثر کاتالیزور نوری روی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آماده و </w:t>
      </w:r>
      <w:r w:rsidRPr="00721D8E">
        <w:rPr>
          <w:rFonts w:asciiTheme="minorBidi" w:hAnsiTheme="minorBidi" w:cs="B Nazanin"/>
          <w:sz w:val="24"/>
          <w:szCs w:val="24"/>
        </w:rPr>
        <w:t>Tio</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P-25</w:t>
      </w:r>
      <w:r w:rsidRPr="00721D8E">
        <w:rPr>
          <w:rFonts w:asciiTheme="minorBidi" w:hAnsiTheme="minorBidi" w:cs="B Nazanin" w:hint="cs"/>
          <w:sz w:val="28"/>
          <w:szCs w:val="28"/>
          <w:rtl/>
        </w:rPr>
        <w:t xml:space="preserve"> یکسان بود(شکل</w:t>
      </w:r>
      <w:r w:rsidRPr="00721D8E">
        <w:rPr>
          <w:rFonts w:asciiTheme="minorBidi" w:hAnsiTheme="minorBidi" w:cs="B Nazanin"/>
          <w:sz w:val="24"/>
          <w:szCs w:val="24"/>
        </w:rPr>
        <w:t>4b</w:t>
      </w:r>
      <w:r w:rsidRPr="00721D8E">
        <w:rPr>
          <w:rFonts w:asciiTheme="minorBidi" w:hAnsiTheme="minorBidi" w:cs="B Nazanin" w:hint="cs"/>
          <w:sz w:val="28"/>
          <w:szCs w:val="28"/>
          <w:rtl/>
        </w:rPr>
        <w:t xml:space="preserve">). در صورت عدم وجود نور، قابلیت جذب در هر دو جزئی بود. به دنبال جداسازی </w:t>
      </w:r>
      <w:r w:rsidRPr="00721D8E">
        <w:rPr>
          <w:rFonts w:asciiTheme="minorBidi" w:hAnsiTheme="minorBidi" w:cs="B Nazanin"/>
          <w:sz w:val="24"/>
          <w:szCs w:val="24"/>
        </w:rPr>
        <w:t>acetaldehyde</w:t>
      </w:r>
      <w:r w:rsidRPr="00721D8E">
        <w:rPr>
          <w:rFonts w:asciiTheme="minorBidi" w:hAnsiTheme="minorBidi" w:cs="B Nazanin" w:hint="cs"/>
          <w:sz w:val="28"/>
          <w:szCs w:val="28"/>
          <w:rtl/>
        </w:rPr>
        <w:t xml:space="preserve"> پس از گذشت 150 دقیقه از واکنش کاتالیزور نوری، غلظت </w:t>
      </w:r>
      <w:r w:rsidRPr="00721D8E">
        <w:rPr>
          <w:rFonts w:asciiTheme="minorBidi" w:hAnsiTheme="minorBidi" w:cs="B Nazanin"/>
          <w:sz w:val="24"/>
          <w:szCs w:val="24"/>
        </w:rPr>
        <w:t>acetaldehyde</w:t>
      </w:r>
      <w:r w:rsidRPr="00721D8E">
        <w:rPr>
          <w:rFonts w:asciiTheme="minorBidi" w:hAnsiTheme="minorBidi" w:cs="B Nazanin" w:hint="cs"/>
          <w:sz w:val="28"/>
          <w:szCs w:val="28"/>
          <w:rtl/>
        </w:rPr>
        <w:t xml:space="preserve"> تحت تابش </w:t>
      </w:r>
      <w:r w:rsidRPr="00721D8E">
        <w:rPr>
          <w:rFonts w:asciiTheme="minorBidi" w:hAnsiTheme="minorBidi" w:cs="B Nazanin"/>
          <w:sz w:val="28"/>
          <w:szCs w:val="28"/>
        </w:rPr>
        <w:t>UV</w:t>
      </w:r>
      <w:r w:rsidRPr="00721D8E">
        <w:rPr>
          <w:rFonts w:asciiTheme="minorBidi" w:hAnsiTheme="minorBidi" w:cs="B Nazanin" w:hint="cs"/>
          <w:sz w:val="28"/>
          <w:szCs w:val="28"/>
          <w:rtl/>
        </w:rPr>
        <w:t xml:space="preserve"> با گذشت زمان کاهش یافت.</w:t>
      </w:r>
    </w:p>
    <w:p w:rsidR="005D52A7" w:rsidRPr="00721D8E" w:rsidRDefault="005D52A7" w:rsidP="005D52A7">
      <w:pPr>
        <w:pStyle w:val="Heading1"/>
        <w:rPr>
          <w:rFonts w:cs="B Nazanin"/>
          <w:rtl/>
        </w:rPr>
      </w:pPr>
      <w:bookmarkStart w:id="37" w:name="_Toc427409548"/>
      <w:r w:rsidRPr="00721D8E">
        <w:rPr>
          <w:rFonts w:cs="B Nazanin" w:hint="cs"/>
          <w:rtl/>
        </w:rPr>
        <w:t xml:space="preserve">5.3. گونه های </w:t>
      </w:r>
      <w:r w:rsidRPr="00721D8E">
        <w:rPr>
          <w:rFonts w:cs="B Nazanin"/>
          <w:sz w:val="24"/>
          <w:szCs w:val="24"/>
        </w:rPr>
        <w:t>Ti</w:t>
      </w:r>
      <w:r w:rsidRPr="00721D8E">
        <w:rPr>
          <w:rFonts w:cs="B Nazanin" w:hint="cs"/>
          <w:sz w:val="24"/>
          <w:szCs w:val="24"/>
          <w:rtl/>
        </w:rPr>
        <w:t xml:space="preserve"> </w:t>
      </w:r>
      <w:r w:rsidRPr="00721D8E">
        <w:rPr>
          <w:rFonts w:cs="B Nazanin" w:hint="cs"/>
          <w:rtl/>
        </w:rPr>
        <w:t xml:space="preserve">در محلولهای </w:t>
      </w:r>
      <w:r w:rsidRPr="00721D8E">
        <w:rPr>
          <w:rFonts w:cs="B Nazanin"/>
          <w:sz w:val="24"/>
          <w:szCs w:val="24"/>
        </w:rPr>
        <w:t>PTC</w:t>
      </w:r>
      <w:r w:rsidRPr="00721D8E">
        <w:rPr>
          <w:rFonts w:cs="B Nazanin" w:hint="cs"/>
          <w:rtl/>
        </w:rPr>
        <w:t xml:space="preserve"> با استفاده از </w:t>
      </w:r>
      <w:r w:rsidRPr="00721D8E">
        <w:rPr>
          <w:rFonts w:cs="B Nazanin"/>
          <w:sz w:val="24"/>
          <w:szCs w:val="24"/>
        </w:rPr>
        <w:t>ESI-TOF-MS</w:t>
      </w:r>
      <w:r w:rsidRPr="00721D8E">
        <w:rPr>
          <w:rFonts w:cs="B Nazanin" w:hint="cs"/>
          <w:rtl/>
        </w:rPr>
        <w:t>:</w:t>
      </w:r>
      <w:bookmarkEnd w:id="37"/>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sz w:val="24"/>
          <w:szCs w:val="24"/>
        </w:rPr>
        <w:t>ESI-TOF-MS</w:t>
      </w:r>
      <w:r w:rsidRPr="00721D8E">
        <w:rPr>
          <w:rFonts w:asciiTheme="minorBidi" w:hAnsiTheme="minorBidi" w:cs="B Nazanin" w:hint="cs"/>
          <w:sz w:val="28"/>
          <w:szCs w:val="28"/>
          <w:rtl/>
        </w:rPr>
        <w:t xml:space="preserve"> برای شناسایی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در محلولهای آبی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بکار می رود. طبق بررسی های قبلی و شناسایی گونه های </w:t>
      </w:r>
      <w:r w:rsidRPr="00721D8E">
        <w:rPr>
          <w:rFonts w:asciiTheme="minorBidi" w:hAnsiTheme="minorBidi" w:cs="B Nazanin"/>
          <w:sz w:val="24"/>
          <w:szCs w:val="24"/>
        </w:rPr>
        <w:t>Al</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w:t>
      </w:r>
      <w:r w:rsidRPr="00721D8E">
        <w:rPr>
          <w:rFonts w:asciiTheme="minorBidi" w:hAnsiTheme="minorBidi" w:cs="B Nazanin"/>
          <w:sz w:val="24"/>
          <w:szCs w:val="24"/>
        </w:rPr>
        <w:t>ESI-MS</w:t>
      </w:r>
      <w:r w:rsidRPr="00721D8E">
        <w:rPr>
          <w:rFonts w:asciiTheme="minorBidi" w:hAnsiTheme="minorBidi" w:cs="B Nazanin" w:hint="cs"/>
          <w:sz w:val="24"/>
          <w:szCs w:val="24"/>
          <w:rtl/>
        </w:rPr>
        <w:t xml:space="preserve"> </w:t>
      </w:r>
      <w:r w:rsidRPr="00721D8E">
        <w:rPr>
          <w:rFonts w:asciiTheme="minorBidi" w:hAnsiTheme="minorBidi" w:cs="B Nazanin"/>
          <w:color w:val="FF0000"/>
          <w:sz w:val="24"/>
          <w:szCs w:val="24"/>
        </w:rPr>
        <w:t>[29-33]</w:t>
      </w:r>
      <w:r w:rsidRPr="00721D8E">
        <w:rPr>
          <w:rFonts w:asciiTheme="minorBidi" w:hAnsiTheme="minorBidi" w:cs="B Nazanin" w:hint="cs"/>
          <w:sz w:val="28"/>
          <w:szCs w:val="28"/>
          <w:rtl/>
        </w:rPr>
        <w:t xml:space="preserve"> انتظار می رود که کمپلکس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در محلول، ابتدا در طیف سنج جرمی </w:t>
      </w:r>
      <w:r w:rsidRPr="00721D8E">
        <w:rPr>
          <w:rFonts w:asciiTheme="minorBidi" w:hAnsiTheme="minorBidi" w:cs="B Nazanin"/>
          <w:sz w:val="24"/>
          <w:szCs w:val="24"/>
        </w:rPr>
        <w:t>ESI</w:t>
      </w:r>
      <w:r w:rsidRPr="00721D8E">
        <w:rPr>
          <w:rFonts w:asciiTheme="minorBidi" w:hAnsiTheme="minorBidi" w:cs="B Nazanin" w:hint="cs"/>
          <w:sz w:val="28"/>
          <w:szCs w:val="28"/>
          <w:rtl/>
        </w:rPr>
        <w:t xml:space="preserve"> به فاز گازی تبدیل شوند و سپس بصورت پیکهای مختلف در جرمهای مختلف برای نسبتهای بار در طیفهای جرمی شناسایی شوند. اطلاعات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(مانند فرمول مولکولی، ساختار، درجه ی پلیمریزاسیون و غیره) باید از ویژگی های توزیعی پیکها و ارزشهای نظیر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در طیفای جرمی استنتاج شود.</w:t>
      </w:r>
    </w:p>
    <w:p w:rsidR="005D52A7" w:rsidRPr="00721D8E" w:rsidRDefault="005D52A7" w:rsidP="005D52A7">
      <w:pPr>
        <w:pStyle w:val="Heading1"/>
        <w:rPr>
          <w:rFonts w:cs="B Nazanin"/>
          <w:rtl/>
        </w:rPr>
      </w:pPr>
      <w:bookmarkStart w:id="38" w:name="_Toc427409549"/>
      <w:r w:rsidRPr="00721D8E">
        <w:rPr>
          <w:rFonts w:cs="B Nazanin" w:hint="cs"/>
          <w:rtl/>
        </w:rPr>
        <w:t xml:space="preserve">1.5.3. تغییر طیف سنجی جرمی بر تکامل گونه های </w:t>
      </w:r>
      <w:r w:rsidRPr="00721D8E">
        <w:rPr>
          <w:rFonts w:cs="B Nazanin"/>
        </w:rPr>
        <w:t>Ti</w:t>
      </w:r>
      <w:r w:rsidRPr="00721D8E">
        <w:rPr>
          <w:rFonts w:cs="B Nazanin" w:hint="cs"/>
          <w:rtl/>
        </w:rPr>
        <w:t>:</w:t>
      </w:r>
      <w:bookmarkEnd w:id="38"/>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کمپلکس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اساسا" از تیتانیوم، </w:t>
      </w:r>
      <w:r w:rsidRPr="00721D8E">
        <w:rPr>
          <w:rFonts w:asciiTheme="minorBidi" w:hAnsiTheme="minorBidi" w:cs="B Nazanin"/>
          <w:sz w:val="24"/>
          <w:szCs w:val="24"/>
        </w:rPr>
        <w:t>oxo</w:t>
      </w:r>
      <w:r w:rsidRPr="00721D8E">
        <w:rPr>
          <w:rFonts w:asciiTheme="minorBidi" w:hAnsiTheme="minorBidi" w:cs="B Nazanin" w:hint="cs"/>
          <w:sz w:val="28"/>
          <w:szCs w:val="28"/>
          <w:rtl/>
        </w:rPr>
        <w:t xml:space="preserve">، هیدروکسو، کلرولیگاند و مولکول آب تشکیل شده است و بنابراین </w:t>
      </w:r>
      <w:r w:rsidRPr="00721D8E">
        <w:rPr>
          <w:rFonts w:asciiTheme="minorBidi" w:hAnsiTheme="minorBidi" w:cs="B Nazanin"/>
          <w:sz w:val="28"/>
          <w:szCs w:val="28"/>
          <w:vertAlign w:val="superscript"/>
          <w:rtl/>
        </w:rPr>
        <w:t>+ (</w:t>
      </w:r>
      <w:r w:rsidRPr="00721D8E">
        <w:rPr>
          <w:rFonts w:asciiTheme="minorBidi" w:hAnsiTheme="minorBidi" w:cs="B Nazanin"/>
          <w:sz w:val="28"/>
          <w:szCs w:val="28"/>
          <w:vertAlign w:val="superscript"/>
        </w:rPr>
        <w:t>4x</w:t>
      </w:r>
      <w:r w:rsidRPr="00721D8E">
        <w:rPr>
          <w:rFonts w:ascii="MS Gothic" w:eastAsia="MS Gothic" w:hAnsi="MS Gothic" w:cs="B Nazanin" w:hint="eastAsia"/>
          <w:sz w:val="28"/>
          <w:szCs w:val="28"/>
        </w:rPr>
        <w:t>‑</w:t>
      </w:r>
      <w:r w:rsidRPr="00721D8E">
        <w:rPr>
          <w:rFonts w:ascii="Arial" w:hAnsi="Arial" w:cs="B Nazanin"/>
          <w:sz w:val="28"/>
          <w:szCs w:val="28"/>
          <w:vertAlign w:val="superscript"/>
        </w:rPr>
        <w:t>2y</w:t>
      </w:r>
      <w:r w:rsidRPr="00721D8E">
        <w:rPr>
          <w:rFonts w:ascii="MS Gothic" w:eastAsia="MS Gothic" w:hAnsi="MS Gothic" w:cs="B Nazanin" w:hint="eastAsia"/>
          <w:sz w:val="28"/>
          <w:szCs w:val="28"/>
        </w:rPr>
        <w:t>‑</w:t>
      </w:r>
      <w:r w:rsidRPr="00721D8E">
        <w:rPr>
          <w:rFonts w:ascii="Arial" w:hAnsi="Arial" w:cs="B Nazanin"/>
          <w:sz w:val="28"/>
          <w:szCs w:val="28"/>
          <w:vertAlign w:val="superscript"/>
        </w:rPr>
        <w:t>z</w:t>
      </w:r>
      <w:r w:rsidRPr="00721D8E">
        <w:rPr>
          <w:rFonts w:ascii="MS Gothic" w:eastAsia="MS Gothic" w:hAnsi="MS Gothic" w:cs="B Nazanin" w:hint="eastAsia"/>
          <w:sz w:val="28"/>
          <w:szCs w:val="28"/>
        </w:rPr>
        <w:t>‑</w:t>
      </w:r>
      <w:r w:rsidRPr="00721D8E">
        <w:rPr>
          <w:rFonts w:ascii="Arial" w:hAnsi="Arial" w:cs="B Nazanin"/>
          <w:sz w:val="28"/>
          <w:szCs w:val="28"/>
          <w:vertAlign w:val="superscript"/>
        </w:rPr>
        <w:t>n</w:t>
      </w:r>
      <w:r w:rsidRPr="00721D8E">
        <w:rPr>
          <w:rFonts w:asciiTheme="minorBidi" w:hAnsiTheme="minorBidi" w:cs="B Nazanin"/>
          <w:sz w:val="28"/>
          <w:szCs w:val="28"/>
          <w:vertAlign w:val="superscript"/>
          <w:rtl/>
        </w:rPr>
        <w:t xml:space="preserve">) </w:t>
      </w:r>
      <w:r w:rsidRPr="00721D8E">
        <w:rPr>
          <w:rFonts w:asciiTheme="minorBidi" w:hAnsiTheme="minorBidi" w:cs="B Nazanin"/>
          <w:sz w:val="24"/>
          <w:szCs w:val="24"/>
          <w:rtl/>
        </w:rPr>
        <w:t>[</w:t>
      </w:r>
      <w:r w:rsidRPr="00721D8E">
        <w:rPr>
          <w:rFonts w:asciiTheme="minorBidi" w:hAnsiTheme="minorBidi" w:cs="B Nazanin"/>
          <w:sz w:val="24"/>
          <w:szCs w:val="24"/>
        </w:rPr>
        <w:t>Ti</w:t>
      </w:r>
      <w:r w:rsidRPr="00721D8E">
        <w:rPr>
          <w:rFonts w:asciiTheme="minorBidi" w:hAnsiTheme="minorBidi" w:cs="B Nazanin"/>
          <w:sz w:val="24"/>
          <w:szCs w:val="24"/>
          <w:vertAlign w:val="subscript"/>
        </w:rPr>
        <w:t>x</w:t>
      </w:r>
      <w:r w:rsidRPr="00721D8E">
        <w:rPr>
          <w:rFonts w:asciiTheme="minorBidi" w:hAnsiTheme="minorBidi" w:cs="B Nazanin"/>
          <w:sz w:val="24"/>
          <w:szCs w:val="24"/>
        </w:rPr>
        <w:t>O</w:t>
      </w:r>
      <w:r w:rsidRPr="00721D8E">
        <w:rPr>
          <w:rFonts w:asciiTheme="minorBidi" w:hAnsiTheme="minorBidi" w:cs="B Nazanin"/>
          <w:sz w:val="24"/>
          <w:szCs w:val="24"/>
          <w:vertAlign w:val="subscript"/>
        </w:rPr>
        <w:t>y</w:t>
      </w:r>
      <w:r w:rsidRPr="00721D8E">
        <w:rPr>
          <w:rFonts w:asciiTheme="minorBidi" w:hAnsiTheme="minorBidi" w:cs="B Nazanin"/>
          <w:sz w:val="24"/>
          <w:szCs w:val="24"/>
        </w:rPr>
        <w:t>(OH)</w:t>
      </w:r>
      <w:r w:rsidRPr="00721D8E">
        <w:rPr>
          <w:rFonts w:asciiTheme="minorBidi" w:hAnsiTheme="minorBidi" w:cs="B Nazanin"/>
          <w:sz w:val="24"/>
          <w:szCs w:val="24"/>
          <w:vertAlign w:val="subscript"/>
        </w:rPr>
        <w:t>z</w:t>
      </w:r>
      <w:r w:rsidRPr="00721D8E">
        <w:rPr>
          <w:rFonts w:asciiTheme="minorBidi" w:hAnsiTheme="minorBidi" w:cs="B Nazanin"/>
          <w:sz w:val="24"/>
          <w:szCs w:val="24"/>
        </w:rPr>
        <w:t>Cl</w:t>
      </w:r>
      <w:r w:rsidRPr="00721D8E">
        <w:rPr>
          <w:rFonts w:asciiTheme="minorBidi" w:hAnsiTheme="minorBidi" w:cs="B Nazanin"/>
          <w:sz w:val="24"/>
          <w:szCs w:val="24"/>
          <w:vertAlign w:val="subscript"/>
        </w:rPr>
        <w:t>n</w:t>
      </w:r>
      <w:r w:rsidRPr="00721D8E">
        <w:rPr>
          <w:rFonts w:asciiTheme="minorBidi" w:hAnsiTheme="minorBidi" w:cs="B Nazanin"/>
          <w:sz w:val="24"/>
          <w:szCs w:val="24"/>
        </w:rPr>
        <w:t>(H2O)</w:t>
      </w:r>
      <w:r w:rsidRPr="00721D8E">
        <w:rPr>
          <w:rFonts w:asciiTheme="minorBidi" w:hAnsiTheme="minorBidi" w:cs="B Nazanin"/>
          <w:sz w:val="24"/>
          <w:szCs w:val="24"/>
          <w:vertAlign w:val="subscript"/>
        </w:rPr>
        <w:t>m</w:t>
      </w:r>
      <w:r w:rsidRPr="00721D8E">
        <w:rPr>
          <w:rFonts w:asciiTheme="minorBidi" w:hAnsiTheme="minorBidi" w:cs="B Nazanin"/>
          <w:sz w:val="24"/>
          <w:szCs w:val="24"/>
          <w:rtl/>
        </w:rPr>
        <w:t>]</w:t>
      </w:r>
      <w:r w:rsidRPr="00721D8E">
        <w:rPr>
          <w:rFonts w:asciiTheme="minorBidi" w:hAnsiTheme="minorBidi" w:cs="B Nazanin" w:hint="cs"/>
          <w:sz w:val="28"/>
          <w:szCs w:val="28"/>
          <w:rtl/>
        </w:rPr>
        <w:t xml:space="preserve"> برای همه ی گونه های این تحقیق به صورت فرمول کلی ارائه شده است(شکل5). خوشه ای گاوسی مستقل نشانگر این است که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حاوی همان میزان پلیمریزاسون هستند. اکثرا" کمپلکس ها نه تنها از هیدروکسیل و </w:t>
      </w:r>
      <w:r w:rsidRPr="00721D8E">
        <w:rPr>
          <w:rFonts w:asciiTheme="minorBidi" w:hAnsiTheme="minorBidi" w:cs="B Nazanin"/>
          <w:sz w:val="24"/>
          <w:szCs w:val="24"/>
        </w:rPr>
        <w:t>oxo</w:t>
      </w:r>
      <w:r w:rsidRPr="00721D8E">
        <w:rPr>
          <w:rFonts w:asciiTheme="minorBidi" w:hAnsiTheme="minorBidi" w:cs="B Nazanin" w:hint="cs"/>
          <w:sz w:val="28"/>
          <w:szCs w:val="28"/>
          <w:rtl/>
        </w:rPr>
        <w:t xml:space="preserve"> تشکیل شده اند بلکه حاوی کلرولیگاند نیز می باشند. زمانیکه یک کلرولیگاند با یک هیدروکسو لیگاند جایگزین می شود همانند حذف مولکولهای آب، شکاف یا فاصله ی میان علائم </w:t>
      </w:r>
      <w:r w:rsidRPr="00721D8E">
        <w:rPr>
          <w:rFonts w:asciiTheme="minorBidi" w:hAnsiTheme="minorBidi" w:cs="B Nazanin"/>
          <w:sz w:val="24"/>
          <w:szCs w:val="24"/>
        </w:rPr>
        <w:t>18u</w:t>
      </w:r>
      <w:r w:rsidRPr="00721D8E">
        <w:rPr>
          <w:rFonts w:asciiTheme="minorBidi" w:hAnsiTheme="minorBidi" w:cs="B Nazanin" w:hint="cs"/>
          <w:sz w:val="28"/>
          <w:szCs w:val="28"/>
          <w:rtl/>
        </w:rPr>
        <w:t xml:space="preserve"> می باشد. در بعضی موارد رد طول سنجش </w:t>
      </w:r>
      <w:r w:rsidRPr="00721D8E">
        <w:rPr>
          <w:rFonts w:asciiTheme="minorBidi" w:hAnsiTheme="minorBidi" w:cs="B Nazanin"/>
          <w:sz w:val="24"/>
          <w:szCs w:val="24"/>
        </w:rPr>
        <w:t>ESI-TOF-MS</w:t>
      </w:r>
      <w:r w:rsidRPr="00721D8E">
        <w:rPr>
          <w:rFonts w:asciiTheme="minorBidi" w:hAnsiTheme="minorBidi" w:cs="B Nazanin" w:hint="cs"/>
          <w:sz w:val="28"/>
          <w:szCs w:val="28"/>
          <w:rtl/>
        </w:rPr>
        <w:t>، به جای تکه تکه شدن آب و یا همراه با آن، جایگزینی صورت میگیرد. با استفاده از</w:t>
      </w:r>
      <w:r w:rsidRPr="00721D8E">
        <w:rPr>
          <w:rFonts w:asciiTheme="minorBidi" w:hAnsiTheme="minorBidi" w:cs="B Nazanin"/>
          <w:sz w:val="28"/>
          <w:szCs w:val="28"/>
        </w:rPr>
        <w:t xml:space="preserve"> </w:t>
      </w:r>
      <w:r w:rsidRPr="00721D8E">
        <w:rPr>
          <w:rFonts w:asciiTheme="minorBidi" w:hAnsiTheme="minorBidi" w:cs="B Nazanin"/>
          <w:sz w:val="24"/>
          <w:szCs w:val="24"/>
        </w:rPr>
        <w:t>ESI-TOF-MS</w:t>
      </w:r>
      <w:r w:rsidRPr="00721D8E">
        <w:rPr>
          <w:rFonts w:asciiTheme="minorBidi" w:hAnsiTheme="minorBidi" w:cs="B Nazanin" w:hint="cs"/>
          <w:sz w:val="28"/>
          <w:szCs w:val="28"/>
          <w:rtl/>
        </w:rPr>
        <w:t>چهار نوع بار مثبت(1</w:t>
      </w:r>
      <w:r w:rsidRPr="00721D8E">
        <w:rPr>
          <w:rFonts w:asciiTheme="minorBidi" w:hAnsiTheme="minorBidi" w:cs="B Nazanin" w:hint="cs"/>
          <w:sz w:val="24"/>
          <w:szCs w:val="24"/>
          <w:rtl/>
        </w:rPr>
        <w:t>+</w:t>
      </w:r>
      <w:r w:rsidRPr="00721D8E">
        <w:rPr>
          <w:rFonts w:asciiTheme="minorBidi" w:hAnsiTheme="minorBidi" w:cs="B Nazanin" w:hint="cs"/>
          <w:sz w:val="28"/>
          <w:szCs w:val="28"/>
          <w:rtl/>
        </w:rPr>
        <w:t>، 2</w:t>
      </w:r>
      <w:r w:rsidRPr="00721D8E">
        <w:rPr>
          <w:rFonts w:asciiTheme="minorBidi" w:hAnsiTheme="minorBidi" w:cs="B Nazanin" w:hint="cs"/>
          <w:sz w:val="24"/>
          <w:szCs w:val="24"/>
          <w:rtl/>
        </w:rPr>
        <w:t>+</w:t>
      </w:r>
      <w:r w:rsidRPr="00721D8E">
        <w:rPr>
          <w:rFonts w:asciiTheme="minorBidi" w:hAnsiTheme="minorBidi" w:cs="B Nazanin" w:hint="cs"/>
          <w:sz w:val="28"/>
          <w:szCs w:val="28"/>
          <w:rtl/>
        </w:rPr>
        <w:t>، 3</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و 4</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برای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شناسایی شده وجود داشت. اکثر پیکها در هر طیف جرمی با ارزشهای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بین صفر و 500 ظاهر شدند. با افزایش ارزش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درجه ی پلیمریزاسیون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بیشتر شد(جدول</w:t>
      </w:r>
      <w:r w:rsidRPr="00721D8E">
        <w:rPr>
          <w:rFonts w:asciiTheme="minorBidi" w:hAnsiTheme="minorBidi" w:cs="B Nazanin" w:hint="cs"/>
          <w:sz w:val="24"/>
          <w:szCs w:val="24"/>
          <w:rtl/>
        </w:rPr>
        <w:t>4</w:t>
      </w:r>
      <w:r w:rsidRPr="00721D8E">
        <w:rPr>
          <w:rFonts w:asciiTheme="minorBidi" w:hAnsiTheme="minorBidi" w:cs="B Nazanin" w:hint="cs"/>
          <w:sz w:val="28"/>
          <w:szCs w:val="28"/>
          <w:rtl/>
        </w:rPr>
        <w:t xml:space="preserve">). بویژه پیش بینی می شد که تیتانیوم دارای سه ظرفیت در ارزشهای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64 و 91 داشته باشد اما وقتی تیتانیوم چهار ظرفیت داشت، هیچ کمپلکس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مشابهی یافت نشد. در انتصاب علائم به فرمولهای معین </w:t>
      </w:r>
      <w:r w:rsidRPr="00721D8E">
        <w:rPr>
          <w:rFonts w:asciiTheme="minorBidi" w:hAnsiTheme="minorBidi" w:cs="B Nazanin"/>
          <w:sz w:val="24"/>
          <w:szCs w:val="24"/>
        </w:rPr>
        <w:t>Ti</w:t>
      </w:r>
      <w:r w:rsidRPr="00721D8E">
        <w:rPr>
          <w:rFonts w:asciiTheme="minorBidi" w:hAnsiTheme="minorBidi" w:cs="B Nazanin"/>
          <w:sz w:val="24"/>
          <w:szCs w:val="24"/>
          <w:vertAlign w:val="subscript"/>
        </w:rPr>
        <w:t>x</w:t>
      </w:r>
      <w:r w:rsidRPr="00721D8E">
        <w:rPr>
          <w:rFonts w:asciiTheme="minorBidi" w:hAnsiTheme="minorBidi" w:cs="B Nazanin"/>
          <w:sz w:val="24"/>
          <w:szCs w:val="24"/>
        </w:rPr>
        <w:t>O</w:t>
      </w:r>
      <w:r w:rsidRPr="00721D8E">
        <w:rPr>
          <w:rFonts w:asciiTheme="minorBidi" w:hAnsiTheme="minorBidi" w:cs="B Nazanin"/>
          <w:sz w:val="24"/>
          <w:szCs w:val="24"/>
          <w:vertAlign w:val="subscript"/>
        </w:rPr>
        <w:t>y</w:t>
      </w:r>
      <w:r w:rsidRPr="00721D8E">
        <w:rPr>
          <w:rFonts w:asciiTheme="minorBidi" w:hAnsiTheme="minorBidi" w:cs="B Nazanin"/>
          <w:sz w:val="24"/>
          <w:szCs w:val="24"/>
        </w:rPr>
        <w:t>(OH)</w:t>
      </w:r>
      <w:r w:rsidRPr="00721D8E">
        <w:rPr>
          <w:rFonts w:asciiTheme="minorBidi" w:hAnsiTheme="minorBidi" w:cs="B Nazanin"/>
          <w:sz w:val="24"/>
          <w:szCs w:val="24"/>
          <w:vertAlign w:val="subscript"/>
        </w:rPr>
        <w:t>z</w:t>
      </w:r>
      <w:r w:rsidRPr="00721D8E">
        <w:rPr>
          <w:rFonts w:asciiTheme="minorBidi" w:hAnsiTheme="minorBidi" w:cs="B Nazanin"/>
          <w:sz w:val="24"/>
          <w:szCs w:val="24"/>
        </w:rPr>
        <w:t>Cl</w:t>
      </w:r>
      <w:r w:rsidRPr="00721D8E">
        <w:rPr>
          <w:rFonts w:asciiTheme="minorBidi" w:hAnsiTheme="minorBidi" w:cs="B Nazanin"/>
          <w:sz w:val="24"/>
          <w:szCs w:val="24"/>
          <w:vertAlign w:val="subscript"/>
        </w:rPr>
        <w:t>n</w:t>
      </w:r>
      <w:r w:rsidRPr="00721D8E">
        <w:rPr>
          <w:rFonts w:asciiTheme="minorBidi" w:hAnsiTheme="minorBidi" w:cs="B Nazanin"/>
          <w:sz w:val="24"/>
          <w:szCs w:val="24"/>
        </w:rPr>
        <w:t>(H2O)</w:t>
      </w:r>
      <w:r w:rsidRPr="00721D8E">
        <w:rPr>
          <w:rFonts w:asciiTheme="minorBidi" w:hAnsiTheme="minorBidi" w:cs="B Nazanin"/>
          <w:sz w:val="24"/>
          <w:szCs w:val="24"/>
          <w:vertAlign w:val="subscript"/>
        </w:rPr>
        <w:t>m</w:t>
      </w:r>
      <w:r w:rsidRPr="00721D8E">
        <w:rPr>
          <w:rFonts w:asciiTheme="minorBidi" w:hAnsiTheme="minorBidi" w:cs="B Nazanin" w:hint="cs"/>
          <w:sz w:val="28"/>
          <w:szCs w:val="28"/>
          <w:rtl/>
        </w:rPr>
        <w:t xml:space="preserve"> نیز ابهاماتی وجود دارد زیرا </w:t>
      </w:r>
      <w:r w:rsidRPr="00721D8E">
        <w:rPr>
          <w:rFonts w:asciiTheme="minorBidi" w:hAnsiTheme="minorBidi" w:cs="B Nazanin"/>
          <w:sz w:val="24"/>
          <w:szCs w:val="24"/>
        </w:rPr>
        <w:t>(OH)</w:t>
      </w:r>
      <w:r w:rsidRPr="00721D8E">
        <w:rPr>
          <w:rFonts w:asciiTheme="minorBidi" w:hAnsiTheme="minorBidi" w:cs="B Nazanin"/>
          <w:sz w:val="24"/>
          <w:szCs w:val="24"/>
          <w:vertAlign w:val="subscript"/>
        </w:rPr>
        <w:t>2</w:t>
      </w:r>
      <w:r w:rsidRPr="00721D8E">
        <w:rPr>
          <w:rFonts w:asciiTheme="minorBidi" w:hAnsiTheme="minorBidi" w:cs="B Nazanin"/>
          <w:sz w:val="24"/>
          <w:szCs w:val="24"/>
          <w:vertAlign w:val="super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O(H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vertAlign w:val="super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مطابق با ارزشهای یکسان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و تزریقات ایزوتوپی یکسانی نشان می دهند. مثلا یک پیک در 339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ممکن است به </w:t>
      </w:r>
      <w:r w:rsidRPr="00721D8E">
        <w:rPr>
          <w:rFonts w:asciiTheme="minorBidi" w:hAnsiTheme="minorBidi" w:cs="B Nazanin"/>
          <w:sz w:val="28"/>
          <w:szCs w:val="28"/>
          <w:rtl/>
        </w:rPr>
        <w:t xml:space="preserve"> </w:t>
      </w:r>
      <w:r w:rsidRPr="00721D8E">
        <w:rPr>
          <w:rFonts w:asciiTheme="minorBidi" w:hAnsiTheme="minorBidi" w:cs="B Nazanin"/>
          <w:sz w:val="24"/>
          <w:szCs w:val="24"/>
          <w:vertAlign w:val="superscript"/>
        </w:rPr>
        <w:t>+</w:t>
      </w:r>
      <w:r w:rsidRPr="00721D8E">
        <w:rPr>
          <w:rFonts w:asciiTheme="minorBidi" w:hAnsiTheme="minorBidi" w:cs="B Nazanin"/>
          <w:sz w:val="24"/>
          <w:szCs w:val="24"/>
          <w:rtl/>
        </w:rPr>
        <w:t>[</w:t>
      </w:r>
      <w:r w:rsidRPr="00721D8E">
        <w:rPr>
          <w:rFonts w:asciiTheme="minorBidi" w:hAnsiTheme="minorBidi" w:cs="B Nazanin"/>
          <w:sz w:val="24"/>
          <w:szCs w:val="24"/>
        </w:rPr>
        <w:t>Ti</w:t>
      </w:r>
      <w:r w:rsidRPr="00721D8E">
        <w:rPr>
          <w:rFonts w:asciiTheme="minorBidi" w:hAnsiTheme="minorBidi" w:cs="B Nazanin"/>
          <w:sz w:val="24"/>
          <w:szCs w:val="24"/>
          <w:vertAlign w:val="subscript"/>
        </w:rPr>
        <w:t>4</w:t>
      </w:r>
      <w:r w:rsidRPr="00721D8E">
        <w:rPr>
          <w:rFonts w:asciiTheme="minorBidi" w:hAnsiTheme="minorBidi" w:cs="B Nazanin"/>
          <w:sz w:val="24"/>
          <w:szCs w:val="24"/>
        </w:rPr>
        <w:t>O</w:t>
      </w:r>
      <w:r w:rsidRPr="00721D8E">
        <w:rPr>
          <w:rFonts w:asciiTheme="minorBidi" w:hAnsiTheme="minorBidi" w:cs="B Nazanin"/>
          <w:sz w:val="24"/>
          <w:szCs w:val="24"/>
          <w:vertAlign w:val="subscript"/>
        </w:rPr>
        <w:t>6</w:t>
      </w:r>
      <w:r w:rsidRPr="00721D8E">
        <w:rPr>
          <w:rFonts w:asciiTheme="minorBidi" w:hAnsiTheme="minorBidi" w:cs="B Nazanin"/>
          <w:sz w:val="24"/>
          <w:szCs w:val="24"/>
        </w:rPr>
        <w:t>(OH)</w:t>
      </w:r>
      <w:r w:rsidRPr="00721D8E">
        <w:rPr>
          <w:rFonts w:asciiTheme="minorBidi" w:hAnsiTheme="minorBidi" w:cs="B Nazanin"/>
          <w:sz w:val="24"/>
          <w:szCs w:val="24"/>
          <w:vertAlign w:val="subscript"/>
        </w:rPr>
        <w:t>3</w:t>
      </w:r>
      <w:r w:rsidRPr="00721D8E">
        <w:rPr>
          <w:rFonts w:asciiTheme="minorBidi" w:hAnsiTheme="minorBidi" w:cs="B Nazanin"/>
          <w:sz w:val="24"/>
          <w:szCs w:val="24"/>
          <w:rtl/>
        </w:rPr>
        <w:t>]</w:t>
      </w:r>
      <w:r w:rsidRPr="00721D8E">
        <w:rPr>
          <w:rFonts w:asciiTheme="minorBidi" w:hAnsiTheme="minorBidi" w:cs="B Nazanin" w:hint="cs"/>
          <w:sz w:val="28"/>
          <w:szCs w:val="28"/>
          <w:rtl/>
        </w:rPr>
        <w:t xml:space="preserve"> یا </w:t>
      </w:r>
      <w:r w:rsidRPr="00721D8E">
        <w:rPr>
          <w:rFonts w:asciiTheme="minorBidi" w:hAnsiTheme="minorBidi" w:cs="B Nazanin"/>
          <w:sz w:val="24"/>
          <w:szCs w:val="24"/>
        </w:rPr>
        <w:t>]</w:t>
      </w:r>
      <w:r w:rsidRPr="00721D8E">
        <w:rPr>
          <w:rFonts w:asciiTheme="minorBidi" w:hAnsiTheme="minorBidi" w:cs="B Nazanin"/>
          <w:sz w:val="24"/>
          <w:szCs w:val="24"/>
          <w:vertAlign w:val="superscript"/>
        </w:rPr>
        <w:t>+</w:t>
      </w:r>
      <w:r w:rsidRPr="00721D8E">
        <w:rPr>
          <w:rFonts w:asciiTheme="minorBidi" w:hAnsiTheme="minorBidi" w:cs="B Nazanin"/>
          <w:sz w:val="24"/>
          <w:szCs w:val="24"/>
          <w:rtl/>
        </w:rPr>
        <w:t>(</w:t>
      </w:r>
      <w:r w:rsidRPr="00721D8E">
        <w:rPr>
          <w:rFonts w:asciiTheme="minorBidi" w:hAnsiTheme="minorBidi" w:cs="B Nazanin"/>
          <w:sz w:val="24"/>
          <w:szCs w:val="24"/>
        </w:rPr>
        <w:t>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rtl/>
        </w:rPr>
        <w:t>)</w:t>
      </w:r>
      <w:r w:rsidRPr="00721D8E">
        <w:rPr>
          <w:rFonts w:asciiTheme="minorBidi" w:hAnsiTheme="minorBidi" w:cs="B Nazanin"/>
          <w:sz w:val="24"/>
          <w:szCs w:val="24"/>
        </w:rPr>
        <w:t>[Ti</w:t>
      </w:r>
      <w:r w:rsidRPr="00721D8E">
        <w:rPr>
          <w:rFonts w:asciiTheme="minorBidi" w:hAnsiTheme="minorBidi" w:cs="B Nazanin"/>
          <w:sz w:val="24"/>
          <w:szCs w:val="24"/>
          <w:vertAlign w:val="subscript"/>
        </w:rPr>
        <w:t>4</w:t>
      </w:r>
      <w:r w:rsidRPr="00721D8E">
        <w:rPr>
          <w:rFonts w:asciiTheme="minorBidi" w:hAnsiTheme="minorBidi" w:cs="B Nazanin"/>
          <w:sz w:val="24"/>
          <w:szCs w:val="24"/>
        </w:rPr>
        <w:t>O</w:t>
      </w:r>
      <w:r w:rsidRPr="00721D8E">
        <w:rPr>
          <w:rFonts w:asciiTheme="minorBidi" w:hAnsiTheme="minorBidi" w:cs="B Nazanin"/>
          <w:sz w:val="24"/>
          <w:szCs w:val="24"/>
          <w:vertAlign w:val="subscript"/>
        </w:rPr>
        <w:t>7</w:t>
      </w:r>
      <w:r w:rsidRPr="00721D8E">
        <w:rPr>
          <w:rFonts w:asciiTheme="minorBidi" w:hAnsiTheme="minorBidi" w:cs="B Nazanin"/>
          <w:sz w:val="24"/>
          <w:szCs w:val="24"/>
        </w:rPr>
        <w:t>(OH)</w:t>
      </w:r>
      <w:r w:rsidRPr="00721D8E">
        <w:rPr>
          <w:rFonts w:asciiTheme="minorBidi" w:hAnsiTheme="minorBidi" w:cs="B Nazanin"/>
          <w:sz w:val="28"/>
          <w:szCs w:val="28"/>
          <w:rtl/>
        </w:rPr>
        <w:t xml:space="preserve"> </w:t>
      </w:r>
      <w:r w:rsidRPr="00721D8E">
        <w:rPr>
          <w:rFonts w:asciiTheme="minorBidi" w:hAnsiTheme="minorBidi" w:cs="B Nazanin" w:hint="cs"/>
          <w:sz w:val="28"/>
          <w:szCs w:val="28"/>
          <w:rtl/>
        </w:rPr>
        <w:t>اختصاص یابد. برای موارد زیر نیز پدیده مشابهی مشاهده گردید</w:t>
      </w:r>
      <w:r w:rsidRPr="00721D8E">
        <w:rPr>
          <w:rFonts w:asciiTheme="minorBidi" w:hAnsiTheme="minorBidi" w:cs="B Nazanin"/>
          <w:sz w:val="28"/>
          <w:szCs w:val="28"/>
        </w:rPr>
        <w:t>:</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i</w:t>
      </w:r>
      <w:r w:rsidRPr="00721D8E">
        <w:rPr>
          <w:rFonts w:asciiTheme="minorBidi" w:hAnsiTheme="minorBidi" w:cs="B Nazanin" w:hint="cs"/>
          <w:sz w:val="28"/>
          <w:szCs w:val="28"/>
          <w:rtl/>
        </w:rPr>
        <w:t>)</w:t>
      </w:r>
      <w:r w:rsidRPr="00721D8E">
        <w:rPr>
          <w:rFonts w:asciiTheme="minorBidi" w:hAnsiTheme="minorBidi" w:cs="B Nazanin"/>
          <w:sz w:val="28"/>
          <w:szCs w:val="28"/>
          <w:rtl/>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2</w:t>
      </w:r>
      <w:r w:rsidRPr="00721D8E">
        <w:rPr>
          <w:rFonts w:asciiTheme="minorBidi" w:hAnsiTheme="minorBidi" w:cs="B Nazanin"/>
          <w:sz w:val="24"/>
          <w:szCs w:val="24"/>
        </w:rPr>
        <w:t>O(OH)</w:t>
      </w:r>
      <w:r w:rsidRPr="00721D8E">
        <w:rPr>
          <w:rFonts w:asciiTheme="minorBidi" w:hAnsiTheme="minorBidi" w:cs="B Nazanin"/>
          <w:sz w:val="24"/>
          <w:szCs w:val="24"/>
          <w:vertAlign w:val="subscript"/>
        </w:rPr>
        <w:t>2</w:t>
      </w:r>
      <w:r w:rsidRPr="00721D8E">
        <w:rPr>
          <w:rFonts w:asciiTheme="minorBidi" w:hAnsiTheme="minorBidi" w:cs="B Nazanin"/>
          <w:sz w:val="24"/>
          <w:szCs w:val="24"/>
        </w:rPr>
        <w:t>Cl</w:t>
      </w:r>
      <w:r w:rsidRPr="00721D8E">
        <w:rPr>
          <w:rFonts w:asciiTheme="minorBidi" w:hAnsiTheme="minorBidi" w:cs="B Nazanin"/>
          <w:sz w:val="24"/>
          <w:szCs w:val="24"/>
          <w:vertAlign w:val="subscript"/>
        </w:rPr>
        <w:t>2</w:t>
      </w:r>
      <w:r w:rsidRPr="00721D8E">
        <w:rPr>
          <w:rFonts w:asciiTheme="minorBidi" w:hAnsiTheme="minorBidi" w:cs="B Nazanin"/>
          <w:sz w:val="24"/>
          <w:szCs w:val="24"/>
        </w:rPr>
        <w:t>(H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vertAlign w:val="superscript"/>
        </w:rPr>
        <w:t>2+</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و</w:t>
      </w:r>
      <w:r w:rsidRPr="00721D8E">
        <w:rPr>
          <w:rFonts w:asciiTheme="minorBidi" w:hAnsiTheme="minorBidi" w:cs="B Nazanin"/>
          <w:sz w:val="28"/>
          <w:szCs w:val="28"/>
          <w:rtl/>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2</w:t>
      </w:r>
      <w:r w:rsidRPr="00721D8E">
        <w:rPr>
          <w:rFonts w:asciiTheme="minorBidi" w:hAnsiTheme="minorBidi" w:cs="B Nazanin"/>
          <w:sz w:val="24"/>
          <w:szCs w:val="24"/>
        </w:rPr>
        <w:t>O(OH)</w:t>
      </w:r>
      <w:r w:rsidRPr="00721D8E">
        <w:rPr>
          <w:rFonts w:asciiTheme="minorBidi" w:hAnsiTheme="minorBidi" w:cs="B Nazanin"/>
          <w:sz w:val="24"/>
          <w:szCs w:val="24"/>
          <w:vertAlign w:val="subscript"/>
        </w:rPr>
        <w:t>3</w:t>
      </w:r>
      <w:r w:rsidRPr="00721D8E">
        <w:rPr>
          <w:rFonts w:asciiTheme="minorBidi" w:hAnsiTheme="minorBidi" w:cs="B Nazanin"/>
          <w:sz w:val="24"/>
          <w:szCs w:val="24"/>
        </w:rPr>
        <w:t>Cl(H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vertAlign w:val="subscript"/>
        </w:rPr>
        <w:t>2</w:t>
      </w:r>
      <w:r w:rsidRPr="00721D8E">
        <w:rPr>
          <w:rFonts w:asciiTheme="minorBidi" w:hAnsiTheme="minorBidi" w:cs="B Nazanin"/>
          <w:sz w:val="24"/>
          <w:szCs w:val="24"/>
          <w:vertAlign w:val="superscript"/>
        </w:rPr>
        <w:t>2+</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ii</w:t>
      </w:r>
      <w:r w:rsidRPr="00721D8E">
        <w:rPr>
          <w:rFonts w:asciiTheme="minorBidi" w:hAnsiTheme="minorBidi" w:cs="B Nazanin" w:hint="cs"/>
          <w:sz w:val="28"/>
          <w:szCs w:val="28"/>
          <w:rtl/>
        </w:rPr>
        <w:t xml:space="preserve">) </w:t>
      </w:r>
      <w:r w:rsidRPr="00721D8E">
        <w:rPr>
          <w:rFonts w:asciiTheme="minorBidi" w:hAnsiTheme="minorBidi" w:cs="B Nazanin"/>
          <w:sz w:val="28"/>
          <w:szCs w:val="28"/>
          <w:vertAlign w:val="superscript"/>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4</w:t>
      </w:r>
      <w:r w:rsidRPr="00721D8E">
        <w:rPr>
          <w:rFonts w:asciiTheme="minorBidi" w:hAnsiTheme="minorBidi" w:cs="B Nazanin"/>
          <w:sz w:val="24"/>
          <w:szCs w:val="24"/>
        </w:rPr>
        <w:t>O</w:t>
      </w:r>
      <w:r w:rsidRPr="00721D8E">
        <w:rPr>
          <w:rFonts w:asciiTheme="minorBidi" w:hAnsiTheme="minorBidi" w:cs="B Nazanin"/>
          <w:sz w:val="24"/>
          <w:szCs w:val="24"/>
          <w:vertAlign w:val="subscript"/>
        </w:rPr>
        <w:t>5</w:t>
      </w:r>
      <w:r w:rsidRPr="00721D8E">
        <w:rPr>
          <w:rFonts w:asciiTheme="minorBidi" w:hAnsiTheme="minorBidi" w:cs="B Nazanin"/>
          <w:sz w:val="24"/>
          <w:szCs w:val="24"/>
        </w:rPr>
        <w:t>Cl</w:t>
      </w:r>
      <w:r w:rsidRPr="00721D8E">
        <w:rPr>
          <w:rFonts w:asciiTheme="minorBidi" w:hAnsiTheme="minorBidi" w:cs="B Nazanin"/>
          <w:sz w:val="24"/>
          <w:szCs w:val="24"/>
          <w:vertAlign w:val="subscript"/>
        </w:rPr>
        <w:t>4</w:t>
      </w:r>
      <w:r w:rsidRPr="00721D8E">
        <w:rPr>
          <w:rFonts w:asciiTheme="minorBidi" w:hAnsiTheme="minorBidi" w:cs="B Nazanin"/>
          <w:sz w:val="24"/>
          <w:szCs w:val="24"/>
        </w:rPr>
        <w:t>(H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vertAlign w:val="subscript"/>
        </w:rPr>
        <w:t>2</w:t>
      </w:r>
      <w:r w:rsidRPr="00721D8E">
        <w:rPr>
          <w:rFonts w:asciiTheme="minorBidi" w:hAnsiTheme="minorBidi" w:cs="B Nazanin"/>
          <w:sz w:val="24"/>
          <w:szCs w:val="24"/>
          <w:vertAlign w:val="superscript"/>
        </w:rPr>
        <w:t>2+</w:t>
      </w:r>
      <w:r w:rsidRPr="00721D8E">
        <w:rPr>
          <w:rFonts w:asciiTheme="minorBidi" w:hAnsiTheme="minorBidi" w:cs="B Nazanin" w:hint="cs"/>
          <w:sz w:val="28"/>
          <w:szCs w:val="28"/>
          <w:rtl/>
        </w:rPr>
        <w:t xml:space="preserve">و </w:t>
      </w:r>
      <w:r w:rsidRPr="00721D8E">
        <w:rPr>
          <w:rFonts w:asciiTheme="minorBidi" w:hAnsiTheme="minorBidi" w:cs="B Nazanin"/>
          <w:sz w:val="24"/>
          <w:szCs w:val="24"/>
          <w:vertAlign w:val="superscript"/>
        </w:rPr>
        <w:t>2+</w:t>
      </w:r>
      <w:r w:rsidRPr="00721D8E">
        <w:rPr>
          <w:rFonts w:asciiTheme="minorBidi" w:hAnsiTheme="minorBidi" w:cs="B Nazanin" w:hint="cs"/>
          <w:sz w:val="24"/>
          <w:szCs w:val="24"/>
          <w:rtl/>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4</w:t>
      </w:r>
      <w:r w:rsidRPr="00721D8E">
        <w:rPr>
          <w:rFonts w:asciiTheme="minorBidi" w:hAnsiTheme="minorBidi" w:cs="B Nazanin"/>
          <w:sz w:val="24"/>
          <w:szCs w:val="24"/>
        </w:rPr>
        <w:t>O</w:t>
      </w:r>
      <w:r w:rsidRPr="00721D8E">
        <w:rPr>
          <w:rFonts w:asciiTheme="minorBidi" w:hAnsiTheme="minorBidi" w:cs="B Nazanin"/>
          <w:sz w:val="24"/>
          <w:szCs w:val="24"/>
          <w:vertAlign w:val="subscript"/>
        </w:rPr>
        <w:t>6</w:t>
      </w:r>
      <w:r w:rsidRPr="00721D8E">
        <w:rPr>
          <w:rFonts w:asciiTheme="minorBidi" w:hAnsiTheme="minorBidi" w:cs="B Nazanin"/>
          <w:sz w:val="24"/>
          <w:szCs w:val="24"/>
        </w:rPr>
        <w:t>Cl</w:t>
      </w:r>
      <w:r w:rsidRPr="00721D8E">
        <w:rPr>
          <w:rFonts w:asciiTheme="minorBidi" w:hAnsiTheme="minorBidi" w:cs="B Nazanin"/>
          <w:sz w:val="24"/>
          <w:szCs w:val="24"/>
          <w:vertAlign w:val="subscript"/>
        </w:rPr>
        <w:t>2</w:t>
      </w:r>
      <w:r w:rsidRPr="00721D8E">
        <w:rPr>
          <w:rFonts w:asciiTheme="minorBidi" w:hAnsiTheme="minorBidi" w:cs="B Nazanin"/>
          <w:sz w:val="24"/>
          <w:szCs w:val="24"/>
        </w:rPr>
        <w:t>(H</w:t>
      </w:r>
      <w:r w:rsidRPr="00721D8E">
        <w:rPr>
          <w:rFonts w:asciiTheme="minorBidi" w:hAnsiTheme="minorBidi" w:cs="B Nazanin"/>
          <w:sz w:val="24"/>
          <w:szCs w:val="24"/>
          <w:vertAlign w:val="subscript"/>
        </w:rPr>
        <w:t>2</w:t>
      </w:r>
      <w:r w:rsidRPr="00721D8E">
        <w:rPr>
          <w:rFonts w:asciiTheme="minorBidi" w:hAnsiTheme="minorBidi" w:cs="B Nazanin"/>
          <w:sz w:val="24"/>
          <w:szCs w:val="24"/>
        </w:rPr>
        <w:t>O)</w:t>
      </w:r>
      <w:r w:rsidRPr="00721D8E">
        <w:rPr>
          <w:rFonts w:asciiTheme="minorBidi" w:hAnsiTheme="minorBidi" w:cs="B Nazanin"/>
          <w:sz w:val="24"/>
          <w:szCs w:val="24"/>
          <w:vertAlign w:val="subscript"/>
        </w:rPr>
        <w:t>5</w:t>
      </w:r>
      <w:r w:rsidRPr="00721D8E">
        <w:rPr>
          <w:rFonts w:asciiTheme="minorBidi" w:hAnsiTheme="minorBidi" w:cs="B Nazanin" w:hint="cs"/>
          <w:sz w:val="28"/>
          <w:szCs w:val="28"/>
          <w:rtl/>
        </w:rPr>
        <w:t>.</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گونه های مختلف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به صورت زیر شناسایی شد: گونه های </w:t>
      </w:r>
      <w:r w:rsidRPr="00721D8E">
        <w:rPr>
          <w:rFonts w:asciiTheme="minorBidi" w:hAnsiTheme="minorBidi" w:cs="B Nazanin"/>
          <w:sz w:val="24"/>
          <w:szCs w:val="24"/>
        </w:rPr>
        <w:t>Ti</w:t>
      </w:r>
      <w:r w:rsidRPr="00721D8E">
        <w:rPr>
          <w:rFonts w:asciiTheme="minorBidi" w:hAnsiTheme="minorBidi" w:cs="B Nazanin"/>
          <w:sz w:val="24"/>
          <w:szCs w:val="24"/>
          <w:vertAlign w:val="subscript"/>
        </w:rPr>
        <w:t>1</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2</w:t>
      </w:r>
      <w:r w:rsidRPr="00721D8E">
        <w:rPr>
          <w:rFonts w:asciiTheme="minorBidi" w:hAnsiTheme="minorBidi" w:cs="B Nazanin" w:hint="cs"/>
          <w:sz w:val="28"/>
          <w:szCs w:val="28"/>
          <w:rtl/>
        </w:rPr>
        <w:t xml:space="preserve">(کمپلکس های تکپار و دوپار)، گونه های </w:t>
      </w:r>
      <w:r w:rsidRPr="00721D8E">
        <w:rPr>
          <w:rFonts w:asciiTheme="minorBidi" w:hAnsiTheme="minorBidi" w:cs="B Nazanin"/>
          <w:sz w:val="24"/>
          <w:szCs w:val="24"/>
        </w:rPr>
        <w:t>Ti</w:t>
      </w:r>
      <w:r w:rsidRPr="00721D8E">
        <w:rPr>
          <w:rFonts w:asciiTheme="minorBidi" w:hAnsiTheme="minorBidi" w:cs="B Nazanin"/>
          <w:sz w:val="24"/>
          <w:szCs w:val="24"/>
          <w:vertAlign w:val="subscript"/>
        </w:rPr>
        <w:t>3</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8</w:t>
      </w:r>
      <w:r w:rsidRPr="00721D8E">
        <w:rPr>
          <w:rFonts w:asciiTheme="minorBidi" w:hAnsiTheme="minorBidi" w:cs="B Nazanin" w:hint="cs"/>
          <w:sz w:val="28"/>
          <w:szCs w:val="28"/>
          <w:rtl/>
        </w:rPr>
        <w:t xml:space="preserve">(کمپلکسهای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پلیمری کوچک)، </w:t>
      </w:r>
      <w:r w:rsidRPr="00721D8E">
        <w:rPr>
          <w:rFonts w:asciiTheme="minorBidi" w:hAnsiTheme="minorBidi" w:cs="B Nazanin"/>
          <w:sz w:val="24"/>
          <w:szCs w:val="24"/>
        </w:rPr>
        <w:t>Ti</w:t>
      </w:r>
      <w:r w:rsidRPr="00721D8E">
        <w:rPr>
          <w:rFonts w:asciiTheme="minorBidi" w:hAnsiTheme="minorBidi" w:cs="B Nazanin"/>
          <w:sz w:val="24"/>
          <w:szCs w:val="24"/>
          <w:vertAlign w:val="subscript"/>
        </w:rPr>
        <w:t xml:space="preserve">9 </w:t>
      </w:r>
      <w:r w:rsidRPr="00721D8E">
        <w:rPr>
          <w:rFonts w:asciiTheme="minorBidi" w:hAnsiTheme="minorBidi" w:cs="B Nazanin"/>
          <w:sz w:val="24"/>
          <w:szCs w:val="24"/>
        </w:rPr>
        <w:t>– Ti</w:t>
      </w:r>
      <w:r w:rsidRPr="00721D8E">
        <w:rPr>
          <w:rFonts w:asciiTheme="minorBidi" w:hAnsiTheme="minorBidi" w:cs="B Nazanin"/>
          <w:sz w:val="24"/>
          <w:szCs w:val="24"/>
          <w:vertAlign w:val="subscript"/>
        </w:rPr>
        <w:t>16</w:t>
      </w:r>
      <w:r w:rsidRPr="00721D8E">
        <w:rPr>
          <w:rFonts w:asciiTheme="minorBidi" w:hAnsiTheme="minorBidi" w:cs="B Nazanin" w:hint="cs"/>
          <w:sz w:val="28"/>
          <w:szCs w:val="28"/>
          <w:rtl/>
        </w:rPr>
        <w:t xml:space="preserve">(کمپلکس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پلیمری میانی) و گونه های </w:t>
      </w:r>
      <w:r w:rsidRPr="00721D8E">
        <w:rPr>
          <w:rFonts w:asciiTheme="minorBidi" w:hAnsiTheme="minorBidi" w:cs="B Nazanin"/>
          <w:sz w:val="24"/>
          <w:szCs w:val="24"/>
        </w:rPr>
        <w:t>Ti</w:t>
      </w:r>
      <w:r w:rsidRPr="00721D8E">
        <w:rPr>
          <w:rFonts w:asciiTheme="minorBidi" w:hAnsiTheme="minorBidi" w:cs="B Nazanin"/>
          <w:sz w:val="24"/>
          <w:szCs w:val="24"/>
          <w:vertAlign w:val="subscript"/>
        </w:rPr>
        <w:t>17</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20</w:t>
      </w:r>
      <w:r w:rsidRPr="00721D8E">
        <w:rPr>
          <w:rFonts w:asciiTheme="minorBidi" w:hAnsiTheme="minorBidi" w:cs="B Nazanin" w:hint="cs"/>
          <w:sz w:val="28"/>
          <w:szCs w:val="28"/>
          <w:rtl/>
        </w:rPr>
        <w:t xml:space="preserve">(کمپلکس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پلیمری بزرگ). با افزایش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گونه های غالب به پلیمرهای سنگسن با اقلام کمتر تبدیل می شوند(شکل5). وفور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پلیمری را میتوان با شدت نسبی علائم پیک و اطلاعات تاییدکننده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ارزیابی کرد( جدول </w:t>
      </w:r>
      <w:r w:rsidRPr="00721D8E">
        <w:rPr>
          <w:rFonts w:asciiTheme="minorBidi" w:hAnsiTheme="minorBidi" w:cs="B Nazanin"/>
          <w:sz w:val="24"/>
          <w:szCs w:val="24"/>
        </w:rPr>
        <w:t>s5</w:t>
      </w:r>
      <w:r w:rsidRPr="00721D8E">
        <w:rPr>
          <w:rFonts w:asciiTheme="minorBidi" w:hAnsiTheme="minorBidi" w:cs="B Nazanin" w:hint="cs"/>
          <w:sz w:val="28"/>
          <w:szCs w:val="28"/>
          <w:rtl/>
        </w:rPr>
        <w:t>).</w:t>
      </w:r>
    </w:p>
    <w:p w:rsidR="005D52A7" w:rsidRPr="00721D8E" w:rsidRDefault="005D52A7" w:rsidP="005D52A7">
      <w:pPr>
        <w:pStyle w:val="Heading1"/>
        <w:rPr>
          <w:rFonts w:cs="B Nazanin"/>
          <w:rtl/>
        </w:rPr>
      </w:pPr>
      <w:bookmarkStart w:id="39" w:name="_Toc427409550"/>
      <w:r w:rsidRPr="00721D8E">
        <w:rPr>
          <w:rFonts w:cs="B Nazanin" w:hint="cs"/>
          <w:rtl/>
        </w:rPr>
        <w:t xml:space="preserve">2.5.3. توزیع گونه های </w:t>
      </w:r>
      <w:r w:rsidRPr="00721D8E">
        <w:rPr>
          <w:rFonts w:cs="B Nazanin"/>
        </w:rPr>
        <w:t>Ti</w:t>
      </w:r>
      <w:r w:rsidRPr="00721D8E">
        <w:rPr>
          <w:rFonts w:cs="B Nazanin" w:hint="cs"/>
          <w:rtl/>
        </w:rPr>
        <w:t xml:space="preserve"> شناسایی شده از طیف سنجی جرمی محلول های </w:t>
      </w:r>
      <w:r w:rsidRPr="00721D8E">
        <w:rPr>
          <w:rFonts w:cs="B Nazanin"/>
        </w:rPr>
        <w:t>Ti</w:t>
      </w:r>
      <w:r w:rsidRPr="00721D8E">
        <w:rPr>
          <w:rFonts w:cs="B Nazanin" w:hint="cs"/>
          <w:rtl/>
        </w:rPr>
        <w:t xml:space="preserve"> پلیمری:</w:t>
      </w:r>
      <w:bookmarkEnd w:id="39"/>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طبق (جدول</w:t>
      </w:r>
      <w:r w:rsidRPr="00721D8E">
        <w:rPr>
          <w:rFonts w:asciiTheme="minorBidi" w:hAnsiTheme="minorBidi" w:cs="B Nazanin"/>
          <w:sz w:val="24"/>
          <w:szCs w:val="24"/>
        </w:rPr>
        <w:t>s5</w:t>
      </w:r>
      <w:r w:rsidRPr="00721D8E">
        <w:rPr>
          <w:rFonts w:asciiTheme="minorBidi" w:hAnsiTheme="minorBidi" w:cs="B Nazanin" w:hint="cs"/>
          <w:sz w:val="28"/>
          <w:szCs w:val="28"/>
          <w:rtl/>
        </w:rPr>
        <w:t xml:space="preserve">) برای طیف های جرمی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8"/>
          <w:szCs w:val="28"/>
          <w:rtl/>
        </w:rPr>
        <w:t>، پرقدرت ترین پیک به تکپارها و دوپارها(</w:t>
      </w:r>
      <w:r w:rsidRPr="00721D8E">
        <w:rPr>
          <w:rFonts w:asciiTheme="minorBidi" w:hAnsiTheme="minorBidi" w:cs="B Nazanin"/>
          <w:sz w:val="24"/>
          <w:szCs w:val="24"/>
        </w:rPr>
        <w:t>Ti</w:t>
      </w:r>
      <w:r w:rsidRPr="00721D8E">
        <w:rPr>
          <w:rFonts w:asciiTheme="minorBidi" w:hAnsiTheme="minorBidi" w:cs="B Nazanin"/>
          <w:sz w:val="24"/>
          <w:szCs w:val="24"/>
          <w:vertAlign w:val="subscript"/>
        </w:rPr>
        <w:t>1</w:t>
      </w:r>
      <w:r w:rsidRPr="00721D8E">
        <w:rPr>
          <w:rFonts w:asciiTheme="minorBidi" w:hAnsiTheme="minorBidi" w:cs="B Nazanin"/>
          <w:sz w:val="24"/>
          <w:szCs w:val="24"/>
        </w:rPr>
        <w:t>– Ti</w:t>
      </w:r>
      <w:r w:rsidRPr="00721D8E">
        <w:rPr>
          <w:rFonts w:asciiTheme="minorBidi" w:hAnsiTheme="minorBidi" w:cs="B Nazanin"/>
          <w:sz w:val="24"/>
          <w:szCs w:val="24"/>
          <w:vertAlign w:val="subscript"/>
        </w:rPr>
        <w:t>2</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اختصاص یافته و نسبت جرم به بار</w:t>
      </w:r>
      <w:r w:rsidRPr="00721D8E">
        <w:rPr>
          <w:rFonts w:asciiTheme="minorBidi" w:hAnsiTheme="minorBidi" w:cs="B Nazanin" w:hint="cs"/>
          <w:sz w:val="24"/>
          <w:szCs w:val="24"/>
          <w:rtl/>
        </w:rPr>
        <w:t>(</w:t>
      </w:r>
      <w:r w:rsidRPr="00721D8E">
        <w:rPr>
          <w:rFonts w:asciiTheme="minorBidi" w:hAnsiTheme="minorBidi" w:cs="B Nazanin"/>
          <w:sz w:val="24"/>
          <w:szCs w:val="24"/>
        </w:rPr>
        <w:t>m/z</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برابر 64(100</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می باشد.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حاوی هسته های تیتانیوم بیشتر </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مانند: </w:t>
      </w:r>
      <w:r w:rsidRPr="00721D8E">
        <w:rPr>
          <w:rFonts w:asciiTheme="minorBidi" w:hAnsiTheme="minorBidi" w:cs="B Nazanin"/>
          <w:sz w:val="24"/>
          <w:szCs w:val="24"/>
        </w:rPr>
        <w:t>Ti</w:t>
      </w:r>
      <w:r w:rsidRPr="00721D8E">
        <w:rPr>
          <w:rFonts w:asciiTheme="minorBidi" w:hAnsiTheme="minorBidi" w:cs="B Nazanin"/>
          <w:sz w:val="24"/>
          <w:szCs w:val="24"/>
          <w:vertAlign w:val="subscript"/>
        </w:rPr>
        <w:t xml:space="preserve">16 </w:t>
      </w:r>
      <w:r w:rsidRPr="00721D8E">
        <w:rPr>
          <w:rFonts w:asciiTheme="minorBidi" w:hAnsiTheme="minorBidi" w:cs="B Nazanin"/>
          <w:sz w:val="24"/>
          <w:szCs w:val="24"/>
          <w:vertAlign w:val="subscript"/>
        </w:rPr>
        <w:softHyphen/>
      </w:r>
      <w:r w:rsidRPr="00721D8E">
        <w:rPr>
          <w:rFonts w:asciiTheme="minorBidi" w:hAnsiTheme="minorBidi" w:cs="B Nazanin"/>
          <w:sz w:val="24"/>
          <w:szCs w:val="24"/>
        </w:rPr>
        <w:t>, Ti</w:t>
      </w:r>
      <w:r w:rsidRPr="00721D8E">
        <w:rPr>
          <w:rFonts w:asciiTheme="minorBidi" w:hAnsiTheme="minorBidi" w:cs="B Nazanin"/>
          <w:sz w:val="24"/>
          <w:szCs w:val="24"/>
          <w:vertAlign w:val="subscript"/>
        </w:rPr>
        <w:t>12</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8</w:t>
      </w:r>
      <w:r w:rsidRPr="00721D8E">
        <w:rPr>
          <w:rFonts w:asciiTheme="minorBidi" w:hAnsiTheme="minorBidi" w:cs="B Nazanin"/>
          <w:sz w:val="24"/>
          <w:szCs w:val="24"/>
        </w:rPr>
        <w:t xml:space="preserve"> ,</w:t>
      </w:r>
      <w:r w:rsidRPr="00721D8E">
        <w:rPr>
          <w:rFonts w:asciiTheme="minorBidi" w:hAnsiTheme="minorBidi" w:cs="B Nazanin"/>
          <w:sz w:val="24"/>
          <w:szCs w:val="24"/>
          <w:vertAlign w:val="subscript"/>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7</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4</w:t>
      </w:r>
      <w:r w:rsidRPr="00721D8E">
        <w:rPr>
          <w:rFonts w:asciiTheme="minorBidi" w:hAnsiTheme="minorBidi" w:cs="B Nazanin"/>
          <w:sz w:val="24"/>
          <w:szCs w:val="24"/>
        </w:rPr>
        <w:t xml:space="preserve"> , Ti</w:t>
      </w:r>
      <w:r w:rsidRPr="00721D8E">
        <w:rPr>
          <w:rFonts w:asciiTheme="minorBidi" w:hAnsiTheme="minorBidi" w:cs="B Nazanin"/>
          <w:sz w:val="24"/>
          <w:szCs w:val="24"/>
          <w:vertAlign w:val="subscript"/>
        </w:rPr>
        <w:t>3</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در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117(63</w:t>
      </w:r>
      <w:r w:rsidRPr="00721D8E">
        <w:rPr>
          <w:rFonts w:asciiTheme="minorBidi" w:hAnsiTheme="minorBidi" w:cs="B Nazanin" w:hint="cs"/>
          <w:sz w:val="24"/>
          <w:szCs w:val="24"/>
          <w:rtl/>
        </w:rPr>
        <w:t>%</w:t>
      </w:r>
      <w:r w:rsidRPr="00721D8E">
        <w:rPr>
          <w:rFonts w:asciiTheme="minorBidi" w:hAnsiTheme="minorBidi" w:cs="B Nazanin" w:hint="cs"/>
          <w:sz w:val="28"/>
          <w:szCs w:val="28"/>
          <w:rtl/>
        </w:rPr>
        <w:t>)، 224(82</w:t>
      </w:r>
      <w:r w:rsidRPr="00721D8E">
        <w:rPr>
          <w:rFonts w:asciiTheme="minorBidi" w:hAnsiTheme="minorBidi" w:cs="B Nazanin" w:hint="cs"/>
          <w:sz w:val="24"/>
          <w:szCs w:val="24"/>
          <w:rtl/>
        </w:rPr>
        <w:t>%</w:t>
      </w:r>
      <w:r w:rsidRPr="00721D8E">
        <w:rPr>
          <w:rFonts w:asciiTheme="minorBidi" w:hAnsiTheme="minorBidi" w:cs="B Nazanin" w:hint="cs"/>
          <w:sz w:val="28"/>
          <w:szCs w:val="28"/>
          <w:rtl/>
        </w:rPr>
        <w:t>) و 339(85</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نیز گونه های غالیب هستند.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در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81، 91 و 259 نیز با شدت های 53</w:t>
      </w:r>
      <w:r w:rsidRPr="00721D8E">
        <w:rPr>
          <w:rFonts w:asciiTheme="minorBidi" w:hAnsiTheme="minorBidi" w:cs="B Nazanin" w:hint="cs"/>
          <w:sz w:val="24"/>
          <w:szCs w:val="24"/>
          <w:rtl/>
        </w:rPr>
        <w:t>%</w:t>
      </w:r>
      <w:r w:rsidRPr="00721D8E">
        <w:rPr>
          <w:rFonts w:asciiTheme="minorBidi" w:hAnsiTheme="minorBidi" w:cs="B Nazanin" w:hint="cs"/>
          <w:sz w:val="28"/>
          <w:szCs w:val="28"/>
          <w:rtl/>
        </w:rPr>
        <w:t>، 41</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و 37</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مشاهده شده اند. برای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ارزشهای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بالا، اساسا" از افزودن اضافی محلول بازی</w:t>
      </w:r>
      <w:r w:rsidRPr="00721D8E">
        <w:rPr>
          <w:rFonts w:asciiTheme="minorBidi" w:hAnsiTheme="minorBidi" w:cs="B Nazanin" w:hint="cs"/>
          <w:sz w:val="24"/>
          <w:szCs w:val="24"/>
          <w:rtl/>
        </w:rPr>
        <w:t>(</w:t>
      </w:r>
      <w:r w:rsidRPr="00721D8E">
        <w:rPr>
          <w:rFonts w:asciiTheme="minorBidi" w:hAnsiTheme="minorBidi" w:cs="B Nazanin"/>
          <w:sz w:val="24"/>
          <w:szCs w:val="24"/>
        </w:rPr>
        <w:t>NaoH</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ناشی می شود و پروسه ی پلیمریزاسیون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را میتوان به عنوان هیدرولیز تولید شده، تعریف کرد.</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برای </w:t>
      </w:r>
      <w:r w:rsidRPr="00721D8E">
        <w:rPr>
          <w:rFonts w:asciiTheme="minorBidi" w:hAnsiTheme="minorBidi" w:cs="B Nazanin"/>
          <w:sz w:val="24"/>
          <w:szCs w:val="24"/>
        </w:rPr>
        <w:t>PTC</w:t>
      </w:r>
      <w:r w:rsidRPr="00721D8E">
        <w:rPr>
          <w:rFonts w:asciiTheme="minorBidi" w:hAnsiTheme="minorBidi" w:cs="B Nazanin"/>
          <w:sz w:val="24"/>
          <w:szCs w:val="24"/>
          <w:vertAlign w:val="subscript"/>
        </w:rPr>
        <w:t>3</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PTC</w:t>
      </w:r>
      <w:r w:rsidRPr="00721D8E">
        <w:rPr>
          <w:rFonts w:asciiTheme="minorBidi" w:hAnsiTheme="minorBidi" w:cs="B Nazanin"/>
          <w:sz w:val="24"/>
          <w:szCs w:val="24"/>
          <w:vertAlign w:val="subscript"/>
        </w:rPr>
        <w:t>5</w:t>
      </w:r>
      <w:r w:rsidRPr="00721D8E">
        <w:rPr>
          <w:rFonts w:asciiTheme="minorBidi" w:hAnsiTheme="minorBidi" w:cs="B Nazanin" w:hint="cs"/>
          <w:sz w:val="28"/>
          <w:szCs w:val="28"/>
          <w:rtl/>
        </w:rPr>
        <w:t xml:space="preserve"> توزیع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با مورد </w:t>
      </w:r>
      <w:r w:rsidRPr="00721D8E">
        <w:rPr>
          <w:rFonts w:asciiTheme="minorBidi" w:hAnsiTheme="minorBidi" w:cs="B Nazanin"/>
          <w:sz w:val="24"/>
          <w:szCs w:val="24"/>
        </w:rPr>
        <w:t>PTC</w:t>
      </w:r>
      <w:r w:rsidRPr="00721D8E">
        <w:rPr>
          <w:rFonts w:asciiTheme="minorBidi" w:hAnsiTheme="minorBidi" w:cs="B Nazanin"/>
          <w:sz w:val="24"/>
          <w:szCs w:val="24"/>
          <w:vertAlign w:val="subscript"/>
        </w:rPr>
        <w:t>0</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بسیار متفوت بود. گونه هایی که در ارزش </w:t>
      </w:r>
      <w:r w:rsidRPr="00721D8E">
        <w:rPr>
          <w:rFonts w:asciiTheme="minorBidi" w:hAnsiTheme="minorBidi" w:cs="B Nazanin"/>
          <w:sz w:val="28"/>
          <w:szCs w:val="28"/>
        </w:rPr>
        <w:t>m/z</w:t>
      </w:r>
      <w:r w:rsidRPr="00721D8E">
        <w:rPr>
          <w:rFonts w:asciiTheme="minorBidi" w:hAnsiTheme="minorBidi" w:cs="B Nazanin" w:hint="cs"/>
          <w:sz w:val="28"/>
          <w:szCs w:val="28"/>
          <w:rtl/>
        </w:rPr>
        <w:t xml:space="preserve"> 64، 91، 117و 224 می باشند حاشیه های هستند در حالیکه گونه های موجود در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339(100</w:t>
      </w:r>
      <w:r w:rsidRPr="00721D8E">
        <w:rPr>
          <w:rFonts w:asciiTheme="minorBidi" w:hAnsiTheme="minorBidi" w:cs="B Nazanin" w:hint="cs"/>
          <w:sz w:val="24"/>
          <w:szCs w:val="24"/>
          <w:rtl/>
        </w:rPr>
        <w:t>%</w:t>
      </w:r>
      <w:r w:rsidRPr="00721D8E">
        <w:rPr>
          <w:rFonts w:asciiTheme="minorBidi" w:hAnsiTheme="minorBidi" w:cs="B Nazanin" w:hint="cs"/>
          <w:sz w:val="28"/>
          <w:szCs w:val="28"/>
          <w:rtl/>
        </w:rPr>
        <w:t xml:space="preserve">)، طیف های غالب می باشند. در </w:t>
      </w:r>
      <w:r w:rsidRPr="00721D8E">
        <w:rPr>
          <w:rFonts w:asciiTheme="minorBidi" w:hAnsiTheme="minorBidi" w:cs="B Nazanin"/>
          <w:sz w:val="24"/>
          <w:szCs w:val="24"/>
        </w:rPr>
        <w:t>B = 1/5</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و </w:t>
      </w:r>
      <w:r w:rsidRPr="00721D8E">
        <w:rPr>
          <w:rFonts w:asciiTheme="minorBidi" w:hAnsiTheme="minorBidi" w:cs="B Nazanin"/>
          <w:sz w:val="24"/>
          <w:szCs w:val="24"/>
        </w:rPr>
        <w:t>B = 2/0</w:t>
      </w:r>
      <w:r w:rsidRPr="00721D8E">
        <w:rPr>
          <w:rFonts w:asciiTheme="minorBidi" w:hAnsiTheme="minorBidi" w:cs="B Nazanin" w:hint="cs"/>
          <w:sz w:val="28"/>
          <w:szCs w:val="28"/>
          <w:rtl/>
        </w:rPr>
        <w:t xml:space="preserve"> به پلیمرهای بزرگتر هیدرولیزه شدند که با پیکهای شدید در</w:t>
      </w:r>
      <w:r w:rsidRPr="00721D8E">
        <w:rPr>
          <w:rFonts w:asciiTheme="minorBidi" w:hAnsiTheme="minorBidi" w:cs="B Nazanin"/>
          <w:sz w:val="28"/>
          <w:szCs w:val="28"/>
        </w:rPr>
        <w:t xml:space="preserve"> </w:t>
      </w:r>
      <w:r w:rsidRPr="00721D8E">
        <w:rPr>
          <w:rFonts w:asciiTheme="minorBidi" w:hAnsiTheme="minorBidi" w:cs="B Nazanin" w:hint="cs"/>
          <w:sz w:val="28"/>
          <w:szCs w:val="28"/>
          <w:rtl/>
        </w:rPr>
        <w:t>431</w:t>
      </w:r>
      <w:r w:rsidRPr="00721D8E">
        <w:rPr>
          <w:rFonts w:asciiTheme="minorBidi" w:hAnsiTheme="minorBidi" w:cs="B Nazanin"/>
          <w:sz w:val="28"/>
          <w:szCs w:val="28"/>
        </w:rPr>
        <w:t xml:space="preserve">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و 491 منعکس می شود.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در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321 و 339 کاهش یافت در حالیکه یونها در </w:t>
      </w:r>
      <w:r w:rsidRPr="00721D8E">
        <w:rPr>
          <w:rFonts w:asciiTheme="minorBidi" w:hAnsiTheme="minorBidi" w:cs="B Nazanin"/>
          <w:sz w:val="24"/>
          <w:szCs w:val="24"/>
        </w:rPr>
        <w:t>m/z</w:t>
      </w:r>
      <w:r w:rsidRPr="00721D8E">
        <w:rPr>
          <w:rFonts w:asciiTheme="minorBidi" w:hAnsiTheme="minorBidi" w:cs="B Nazanin" w:hint="cs"/>
          <w:sz w:val="28"/>
          <w:szCs w:val="28"/>
          <w:rtl/>
        </w:rPr>
        <w:t xml:space="preserve"> 257 بر طیفهای جرمی غالب بود. پلیمرهایی که دارای درجات پلیمریزاسیون بالایی هستند و در ارزشهای بالای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تشکیل یافته اند پایدار نیستند و از ایزو به کوچک یا گونه های میانی تجزیه می شوند. پس کاهش سریع پلیمرهای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بزرگ در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321 و 339 و افزایش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کوچک در </w:t>
      </w:r>
      <w:r w:rsidRPr="00721D8E">
        <w:rPr>
          <w:rFonts w:asciiTheme="minorBidi" w:hAnsiTheme="minorBidi" w:cs="B Nazanin"/>
          <w:sz w:val="24"/>
          <w:szCs w:val="24"/>
        </w:rPr>
        <w:t>m/z</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199 روی می دهد. بنابراین می توان گفت که هیدرولیز منعقدکننده ی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با افزایش ارزش </w:t>
      </w:r>
      <w:r w:rsidRPr="00721D8E">
        <w:rPr>
          <w:rFonts w:asciiTheme="minorBidi" w:hAnsiTheme="minorBidi" w:cs="B Nazanin"/>
          <w:sz w:val="24"/>
          <w:szCs w:val="24"/>
        </w:rPr>
        <w:t>B</w:t>
      </w:r>
      <w:r w:rsidRPr="00721D8E">
        <w:rPr>
          <w:rFonts w:asciiTheme="minorBidi" w:hAnsiTheme="minorBidi" w:cs="B Nazanin" w:hint="cs"/>
          <w:sz w:val="28"/>
          <w:szCs w:val="28"/>
          <w:rtl/>
        </w:rPr>
        <w:t xml:space="preserve"> یک پروسه ی پلیمریزاسیون به سوی تجزیه می باشد.</w:t>
      </w:r>
    </w:p>
    <w:p w:rsidR="005D52A7" w:rsidRPr="00721D8E" w:rsidRDefault="005D52A7" w:rsidP="005D52A7">
      <w:pPr>
        <w:tabs>
          <w:tab w:val="left" w:pos="3503"/>
          <w:tab w:val="right" w:pos="9026"/>
        </w:tabs>
        <w:spacing w:line="360" w:lineRule="auto"/>
        <w:jc w:val="both"/>
        <w:rPr>
          <w:rFonts w:asciiTheme="minorBidi" w:hAnsiTheme="minorBidi" w:cs="B Nazanin"/>
          <w:sz w:val="28"/>
          <w:szCs w:val="28"/>
          <w:rtl/>
        </w:rPr>
      </w:pPr>
      <w:r w:rsidRPr="00721D8E">
        <w:rPr>
          <w:rFonts w:asciiTheme="minorBidi" w:hAnsiTheme="minorBidi" w:cs="B Nazanin" w:hint="cs"/>
          <w:sz w:val="28"/>
          <w:szCs w:val="28"/>
          <w:rtl/>
        </w:rPr>
        <w:t xml:space="preserve">از تحقیق ها سه استنباط می شود: نخست منعقدکننده ی </w:t>
      </w:r>
      <w:r w:rsidRPr="00721D8E">
        <w:rPr>
          <w:rFonts w:asciiTheme="minorBidi" w:hAnsiTheme="minorBidi" w:cs="B Nazanin"/>
          <w:sz w:val="24"/>
          <w:szCs w:val="24"/>
        </w:rPr>
        <w:t>Ticl</w:t>
      </w:r>
      <w:r w:rsidRPr="00721D8E">
        <w:rPr>
          <w:rFonts w:asciiTheme="minorBidi" w:hAnsiTheme="minorBidi" w:cs="B Nazanin"/>
          <w:sz w:val="24"/>
          <w:szCs w:val="24"/>
          <w:vertAlign w:val="subscript"/>
        </w:rPr>
        <w:t>4</w:t>
      </w:r>
      <w:r w:rsidRPr="00721D8E">
        <w:rPr>
          <w:rFonts w:asciiTheme="minorBidi" w:hAnsiTheme="minorBidi" w:cs="B Nazanin" w:hint="cs"/>
          <w:sz w:val="28"/>
          <w:szCs w:val="28"/>
          <w:rtl/>
        </w:rPr>
        <w:t xml:space="preserve"> نیز مانند</w:t>
      </w:r>
      <w:r w:rsidRPr="00721D8E">
        <w:rPr>
          <w:rFonts w:asciiTheme="minorBidi" w:hAnsiTheme="minorBidi" w:cs="B Nazanin"/>
          <w:sz w:val="24"/>
          <w:szCs w:val="24"/>
        </w:rPr>
        <w:t>Fe</w:t>
      </w:r>
      <w:r w:rsidRPr="00721D8E">
        <w:rPr>
          <w:rFonts w:asciiTheme="minorBidi" w:hAnsiTheme="minorBidi" w:cs="B Nazanin" w:hint="cs"/>
          <w:sz w:val="28"/>
          <w:szCs w:val="28"/>
          <w:rtl/>
        </w:rPr>
        <w:t xml:space="preserve"> و </w:t>
      </w:r>
      <w:r w:rsidRPr="00721D8E">
        <w:rPr>
          <w:rFonts w:asciiTheme="minorBidi" w:hAnsiTheme="minorBidi" w:cs="B Nazanin"/>
          <w:sz w:val="24"/>
          <w:szCs w:val="24"/>
        </w:rPr>
        <w:t>Al</w:t>
      </w:r>
      <w:r w:rsidRPr="00721D8E">
        <w:rPr>
          <w:rFonts w:asciiTheme="minorBidi" w:hAnsiTheme="minorBidi" w:cs="B Nazanin" w:hint="cs"/>
          <w:sz w:val="28"/>
          <w:szCs w:val="28"/>
          <w:rtl/>
        </w:rPr>
        <w:t xml:space="preserve"> پری هیدرولیزه می توانند با استفاده از یک روش تیتراسیون قلیلیی آرام پری هیدرولیزه شود و یک منعقدکننده به نام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تشکیل دهد. ثانیا" تحقیق ها کاربرد پذیری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را به عنوان منعقدکننده ی موثر برای جداسازی ذرات معلق و مواد آلی طبیعی ثابت کرده است. گونه های </w:t>
      </w:r>
      <w:r w:rsidRPr="00721D8E">
        <w:rPr>
          <w:rFonts w:asciiTheme="minorBidi" w:hAnsiTheme="minorBidi" w:cs="B Nazanin"/>
          <w:sz w:val="24"/>
          <w:szCs w:val="24"/>
        </w:rPr>
        <w:t>Ti</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پری هیدرولیزه، همچنین می توانند ویژگی های لخته ای را در مقایسه با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تشکیل شده در محیط بهتر ارتقاء دهند. ثالثا" نتایج </w:t>
      </w:r>
      <w:r w:rsidRPr="00721D8E">
        <w:rPr>
          <w:rFonts w:asciiTheme="minorBidi" w:hAnsiTheme="minorBidi" w:cs="B Nazanin"/>
          <w:sz w:val="24"/>
          <w:szCs w:val="24"/>
        </w:rPr>
        <w:t>ESI-TOF-MS</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نشان می دهد که برای شناسایی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در محلولهای </w:t>
      </w:r>
      <w:r w:rsidRPr="00721D8E">
        <w:rPr>
          <w:rFonts w:asciiTheme="minorBidi" w:hAnsiTheme="minorBidi" w:cs="B Nazanin"/>
          <w:sz w:val="24"/>
          <w:szCs w:val="24"/>
        </w:rPr>
        <w:t>PTC</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مناسب می باشد. نتایج </w:t>
      </w:r>
      <w:r w:rsidRPr="00721D8E">
        <w:rPr>
          <w:rFonts w:asciiTheme="minorBidi" w:hAnsiTheme="minorBidi" w:cs="B Nazanin"/>
          <w:sz w:val="24"/>
          <w:szCs w:val="24"/>
        </w:rPr>
        <w:t>ESI-TOF-MS</w:t>
      </w:r>
      <w:r w:rsidRPr="00721D8E">
        <w:rPr>
          <w:rFonts w:asciiTheme="minorBidi" w:hAnsiTheme="minorBidi" w:cs="B Nazanin" w:hint="cs"/>
          <w:sz w:val="28"/>
          <w:szCs w:val="28"/>
          <w:rtl/>
        </w:rPr>
        <w:t xml:space="preserve"> نشانگر وجود کمپلکسهای مختلف چند هسته ای و تک هسته ای می باشد که از هسته های </w:t>
      </w:r>
      <w:r w:rsidRPr="00721D8E">
        <w:rPr>
          <w:rFonts w:asciiTheme="minorBidi" w:hAnsiTheme="minorBidi" w:cs="B Nazanin"/>
          <w:sz w:val="24"/>
          <w:szCs w:val="24"/>
        </w:rPr>
        <w:t>Ti</w:t>
      </w:r>
      <w:r w:rsidRPr="00721D8E">
        <w:rPr>
          <w:rFonts w:asciiTheme="minorBidi" w:hAnsiTheme="minorBidi" w:cs="B Nazanin"/>
          <w:sz w:val="24"/>
          <w:szCs w:val="24"/>
          <w:vertAlign w:val="subscript"/>
        </w:rPr>
        <w:t>1</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تا</w:t>
      </w:r>
      <w:r w:rsidRPr="00721D8E">
        <w:rPr>
          <w:rFonts w:asciiTheme="minorBidi" w:hAnsiTheme="minorBidi" w:cs="B Nazanin"/>
          <w:sz w:val="28"/>
          <w:szCs w:val="28"/>
        </w:rPr>
        <w:t xml:space="preserve"> </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Ti</w:t>
      </w:r>
      <w:r w:rsidRPr="00721D8E">
        <w:rPr>
          <w:rFonts w:asciiTheme="minorBidi" w:hAnsiTheme="minorBidi" w:cs="B Nazanin"/>
          <w:sz w:val="24"/>
          <w:szCs w:val="24"/>
          <w:vertAlign w:val="subscript"/>
        </w:rPr>
        <w:t>20</w:t>
      </w:r>
      <w:r w:rsidRPr="00721D8E">
        <w:rPr>
          <w:rFonts w:asciiTheme="minorBidi" w:hAnsiTheme="minorBidi" w:cs="B Nazanin" w:hint="cs"/>
          <w:sz w:val="28"/>
          <w:szCs w:val="28"/>
          <w:rtl/>
        </w:rPr>
        <w:t xml:space="preserve"> متغیر می باشند. بنا به تحقیقات قبلی </w:t>
      </w:r>
      <w:r w:rsidRPr="00721D8E">
        <w:rPr>
          <w:rFonts w:asciiTheme="minorBidi" w:hAnsiTheme="minorBidi" w:cs="B Nazanin"/>
          <w:sz w:val="24"/>
          <w:szCs w:val="24"/>
        </w:rPr>
        <w:t>Al</w:t>
      </w:r>
      <w:r w:rsidRPr="00721D8E">
        <w:rPr>
          <w:rFonts w:asciiTheme="minorBidi" w:hAnsiTheme="minorBidi" w:cs="B Nazanin"/>
          <w:sz w:val="24"/>
          <w:szCs w:val="24"/>
          <w:vertAlign w:val="subscript"/>
        </w:rPr>
        <w:t>13</w:t>
      </w:r>
      <w:r w:rsidRPr="00721D8E">
        <w:rPr>
          <w:rFonts w:asciiTheme="minorBidi" w:hAnsiTheme="minorBidi" w:cs="B Nazanin" w:hint="cs"/>
          <w:sz w:val="24"/>
          <w:szCs w:val="24"/>
          <w:rtl/>
        </w:rPr>
        <w:t xml:space="preserve"> </w:t>
      </w:r>
      <w:r w:rsidRPr="00721D8E">
        <w:rPr>
          <w:rFonts w:asciiTheme="minorBidi" w:hAnsiTheme="minorBidi" w:cs="B Nazanin" w:hint="cs"/>
          <w:sz w:val="28"/>
          <w:szCs w:val="28"/>
          <w:rtl/>
        </w:rPr>
        <w:t xml:space="preserve">موثرترین و پایدارترین ترکیب پلیمرب </w:t>
      </w:r>
      <w:r w:rsidRPr="00721D8E">
        <w:rPr>
          <w:rFonts w:asciiTheme="minorBidi" w:hAnsiTheme="minorBidi" w:cs="B Nazanin"/>
          <w:sz w:val="24"/>
          <w:szCs w:val="24"/>
        </w:rPr>
        <w:t>PAC</w:t>
      </w:r>
      <w:r w:rsidRPr="00721D8E">
        <w:rPr>
          <w:rFonts w:asciiTheme="minorBidi" w:hAnsiTheme="minorBidi" w:cs="B Nazanin" w:hint="cs"/>
          <w:sz w:val="28"/>
          <w:szCs w:val="28"/>
          <w:rtl/>
        </w:rPr>
        <w:t xml:space="preserve"> در عملیات آبی و فاضلابی است</w:t>
      </w:r>
      <w:r w:rsidRPr="00721D8E">
        <w:rPr>
          <w:rFonts w:asciiTheme="minorBidi" w:hAnsiTheme="minorBidi" w:cs="B Nazanin"/>
          <w:color w:val="FF0000"/>
          <w:sz w:val="24"/>
          <w:szCs w:val="24"/>
        </w:rPr>
        <w:t xml:space="preserve"> [19]</w:t>
      </w:r>
      <w:r w:rsidRPr="00721D8E">
        <w:rPr>
          <w:rFonts w:asciiTheme="minorBidi" w:hAnsiTheme="minorBidi" w:cs="B Nazanin" w:hint="cs"/>
          <w:sz w:val="28"/>
          <w:szCs w:val="28"/>
          <w:rtl/>
        </w:rPr>
        <w:t xml:space="preserve">. </w:t>
      </w:r>
      <w:r w:rsidRPr="00721D8E">
        <w:rPr>
          <w:rFonts w:asciiTheme="minorBidi" w:hAnsiTheme="minorBidi" w:cs="B Nazanin"/>
          <w:sz w:val="24"/>
          <w:szCs w:val="24"/>
        </w:rPr>
        <w:t>PTC</w:t>
      </w:r>
      <w:r w:rsidRPr="00721D8E">
        <w:rPr>
          <w:rFonts w:asciiTheme="minorBidi" w:hAnsiTheme="minorBidi" w:cs="B Nazanin" w:hint="cs"/>
          <w:sz w:val="28"/>
          <w:szCs w:val="28"/>
          <w:rtl/>
        </w:rPr>
        <w:t xml:space="preserve"> باید شامل موثرترین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هیدرولیزه شده باشد. تحقیقات بیشتر در مورد نمکهای پلی تیتانیوم امکان ایجاد فرصتهایی برای شناسایی موثرترین گونه های </w:t>
      </w:r>
      <w:r w:rsidRPr="00721D8E">
        <w:rPr>
          <w:rFonts w:asciiTheme="minorBidi" w:hAnsiTheme="minorBidi" w:cs="B Nazanin"/>
          <w:sz w:val="24"/>
          <w:szCs w:val="24"/>
        </w:rPr>
        <w:t>Ti</w:t>
      </w:r>
      <w:r w:rsidRPr="00721D8E">
        <w:rPr>
          <w:rFonts w:asciiTheme="minorBidi" w:hAnsiTheme="minorBidi" w:cs="B Nazanin" w:hint="cs"/>
          <w:sz w:val="28"/>
          <w:szCs w:val="28"/>
          <w:rtl/>
        </w:rPr>
        <w:t xml:space="preserve"> را فراهم خواهد کرد و ممکن است به عملکرد انعقادی بهتری برای عملیات آبی منجر گردد.</w:t>
      </w:r>
    </w:p>
    <w:p w:rsidR="005D52A7" w:rsidRPr="00721D8E" w:rsidRDefault="005D52A7" w:rsidP="005D52A7">
      <w:pPr>
        <w:pStyle w:val="Heading1"/>
        <w:rPr>
          <w:rFonts w:cs="B Nazanin"/>
          <w:rtl/>
        </w:rPr>
      </w:pPr>
      <w:bookmarkStart w:id="40" w:name="_Toc427409551"/>
      <w:r w:rsidRPr="00721D8E">
        <w:rPr>
          <w:rFonts w:cs="B Nazanin" w:hint="cs"/>
          <w:rtl/>
        </w:rPr>
        <w:t>منابع</w:t>
      </w:r>
      <w:bookmarkEnd w:id="40"/>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 Hu, C.; Liu, H.; Qu, J.; Wang, D.; Ru, J. Coagulation behavior of aluminum salts in eutrophic water: Significance of Al13 species and pH control. </w:t>
      </w:r>
      <w:r w:rsidRPr="00721D8E">
        <w:rPr>
          <w:rFonts w:ascii="AdvOT02ce3bbb.I" w:hAnsi="AdvOT02ce3bbb.I" w:cs="B Nazanin"/>
          <w:sz w:val="24"/>
          <w:szCs w:val="24"/>
        </w:rPr>
        <w:t xml:space="preserve">Environ. Sci. Technol. </w:t>
      </w:r>
      <w:r w:rsidRPr="00721D8E">
        <w:rPr>
          <w:rFonts w:ascii="AdvOT51c1769e" w:hAnsi="AdvOT51c1769e" w:cs="B Nazanin"/>
          <w:sz w:val="24"/>
          <w:szCs w:val="24"/>
        </w:rPr>
        <w:t>2006</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 0 </w:t>
      </w:r>
      <w:r w:rsidRPr="00721D8E">
        <w:rPr>
          <w:rFonts w:ascii="AdvOT2e364b11" w:hAnsi="AdvOT2e364b11" w:cs="B Nazanin"/>
          <w:sz w:val="24"/>
          <w:szCs w:val="24"/>
        </w:rPr>
        <w:t>(1), 325</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331.</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 Cheng, W. P.; Chi, F. H. A study of coagulation mechanisms of polyferric sulfate reacting with humic acid using a fluorescencequenching method. </w:t>
      </w:r>
      <w:r w:rsidRPr="00721D8E">
        <w:rPr>
          <w:rFonts w:ascii="AdvOT02ce3bbb.I" w:hAnsi="AdvOT02ce3bbb.I" w:cs="B Nazanin"/>
          <w:sz w:val="24"/>
          <w:szCs w:val="24"/>
        </w:rPr>
        <w:t xml:space="preserve">Water Res. </w:t>
      </w:r>
      <w:r w:rsidRPr="00721D8E">
        <w:rPr>
          <w:rFonts w:ascii="AdvOT51c1769e" w:hAnsi="AdvOT51c1769e" w:cs="B Nazanin"/>
          <w:sz w:val="24"/>
          <w:szCs w:val="24"/>
        </w:rPr>
        <w:t>2002</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36 </w:t>
      </w:r>
      <w:r w:rsidRPr="00721D8E">
        <w:rPr>
          <w:rFonts w:ascii="AdvOT2e364b11" w:hAnsi="AdvOT2e364b11" w:cs="B Nazanin"/>
          <w:sz w:val="24"/>
          <w:szCs w:val="24"/>
        </w:rPr>
        <w:t>(18), 4583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4591.</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(3) Bell-Ajy, K.; Abbaszadegan, M.; Ibrahim, E.; Verges, D.; LeChevallier, M. Conventional and optimized coagulation for NOM removal. </w:t>
      </w:r>
      <w:r w:rsidRPr="00721D8E">
        <w:rPr>
          <w:rFonts w:ascii="AdvOT02ce3bbb.I" w:hAnsi="AdvOT02ce3bbb.I" w:cs="B Nazanin"/>
          <w:sz w:val="24"/>
          <w:szCs w:val="24"/>
        </w:rPr>
        <w:t xml:space="preserve">J. Am. Water Works Assoc. </w:t>
      </w:r>
      <w:r w:rsidRPr="00721D8E">
        <w:rPr>
          <w:rFonts w:ascii="AdvOT51c1769e" w:hAnsi="AdvOT51c1769e" w:cs="B Nazanin"/>
          <w:sz w:val="24"/>
          <w:szCs w:val="24"/>
        </w:rPr>
        <w:t>2000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92 </w:t>
      </w:r>
      <w:r w:rsidRPr="00721D8E">
        <w:rPr>
          <w:rFonts w:ascii="AdvOT2e364b11" w:hAnsi="AdvOT2e364b11" w:cs="B Nazanin"/>
          <w:sz w:val="24"/>
          <w:szCs w:val="24"/>
        </w:rPr>
        <w:t>(10), 44</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58.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(4) Edzwald, J. K.; Tobiason, J. E. Enhanced coagulation: US requirements and a broader view. </w:t>
      </w:r>
      <w:r w:rsidRPr="00721D8E">
        <w:rPr>
          <w:rFonts w:ascii="AdvOT02ce3bbb.I" w:hAnsi="AdvOT02ce3bbb.I" w:cs="B Nazanin"/>
          <w:sz w:val="24"/>
          <w:szCs w:val="24"/>
        </w:rPr>
        <w:t xml:space="preserve">Water Sci. Technol. </w:t>
      </w:r>
      <w:r w:rsidRPr="00721D8E">
        <w:rPr>
          <w:rFonts w:ascii="AdvOT51c1769e" w:hAnsi="AdvOT51c1769e" w:cs="B Nazanin"/>
          <w:sz w:val="24"/>
          <w:szCs w:val="24"/>
        </w:rPr>
        <w:t>1999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40 </w:t>
      </w:r>
      <w:r w:rsidRPr="00721D8E">
        <w:rPr>
          <w:rFonts w:ascii="AdvOT2e364b11" w:hAnsi="AdvOT2e364b11" w:cs="B Nazanin"/>
          <w:sz w:val="24"/>
          <w:szCs w:val="24"/>
        </w:rPr>
        <w:t>(9), 63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70.</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(5) Okour, Y.; El Saliby, I.; Shon, H.; Vigneswaran, S.; Kim, J.-H.; Cho, J.; Kim, I. S. Recovery of sludge produced from Ti-salt flocculation as pretreatment to seawater reverse osmosis. </w:t>
      </w:r>
      <w:r w:rsidRPr="00721D8E">
        <w:rPr>
          <w:rFonts w:ascii="AdvOT02ce3bbb.I" w:hAnsi="AdvOT02ce3bbb.I" w:cs="B Nazanin"/>
          <w:sz w:val="24"/>
          <w:szCs w:val="24"/>
        </w:rPr>
        <w:t>Desalination</w:t>
      </w:r>
      <w:r w:rsidRPr="00721D8E">
        <w:rPr>
          <w:rFonts w:ascii="AdvOT2e364b11" w:hAnsi="AdvOT2e364b11" w:cs="B Nazanin"/>
          <w:sz w:val="24"/>
          <w:szCs w:val="24"/>
        </w:rPr>
        <w:t xml:space="preserve"> </w:t>
      </w:r>
      <w:r w:rsidRPr="00721D8E">
        <w:rPr>
          <w:rFonts w:ascii="AdvOT51c1769e" w:hAnsi="AdvOT51c1769e" w:cs="B Nazanin"/>
          <w:sz w:val="24"/>
          <w:szCs w:val="24"/>
        </w:rPr>
        <w:t>2009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247 </w:t>
      </w:r>
      <w:r w:rsidRPr="00721D8E">
        <w:rPr>
          <w:rFonts w:ascii="AdvOT2e364b11" w:hAnsi="AdvOT2e364b11" w:cs="B Nazanin"/>
          <w:sz w:val="24"/>
          <w:szCs w:val="24"/>
        </w:rPr>
        <w:t>(1), 53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63.</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(6) Shon, H.; Vigneswaran, S.; Kandasamy, J.; Zareie, M.; Kim, J.; Cho, D.; Kim, J. H. Preparation and characterization of titanium dioxide (TiO2) from sludge produced by TiCl4 flocculation with FeCl3, Al2(SO4)3 and Ca(OH)2 coagulant aids in wastewater. </w:t>
      </w:r>
      <w:r w:rsidRPr="00721D8E">
        <w:rPr>
          <w:rFonts w:ascii="AdvOT02ce3bbb.I" w:hAnsi="AdvOT02ce3bbb.I" w:cs="B Nazanin"/>
          <w:sz w:val="24"/>
          <w:szCs w:val="24"/>
        </w:rPr>
        <w:t>Sep. Sci.</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02ce3bbb.I" w:hAnsi="AdvOT02ce3bbb.I" w:cs="B Nazanin"/>
          <w:sz w:val="24"/>
          <w:szCs w:val="24"/>
        </w:rPr>
        <w:t xml:space="preserve">Technol. </w:t>
      </w:r>
      <w:r w:rsidRPr="00721D8E">
        <w:rPr>
          <w:rFonts w:ascii="AdvOT51c1769e" w:hAnsi="AdvOT51c1769e" w:cs="B Nazanin"/>
          <w:sz w:val="24"/>
          <w:szCs w:val="24"/>
        </w:rPr>
        <w:t>2009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44 </w:t>
      </w:r>
      <w:r w:rsidRPr="00721D8E">
        <w:rPr>
          <w:rFonts w:ascii="AdvOT2e364b11" w:hAnsi="AdvOT2e364b11" w:cs="B Nazanin"/>
          <w:sz w:val="24"/>
          <w:szCs w:val="24"/>
        </w:rPr>
        <w:t>(7), 1525</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1543.</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(7) Shon, H.; Vigneswaran, S.; Kim, I. S.; Cho, J.; Kim, G.; Kim, J.; Kim, J. H. Preparation of titanium dioxide (TiO2) from sludge produced by titanium tetrachloride (TiCl4) flocculation of wastewater. </w:t>
      </w:r>
      <w:r w:rsidRPr="00721D8E">
        <w:rPr>
          <w:rFonts w:ascii="AdvOT02ce3bbb.I" w:hAnsi="AdvOT02ce3bbb.I" w:cs="B Nazanin"/>
          <w:sz w:val="24"/>
          <w:szCs w:val="24"/>
        </w:rPr>
        <w:t xml:space="preserve">Environ. Sci. Technol. </w:t>
      </w:r>
      <w:r w:rsidRPr="00721D8E">
        <w:rPr>
          <w:rFonts w:ascii="AdvOT51c1769e" w:hAnsi="AdvOT51c1769e" w:cs="B Nazanin"/>
          <w:sz w:val="24"/>
          <w:szCs w:val="24"/>
        </w:rPr>
        <w:t>2007</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41 </w:t>
      </w:r>
      <w:r w:rsidRPr="00721D8E">
        <w:rPr>
          <w:rFonts w:ascii="AdvOT2e364b11" w:hAnsi="AdvOT2e364b11" w:cs="B Nazanin"/>
          <w:sz w:val="24"/>
          <w:szCs w:val="24"/>
        </w:rPr>
        <w:t>(4), 1372</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1377.</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(8) Yousef, O. Characterisation of titanium tetrachloride and titanium sulfate flocculation in wastewater treatment. </w:t>
      </w:r>
      <w:r w:rsidRPr="00721D8E">
        <w:rPr>
          <w:rFonts w:ascii="AdvOT02ce3bbb.I" w:hAnsi="AdvOT02ce3bbb.I" w:cs="B Nazanin"/>
          <w:sz w:val="24"/>
          <w:szCs w:val="24"/>
        </w:rPr>
        <w:t>Water Sci.</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Technol. </w:t>
      </w:r>
      <w:r w:rsidRPr="00721D8E">
        <w:rPr>
          <w:rFonts w:ascii="AdvOT51c1769e" w:hAnsi="AdvOT51c1769e" w:cs="B Nazanin"/>
          <w:sz w:val="24"/>
          <w:szCs w:val="24"/>
        </w:rPr>
        <w:t>2009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59 </w:t>
      </w:r>
      <w:r w:rsidRPr="00721D8E">
        <w:rPr>
          <w:rFonts w:ascii="AdvOT2e364b11" w:hAnsi="AdvOT2e364b11" w:cs="B Nazanin"/>
          <w:sz w:val="24"/>
          <w:szCs w:val="24"/>
        </w:rPr>
        <w:t>(12), 2463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2473.</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(9) Hoffmann, M. R.; Martin, S. T.; Choi, W.; Bahnemann, D. W. Environmental applications of semiconductor photocatalysis. </w:t>
      </w:r>
      <w:r w:rsidRPr="00721D8E">
        <w:rPr>
          <w:rFonts w:ascii="AdvOT02ce3bbb.I" w:hAnsi="AdvOT02ce3bbb.I" w:cs="B Nazanin"/>
          <w:sz w:val="24"/>
          <w:szCs w:val="24"/>
        </w:rPr>
        <w:t>Chem.</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Rev. </w:t>
      </w:r>
      <w:r w:rsidRPr="00721D8E">
        <w:rPr>
          <w:rFonts w:ascii="AdvOT51c1769e" w:hAnsi="AdvOT51c1769e" w:cs="B Nazanin"/>
          <w:sz w:val="24"/>
          <w:szCs w:val="24"/>
        </w:rPr>
        <w:t>1995</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95 </w:t>
      </w:r>
      <w:r w:rsidRPr="00721D8E">
        <w:rPr>
          <w:rFonts w:ascii="AdvOT2e364b11" w:hAnsi="AdvOT2e364b11" w:cs="B Nazanin"/>
          <w:sz w:val="24"/>
          <w:szCs w:val="24"/>
        </w:rPr>
        <w:t>(1), 69</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96.</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(10) Obee, T. N.; Brown, R. T. TiO2 photocatalysis for indoor air applications: Effects of humidity and trace contaminant levels on the oxidation rates of formaldehyde, toluene, and 1,3-butadiene. </w:t>
      </w:r>
      <w:r w:rsidRPr="00721D8E">
        <w:rPr>
          <w:rFonts w:ascii="AdvOT02ce3bbb.I" w:hAnsi="AdvOT02ce3bbb.I" w:cs="B Nazanin"/>
          <w:sz w:val="24"/>
          <w:szCs w:val="24"/>
        </w:rPr>
        <w:t>Environ.</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Sci. Technol. </w:t>
      </w:r>
      <w:r w:rsidRPr="00721D8E">
        <w:rPr>
          <w:rFonts w:ascii="AdvOT51c1769e" w:hAnsi="AdvOT51c1769e" w:cs="B Nazanin"/>
          <w:sz w:val="24"/>
          <w:szCs w:val="24"/>
        </w:rPr>
        <w:t>1995</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29 </w:t>
      </w:r>
      <w:r w:rsidRPr="00721D8E">
        <w:rPr>
          <w:rFonts w:ascii="AdvOT2e364b11" w:hAnsi="AdvOT2e364b11" w:cs="B Nazanin"/>
          <w:sz w:val="24"/>
          <w:szCs w:val="24"/>
        </w:rPr>
        <w:t>(5), 1223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1231.</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(11) Zhao, Y.; Gao, B.; Shon, H.; Cao, B.; Kim, J. H. Coagulation characteristics of titanium (Ti) salt coagulant compared with aluminum (Al) and iron (Fe) salts. </w:t>
      </w:r>
      <w:r w:rsidRPr="00721D8E">
        <w:rPr>
          <w:rFonts w:ascii="AdvOT02ce3bbb.I" w:hAnsi="AdvOT02ce3bbb.I" w:cs="B Nazanin"/>
          <w:sz w:val="24"/>
          <w:szCs w:val="24"/>
        </w:rPr>
        <w:t xml:space="preserve">J. Hazard. Mater. </w:t>
      </w:r>
      <w:r w:rsidRPr="00721D8E">
        <w:rPr>
          <w:rFonts w:ascii="AdvOT51c1769e" w:hAnsi="AdvOT51c1769e" w:cs="B Nazanin"/>
          <w:sz w:val="24"/>
          <w:szCs w:val="24"/>
        </w:rPr>
        <w:t>2011</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185 </w:t>
      </w:r>
      <w:r w:rsidRPr="00721D8E">
        <w:rPr>
          <w:rFonts w:ascii="AdvOT2e364b11" w:hAnsi="AdvOT2e364b11" w:cs="B Nazanin"/>
          <w:sz w:val="24"/>
          <w:szCs w:val="24"/>
        </w:rPr>
        <w:t>(2), 1536</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1542.</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(12) Zhao, Y.; Gao, B.; Cao, B.; Yang, Z.; Yue, Q.; Shon, H.; Kim, J. H. Comparison of coagulation behavior and floc characteristics of titanium tetrachloride (TiCl4) and polyaluminum chloride (PACl) with surface water treatment. </w:t>
      </w:r>
      <w:r w:rsidRPr="00721D8E">
        <w:rPr>
          <w:rFonts w:ascii="AdvOT02ce3bbb.I" w:hAnsi="AdvOT02ce3bbb.I" w:cs="B Nazanin"/>
          <w:sz w:val="24"/>
          <w:szCs w:val="24"/>
        </w:rPr>
        <w:t xml:space="preserve">Chem. Eng. J. </w:t>
      </w:r>
      <w:r w:rsidRPr="00721D8E">
        <w:rPr>
          <w:rFonts w:ascii="AdvOT51c1769e" w:hAnsi="AdvOT51c1769e" w:cs="B Nazanin"/>
          <w:sz w:val="24"/>
          <w:szCs w:val="24"/>
        </w:rPr>
        <w:t>2011</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166 </w:t>
      </w:r>
      <w:r w:rsidRPr="00721D8E">
        <w:rPr>
          <w:rFonts w:ascii="AdvOT2e364b11" w:hAnsi="AdvOT2e364b11" w:cs="B Nazanin"/>
          <w:sz w:val="24"/>
          <w:szCs w:val="24"/>
        </w:rPr>
        <w:t>(2), 544</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550.</w:t>
      </w:r>
    </w:p>
    <w:p w:rsidR="005D52A7" w:rsidRPr="00721D8E" w:rsidRDefault="005D52A7" w:rsidP="005D52A7">
      <w:pPr>
        <w:autoSpaceDE w:val="0"/>
        <w:autoSpaceDN w:val="0"/>
        <w:bidi w:val="0"/>
        <w:adjustRightInd w:val="0"/>
        <w:spacing w:after="0" w:line="360" w:lineRule="auto"/>
        <w:jc w:val="both"/>
        <w:rPr>
          <w:rFonts w:ascii="AdvOT02ce3bbb.I" w:hAnsi="AdvOT02ce3bbb.I" w:cs="B Nazanin"/>
          <w:sz w:val="24"/>
          <w:szCs w:val="24"/>
        </w:rPr>
      </w:pPr>
      <w:r w:rsidRPr="00721D8E">
        <w:rPr>
          <w:rFonts w:ascii="AdvOT2e364b11" w:hAnsi="AdvOT2e364b11" w:cs="B Nazanin"/>
          <w:sz w:val="24"/>
          <w:szCs w:val="24"/>
        </w:rPr>
        <w:t xml:space="preserve">(13) Emsley, J. </w:t>
      </w:r>
      <w:r w:rsidRPr="00721D8E">
        <w:rPr>
          <w:rFonts w:ascii="AdvOT02ce3bbb.I" w:hAnsi="AdvOT02ce3bbb.I" w:cs="B Nazanin"/>
          <w:sz w:val="24"/>
          <w:szCs w:val="24"/>
        </w:rPr>
        <w:t>Titanium. Nature</w:t>
      </w:r>
      <w:r w:rsidRPr="00721D8E">
        <w:rPr>
          <w:rFonts w:ascii="AdvOT02ce3bbb.I+20" w:hAnsi="AdvOT02ce3bbb.I+20" w:cs="B Nazanin"/>
          <w:sz w:val="24"/>
          <w:szCs w:val="24"/>
        </w:rPr>
        <w:t>’</w:t>
      </w:r>
      <w:r w:rsidRPr="00721D8E">
        <w:rPr>
          <w:rFonts w:ascii="AdvOT02ce3bbb.I" w:hAnsi="AdvOT02ce3bbb.I" w:cs="B Nazanin"/>
          <w:sz w:val="24"/>
          <w:szCs w:val="24"/>
        </w:rPr>
        <w:t>s Building Blocks: An AZ Guide to the Elements</w:t>
      </w:r>
      <w:r w:rsidRPr="00721D8E">
        <w:rPr>
          <w:rFonts w:ascii="AdvOT2e364b11" w:hAnsi="AdvOT2e364b11" w:cs="B Nazanin"/>
          <w:sz w:val="24"/>
          <w:szCs w:val="24"/>
        </w:rPr>
        <w:t>; Oxford University Press: Oxford, U.K., 2001.</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(14) Wu, Y. F.; Liu, W.; Gao, N. Y.; Tao, T. A study of titanium sulfate flocculation for water treatment. </w:t>
      </w:r>
      <w:r w:rsidRPr="00721D8E">
        <w:rPr>
          <w:rFonts w:ascii="AdvOT02ce3bbb.I" w:hAnsi="AdvOT02ce3bbb.I" w:cs="B Nazanin"/>
          <w:sz w:val="24"/>
          <w:szCs w:val="24"/>
        </w:rPr>
        <w:t xml:space="preserve">Water Res. </w:t>
      </w:r>
      <w:r w:rsidRPr="00721D8E">
        <w:rPr>
          <w:rFonts w:ascii="AdvOT51c1769e" w:hAnsi="AdvOT51c1769e" w:cs="B Nazanin"/>
          <w:sz w:val="24"/>
          <w:szCs w:val="24"/>
        </w:rPr>
        <w:t>2011</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45 </w:t>
      </w:r>
      <w:r w:rsidRPr="00721D8E">
        <w:rPr>
          <w:rFonts w:ascii="AdvOT2e364b11" w:hAnsi="AdvOT2e364b11" w:cs="B Nazanin"/>
          <w:sz w:val="24"/>
          <w:szCs w:val="24"/>
        </w:rPr>
        <w:t>(12), 3704</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3711.</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(15) Cao, B.; Gao, B.; Liu, X.; Wang, M.; Yang, Z.; Yue, Q. The impact of pH on floc structure characteristic of polyferric chloride in a low DOC and high alkalinity surface water treatment. </w:t>
      </w:r>
      <w:r w:rsidRPr="00721D8E">
        <w:rPr>
          <w:rFonts w:ascii="AdvOT02ce3bbb.I" w:hAnsi="AdvOT02ce3bbb.I" w:cs="B Nazanin"/>
          <w:sz w:val="24"/>
          <w:szCs w:val="24"/>
        </w:rPr>
        <w:t xml:space="preserve">Water Res. </w:t>
      </w:r>
      <w:r w:rsidRPr="00721D8E">
        <w:rPr>
          <w:rFonts w:ascii="AdvOT51c1769e" w:hAnsi="AdvOT51c1769e" w:cs="B Nazanin"/>
          <w:sz w:val="24"/>
          <w:szCs w:val="24"/>
        </w:rPr>
        <w:t>2011</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45 </w:t>
      </w:r>
      <w:r w:rsidRPr="00721D8E">
        <w:rPr>
          <w:rFonts w:ascii="AdvOT2e364b11" w:hAnsi="AdvOT2e364b11" w:cs="B Nazanin"/>
          <w:sz w:val="24"/>
          <w:szCs w:val="24"/>
        </w:rPr>
        <w:t>(18), 6181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6188.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(16) Cheng, W. P. Comparison of hydrolysis/coagulation behavior of polymeric and monomeric iron coagulants in humic acid solution. </w:t>
      </w:r>
      <w:r w:rsidRPr="00721D8E">
        <w:rPr>
          <w:rFonts w:ascii="AdvOT02ce3bbb.I" w:hAnsi="AdvOT02ce3bbb.I" w:cs="B Nazanin"/>
          <w:sz w:val="24"/>
          <w:szCs w:val="24"/>
        </w:rPr>
        <w:t xml:space="preserve">Chemosphere </w:t>
      </w:r>
      <w:r w:rsidRPr="00721D8E">
        <w:rPr>
          <w:rFonts w:ascii="AdvOT51c1769e" w:hAnsi="AdvOT51c1769e" w:cs="B Nazanin"/>
          <w:sz w:val="24"/>
          <w:szCs w:val="24"/>
        </w:rPr>
        <w:t>2002</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47 </w:t>
      </w:r>
      <w:r w:rsidRPr="00721D8E">
        <w:rPr>
          <w:rFonts w:ascii="AdvOT2e364b11" w:hAnsi="AdvOT2e364b11" w:cs="B Nazanin"/>
          <w:sz w:val="24"/>
          <w:szCs w:val="24"/>
        </w:rPr>
        <w:t>(9), 963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969.</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(17) Gao, B. Y.; Chu, Y. B.; Yue, Q. Y.; Wang, B. J.; Wang, S. G. Characterization and coagulation of a polyaluminum chloride (PAC) coagulant with high Al13 content. </w:t>
      </w:r>
      <w:r w:rsidRPr="00721D8E">
        <w:rPr>
          <w:rFonts w:ascii="AdvOT02ce3bbb.I" w:hAnsi="AdvOT02ce3bbb.I" w:cs="B Nazanin"/>
          <w:sz w:val="24"/>
          <w:szCs w:val="24"/>
        </w:rPr>
        <w:t xml:space="preserve">J. Environ. Manage. </w:t>
      </w:r>
      <w:r w:rsidRPr="00721D8E">
        <w:rPr>
          <w:rFonts w:ascii="AdvOT51c1769e" w:hAnsi="AdvOT51c1769e" w:cs="B Nazanin"/>
          <w:sz w:val="24"/>
          <w:szCs w:val="24"/>
        </w:rPr>
        <w:t>2005</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76 </w:t>
      </w:r>
      <w:r w:rsidRPr="00721D8E">
        <w:rPr>
          <w:rFonts w:ascii="AdvOT2e364b11" w:hAnsi="AdvOT2e364b11" w:cs="B Nazanin"/>
          <w:sz w:val="24"/>
          <w:szCs w:val="24"/>
        </w:rPr>
        <w:t>(2), 143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147.</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(18) Moussas, P.; Zouboulis, A. A new inorganic</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 xml:space="preserve">organic composite coagulant, consisting of polyferric sulphate (PFS) and polyacrylamide (PAA). </w:t>
      </w:r>
      <w:r w:rsidRPr="00721D8E">
        <w:rPr>
          <w:rFonts w:ascii="AdvOT02ce3bbb.I" w:hAnsi="AdvOT02ce3bbb.I" w:cs="B Nazanin"/>
          <w:sz w:val="24"/>
          <w:szCs w:val="24"/>
        </w:rPr>
        <w:t xml:space="preserve">Water Res. </w:t>
      </w:r>
      <w:r w:rsidRPr="00721D8E">
        <w:rPr>
          <w:rFonts w:ascii="AdvOT51c1769e" w:hAnsi="AdvOT51c1769e" w:cs="B Nazanin"/>
          <w:sz w:val="24"/>
          <w:szCs w:val="24"/>
        </w:rPr>
        <w:t>2009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43 </w:t>
      </w:r>
      <w:r w:rsidRPr="00721D8E">
        <w:rPr>
          <w:rFonts w:ascii="AdvOT2e364b11" w:hAnsi="AdvOT2e364b11" w:cs="B Nazanin"/>
          <w:sz w:val="24"/>
          <w:szCs w:val="24"/>
        </w:rPr>
        <w:t>(14), 3511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3524.</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(19) Zouboulis, A.; Moussas, P.; Vasilakou, F. Polyferric sulphate: Preparation, characterisation and application in coagulation experiments. </w:t>
      </w:r>
      <w:r w:rsidRPr="00721D8E">
        <w:rPr>
          <w:rFonts w:ascii="AdvOT02ce3bbb.I" w:hAnsi="AdvOT02ce3bbb.I" w:cs="B Nazanin"/>
          <w:sz w:val="24"/>
          <w:szCs w:val="24"/>
        </w:rPr>
        <w:t xml:space="preserve">J. Hazard. Mater. </w:t>
      </w:r>
      <w:r w:rsidRPr="00721D8E">
        <w:rPr>
          <w:rFonts w:ascii="AdvOT51c1769e" w:hAnsi="AdvOT51c1769e" w:cs="B Nazanin"/>
          <w:sz w:val="24"/>
          <w:szCs w:val="24"/>
        </w:rPr>
        <w:t>2008</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155 </w:t>
      </w:r>
      <w:r w:rsidRPr="00721D8E">
        <w:rPr>
          <w:rFonts w:ascii="AdvOT2e364b11" w:hAnsi="AdvOT2e364b11" w:cs="B Nazanin"/>
          <w:sz w:val="24"/>
          <w:szCs w:val="24"/>
        </w:rPr>
        <w:t>(3), 459</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468.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(20) Jiang, J. Q.; Graham, N. J. Preparation and characterisation of an optimal polyferric sulphate (PFS) as a coagulant for water treatment. </w:t>
      </w:r>
      <w:r w:rsidRPr="00721D8E">
        <w:rPr>
          <w:rFonts w:ascii="AdvOT02ce3bbb.I" w:hAnsi="AdvOT02ce3bbb.I" w:cs="B Nazanin"/>
          <w:sz w:val="24"/>
          <w:szCs w:val="24"/>
        </w:rPr>
        <w:t>J.</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Chem. Technol. Biotechnol. </w:t>
      </w:r>
      <w:r w:rsidRPr="00721D8E">
        <w:rPr>
          <w:rFonts w:ascii="AdvOT51c1769e" w:hAnsi="AdvOT51c1769e" w:cs="B Nazanin"/>
          <w:sz w:val="24"/>
          <w:szCs w:val="24"/>
        </w:rPr>
        <w:t>1998</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73 </w:t>
      </w:r>
      <w:r w:rsidRPr="00721D8E">
        <w:rPr>
          <w:rFonts w:ascii="AdvOT2e364b11" w:hAnsi="AdvOT2e364b11" w:cs="B Nazanin"/>
          <w:sz w:val="24"/>
          <w:szCs w:val="24"/>
        </w:rPr>
        <w:t>(4), 351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358.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(21) Jiang, J.-Q.; Graham, N. J. Pre-polymerised inorganic coagulants and phosphorus removal by coagulation- a review. </w:t>
      </w:r>
      <w:r w:rsidRPr="00721D8E">
        <w:rPr>
          <w:rFonts w:ascii="AdvOT02ce3bbb.I" w:hAnsi="AdvOT02ce3bbb.I" w:cs="B Nazanin"/>
          <w:sz w:val="24"/>
          <w:szCs w:val="24"/>
        </w:rPr>
        <w:t xml:space="preserve">Water Sa </w:t>
      </w:r>
      <w:r w:rsidRPr="00721D8E">
        <w:rPr>
          <w:rFonts w:ascii="AdvOT51c1769e" w:hAnsi="AdvOT51c1769e" w:cs="B Nazanin"/>
          <w:sz w:val="24"/>
          <w:szCs w:val="24"/>
        </w:rPr>
        <w:t>1998</w:t>
      </w:r>
      <w:r w:rsidRPr="00721D8E">
        <w:rPr>
          <w:rFonts w:ascii="AdvOT2e364b11" w:hAnsi="AdvOT2e364b11" w:cs="B Nazanin"/>
          <w:sz w:val="24"/>
          <w:szCs w:val="24"/>
        </w:rPr>
        <w:t xml:space="preserve">, </w:t>
      </w:r>
      <w:r w:rsidRPr="00721D8E">
        <w:rPr>
          <w:rFonts w:ascii="AdvOT02ce3bbb.I" w:hAnsi="AdvOT02ce3bbb.I" w:cs="B Nazanin"/>
          <w:sz w:val="24"/>
          <w:szCs w:val="24"/>
        </w:rPr>
        <w:t>24</w:t>
      </w:r>
      <w:r w:rsidRPr="00721D8E">
        <w:rPr>
          <w:rFonts w:ascii="AdvOT2e364b11" w:hAnsi="AdvOT2e364b11" w:cs="B Nazanin"/>
          <w:sz w:val="24"/>
          <w:szCs w:val="24"/>
        </w:rPr>
        <w:t xml:space="preserve"> (3), 237</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244.</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(22) Sinha, S.; Yoon, Y.; Amy, G.; Yoon, J. Determining the effectiveness of conventional and alternative coagulants through effective characterization schemes. </w:t>
      </w:r>
      <w:r w:rsidRPr="00721D8E">
        <w:rPr>
          <w:rFonts w:ascii="AdvOT02ce3bbb.I" w:hAnsi="AdvOT02ce3bbb.I" w:cs="B Nazanin"/>
          <w:sz w:val="24"/>
          <w:szCs w:val="24"/>
        </w:rPr>
        <w:t xml:space="preserve">Chemosphere </w:t>
      </w:r>
      <w:r w:rsidRPr="00721D8E">
        <w:rPr>
          <w:rFonts w:ascii="AdvOT51c1769e" w:hAnsi="AdvOT51c1769e" w:cs="B Nazanin"/>
          <w:sz w:val="24"/>
          <w:szCs w:val="24"/>
        </w:rPr>
        <w:t>2004</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57 </w:t>
      </w:r>
      <w:r w:rsidRPr="00721D8E">
        <w:rPr>
          <w:rFonts w:ascii="AdvOT2e364b11" w:hAnsi="AdvOT2e364b11" w:cs="B Nazanin"/>
          <w:sz w:val="24"/>
          <w:szCs w:val="24"/>
        </w:rPr>
        <w:t>(9), 1115</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 xml:space="preserve"> 1122.</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(23) Zhan, X.; Gao, B.; Yue, Q.; Wang, Y.; Cao, B. Coagulation behavior of polyferric chloride for removing NOM from surface water with low concentration of organic matter and its effect on chlorine decay model. </w:t>
      </w:r>
      <w:r w:rsidRPr="00721D8E">
        <w:rPr>
          <w:rFonts w:ascii="AdvOT02ce3bbb.I" w:hAnsi="AdvOT02ce3bbb.I" w:cs="B Nazanin"/>
          <w:sz w:val="24"/>
          <w:szCs w:val="24"/>
        </w:rPr>
        <w:t xml:space="preserve">Sep. Purif. Technol. </w:t>
      </w:r>
      <w:r w:rsidRPr="00721D8E">
        <w:rPr>
          <w:rFonts w:ascii="AdvOT51c1769e" w:hAnsi="AdvOT51c1769e" w:cs="B Nazanin"/>
          <w:sz w:val="24"/>
          <w:szCs w:val="24"/>
        </w:rPr>
        <w:t>2010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75 </w:t>
      </w:r>
      <w:r w:rsidRPr="00721D8E">
        <w:rPr>
          <w:rFonts w:ascii="AdvOT2e364b11" w:hAnsi="AdvOT2e364b11" w:cs="B Nazanin"/>
          <w:sz w:val="24"/>
          <w:szCs w:val="24"/>
        </w:rPr>
        <w:t>(1), 61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68.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(24) Yang, Z.; Gao, B.; Yue, Q. Coagulation performance and residual aluminum speciation of Al2(SO4)3 and polyaluminum chloride (PAC) in Yellow River water treatment. </w:t>
      </w:r>
      <w:r w:rsidRPr="00721D8E">
        <w:rPr>
          <w:rFonts w:ascii="AdvOT02ce3bbb.I" w:hAnsi="AdvOT02ce3bbb.I" w:cs="B Nazanin"/>
          <w:sz w:val="24"/>
          <w:szCs w:val="24"/>
        </w:rPr>
        <w:t xml:space="preserve">Chem. Eng. J. </w:t>
      </w:r>
      <w:r w:rsidRPr="00721D8E">
        <w:rPr>
          <w:rFonts w:ascii="AdvOT51c1769e" w:hAnsi="AdvOT51c1769e" w:cs="B Nazanin"/>
          <w:sz w:val="24"/>
          <w:szCs w:val="24"/>
        </w:rPr>
        <w:t>2010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165 </w:t>
      </w:r>
      <w:r w:rsidRPr="00721D8E">
        <w:rPr>
          <w:rFonts w:ascii="AdvOT2e364b11" w:hAnsi="AdvOT2e364b11" w:cs="B Nazanin"/>
          <w:sz w:val="24"/>
          <w:szCs w:val="24"/>
        </w:rPr>
        <w:t>(1), 122</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132.</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(25) Xu, W.; Gao, B.; Yue, Q.; Wang, Q. Effect of preformed and non-preformed Al13 species on evolution of floc size, strength and fractal nature of humic acid flocs in coagulation process. </w:t>
      </w:r>
      <w:r w:rsidRPr="00721D8E">
        <w:rPr>
          <w:rFonts w:ascii="AdvOT02ce3bbb.I" w:hAnsi="AdvOT02ce3bbb.I" w:cs="B Nazanin"/>
          <w:sz w:val="24"/>
          <w:szCs w:val="24"/>
        </w:rPr>
        <w:t>Sep. Purif.</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Technol. </w:t>
      </w:r>
      <w:r w:rsidRPr="00721D8E">
        <w:rPr>
          <w:rFonts w:ascii="AdvOT51c1769e" w:hAnsi="AdvOT51c1769e" w:cs="B Nazanin"/>
          <w:sz w:val="24"/>
          <w:szCs w:val="24"/>
        </w:rPr>
        <w:t>2011</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78 </w:t>
      </w:r>
      <w:r w:rsidRPr="00721D8E">
        <w:rPr>
          <w:rFonts w:ascii="AdvOT2e364b11" w:hAnsi="AdvOT2e364b11" w:cs="B Nazanin"/>
          <w:sz w:val="24"/>
          <w:szCs w:val="24"/>
        </w:rPr>
        <w:t>(1), 83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90.</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(26) Hu, C.; Liu, H.; Qu, J. Preparation and characterization of polyaluminum chloride containing high content of Al13 and active chlorine. </w:t>
      </w:r>
      <w:r w:rsidRPr="00721D8E">
        <w:rPr>
          <w:rFonts w:ascii="AdvOT02ce3bbb.I" w:hAnsi="AdvOT02ce3bbb.I" w:cs="B Nazanin"/>
          <w:sz w:val="24"/>
          <w:szCs w:val="24"/>
        </w:rPr>
        <w:t xml:space="preserve">Colloid Surf. A: Physicochem. Eng. Asp. </w:t>
      </w:r>
      <w:r w:rsidRPr="00721D8E">
        <w:rPr>
          <w:rFonts w:ascii="AdvOT51c1769e" w:hAnsi="AdvOT51c1769e" w:cs="B Nazanin"/>
          <w:sz w:val="24"/>
          <w:szCs w:val="24"/>
        </w:rPr>
        <w:t>2005</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260 </w:t>
      </w:r>
      <w:r w:rsidRPr="00721D8E">
        <w:rPr>
          <w:rFonts w:ascii="AdvOT2e364b11" w:hAnsi="AdvOT2e364b11" w:cs="B Nazanin"/>
          <w:sz w:val="24"/>
          <w:szCs w:val="24"/>
        </w:rPr>
        <w:t>(1), 109</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 xml:space="preserve"> 117.</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(27) Kazpard, V.; Lartiges, B.; Frochot, C.; de la Caillerie, J. B. E.; Viriot, M.; Portal, J.; Go</w:t>
      </w:r>
      <w:r w:rsidRPr="00721D8E">
        <w:rPr>
          <w:rFonts w:ascii="AdvOT8608a8d1+03" w:eastAsia="AdvOT8608a8d1+03" w:hAnsi="AdvOT2e364b11" w:cs="B Nazanin" w:hint="eastAsia"/>
          <w:sz w:val="24"/>
          <w:szCs w:val="24"/>
        </w:rPr>
        <w:t>̈</w:t>
      </w:r>
      <w:r w:rsidRPr="00721D8E">
        <w:rPr>
          <w:rFonts w:ascii="AdvOT2e364b11" w:hAnsi="AdvOT2e364b11" w:cs="B Nazanin"/>
          <w:sz w:val="24"/>
          <w:szCs w:val="24"/>
        </w:rPr>
        <w:t xml:space="preserve">rner, T.; Bersillon, J. Fate of coagulant species and conformational effects during the aggregation of a model of coagulation of humic acid: The performance of preformed and nonpreformed Al species. </w:t>
      </w:r>
      <w:r w:rsidRPr="00721D8E">
        <w:rPr>
          <w:rFonts w:ascii="AdvOT02ce3bbb.I" w:hAnsi="AdvOT02ce3bbb.I" w:cs="B Nazanin"/>
          <w:sz w:val="24"/>
          <w:szCs w:val="24"/>
        </w:rPr>
        <w:t xml:space="preserve">Water Res. </w:t>
      </w:r>
      <w:r w:rsidRPr="00721D8E">
        <w:rPr>
          <w:rFonts w:ascii="AdvOT51c1769e" w:hAnsi="AdvOT51c1769e" w:cs="B Nazanin"/>
          <w:sz w:val="24"/>
          <w:szCs w:val="24"/>
        </w:rPr>
        <w:t>2006</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40 </w:t>
      </w:r>
      <w:r w:rsidRPr="00721D8E">
        <w:rPr>
          <w:rFonts w:ascii="AdvOT2e364b11" w:hAnsi="AdvOT2e364b11" w:cs="B Nazanin"/>
          <w:sz w:val="24"/>
          <w:szCs w:val="24"/>
        </w:rPr>
        <w:t>(10), 1965</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1974.</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(28) Liu, H.; Hu, C.; Zhao, H.; Qu, J. Coagulation of humic acid by PACl with high content of Al13: The role of aluminum speciation. </w:t>
      </w:r>
      <w:r w:rsidRPr="00721D8E">
        <w:rPr>
          <w:rFonts w:ascii="AdvOT02ce3bbb.I" w:hAnsi="AdvOT02ce3bbb.I" w:cs="B Nazanin"/>
          <w:sz w:val="24"/>
          <w:szCs w:val="24"/>
        </w:rPr>
        <w:t>Sep.</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Purif. Technol. </w:t>
      </w:r>
      <w:r w:rsidRPr="00721D8E">
        <w:rPr>
          <w:rFonts w:ascii="AdvOT51c1769e" w:hAnsi="AdvOT51c1769e" w:cs="B Nazanin"/>
          <w:sz w:val="24"/>
          <w:szCs w:val="24"/>
        </w:rPr>
        <w:t>2009</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70 </w:t>
      </w:r>
      <w:r w:rsidRPr="00721D8E">
        <w:rPr>
          <w:rFonts w:ascii="AdvOT2e364b11" w:hAnsi="AdvOT2e364b11" w:cs="B Nazanin"/>
          <w:sz w:val="24"/>
          <w:szCs w:val="24"/>
        </w:rPr>
        <w:t>(2), 225</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230.</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(29) Truebenbach, C. S.; Houalla, M.; Hercules, D. M. Characterization of isopoly metal oxyanions using electrospray time-of-flight mass spectrometry. </w:t>
      </w:r>
      <w:r w:rsidRPr="00721D8E">
        <w:rPr>
          <w:rFonts w:ascii="AdvOT02ce3bbb.I" w:hAnsi="AdvOT02ce3bbb.I" w:cs="B Nazanin"/>
          <w:sz w:val="24"/>
          <w:szCs w:val="24"/>
        </w:rPr>
        <w:t xml:space="preserve">J. Mass Spectrom. </w:t>
      </w:r>
      <w:r w:rsidRPr="00721D8E">
        <w:rPr>
          <w:rFonts w:ascii="AdvOT51c1769e" w:hAnsi="AdvOT51c1769e" w:cs="B Nazanin"/>
          <w:sz w:val="24"/>
          <w:szCs w:val="24"/>
        </w:rPr>
        <w:t>2000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35 </w:t>
      </w:r>
      <w:r w:rsidRPr="00721D8E">
        <w:rPr>
          <w:rFonts w:ascii="AdvOT2e364b11" w:hAnsi="AdvOT2e364b11" w:cs="B Nazanin"/>
          <w:sz w:val="24"/>
          <w:szCs w:val="24"/>
        </w:rPr>
        <w:t>(9), 1121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1127.</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(30) Van Benschoten, J. E.; Edzwald, J. K. Chemical aspects of coagulation using aluminum salts</w:t>
      </w:r>
      <w:r w:rsidRPr="00721D8E">
        <w:rPr>
          <w:rFonts w:ascii="MingLiU_HKSCS" w:eastAsia="MingLiU_HKSCS" w:hAnsi="MingLiU_HKSCS" w:cs="B Nazanin" w:hint="eastAsia"/>
          <w:sz w:val="24"/>
          <w:szCs w:val="24"/>
        </w:rPr>
        <w:t></w:t>
      </w:r>
      <w:r w:rsidRPr="00721D8E">
        <w:rPr>
          <w:rFonts w:ascii="AdvOT2e364b11" w:hAnsi="AdvOT2e364b11" w:cs="B Nazanin"/>
          <w:sz w:val="24"/>
          <w:szCs w:val="24"/>
        </w:rPr>
        <w:t xml:space="preserve">II. Coagulation of fulvic acid using alum and polyaluminum chloride. </w:t>
      </w:r>
      <w:r w:rsidRPr="00721D8E">
        <w:rPr>
          <w:rFonts w:ascii="AdvOT02ce3bbb.I" w:hAnsi="AdvOT02ce3bbb.I" w:cs="B Nazanin"/>
          <w:sz w:val="24"/>
          <w:szCs w:val="24"/>
        </w:rPr>
        <w:t xml:space="preserve">Water Res. </w:t>
      </w:r>
      <w:r w:rsidRPr="00721D8E">
        <w:rPr>
          <w:rFonts w:ascii="AdvOT51c1769e" w:hAnsi="AdvOT51c1769e" w:cs="B Nazanin"/>
          <w:sz w:val="24"/>
          <w:szCs w:val="24"/>
        </w:rPr>
        <w:t>1990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24 </w:t>
      </w:r>
      <w:r w:rsidRPr="00721D8E">
        <w:rPr>
          <w:rFonts w:ascii="AdvOT2e364b11" w:hAnsi="AdvOT2e364b11" w:cs="B Nazanin"/>
          <w:sz w:val="24"/>
          <w:szCs w:val="24"/>
        </w:rPr>
        <w:t>(12), 1527</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 xml:space="preserve"> 1535.</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(31) Tang, H. X.; Luan, Z. K. The di</w:t>
      </w:r>
      <w:r w:rsidRPr="00721D8E">
        <w:rPr>
          <w:rFonts w:ascii="AdvOT2e364b11+fb" w:hAnsi="AdvOT2e364b11" w:cs="B Nazanin"/>
          <w:sz w:val="24"/>
          <w:szCs w:val="24"/>
        </w:rPr>
        <w:t>ff</w:t>
      </w:r>
      <w:r w:rsidRPr="00721D8E">
        <w:rPr>
          <w:rFonts w:ascii="AdvOT2e364b11" w:hAnsi="AdvOT2e364b11" w:cs="B Nazanin"/>
          <w:sz w:val="24"/>
          <w:szCs w:val="24"/>
        </w:rPr>
        <w:t xml:space="preserve">erences of behaviour and coagulating mechanism between inorganic polymer </w:t>
      </w:r>
      <w:r w:rsidRPr="00721D8E">
        <w:rPr>
          <w:rFonts w:ascii="AdvOT2e364b11+fb" w:hAnsi="AdvOT2e364b11" w:cs="B Nazanin"/>
          <w:sz w:val="24"/>
          <w:szCs w:val="24"/>
        </w:rPr>
        <w:t>fl</w:t>
      </w:r>
      <w:r w:rsidRPr="00721D8E">
        <w:rPr>
          <w:rFonts w:ascii="AdvOT2e364b11" w:hAnsi="AdvOT2e364b11" w:cs="B Nazanin"/>
          <w:sz w:val="24"/>
          <w:szCs w:val="24"/>
        </w:rPr>
        <w:t xml:space="preserve">occulants and traditional coagulants. </w:t>
      </w:r>
      <w:r w:rsidRPr="00721D8E">
        <w:rPr>
          <w:rFonts w:ascii="AdvOT02ce3bbb.I" w:hAnsi="AdvOT02ce3bbb.I" w:cs="B Nazanin"/>
          <w:sz w:val="24"/>
          <w:szCs w:val="24"/>
        </w:rPr>
        <w:t>Chemical Water and Wastewater Treatment: IV</w:t>
      </w:r>
      <w:r w:rsidRPr="00721D8E">
        <w:rPr>
          <w:rFonts w:ascii="AdvOT2e364b11" w:hAnsi="AdvOT2e364b11" w:cs="B Nazanin"/>
          <w:sz w:val="24"/>
          <w:szCs w:val="24"/>
        </w:rPr>
        <w:t>; Hahn, H. H., Ho</w:t>
      </w:r>
      <w:r w:rsidRPr="00721D8E">
        <w:rPr>
          <w:rFonts w:ascii="AdvOT2e364b11+fb" w:hAnsi="AdvOT2e364b11" w:cs="B Nazanin"/>
          <w:sz w:val="24"/>
          <w:szCs w:val="24"/>
        </w:rPr>
        <w:t>ff</w:t>
      </w:r>
      <w:r w:rsidRPr="00721D8E">
        <w:rPr>
          <w:rFonts w:ascii="AdvOT2e364b11" w:hAnsi="AdvOT2e364b11" w:cs="B Nazanin"/>
          <w:sz w:val="24"/>
          <w:szCs w:val="24"/>
        </w:rPr>
        <w:t>mann, E, Ødegaard, H Eds.; Springer-Verlag: Berlin, 1996; pp 83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93.</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(32) Sarpola, A. The hydrolysis of aluminium, a mass spectrometric study. Dissertation, University of Oulu, Oulu, Finland, 2007. (33) Sarpola, A.; Hietapelto, V.; Jalonen, J.; Jokela, J.; Laitinen, R. S. Identification of the hydrolysis products of AlCl3</w:t>
      </w:r>
      <w:r w:rsidRPr="00721D8E">
        <w:rPr>
          <w:rFonts w:ascii="AdvOT8608a8d1" w:hAnsi="AdvOT8608a8d1" w:cs="B Nazanin"/>
          <w:sz w:val="24"/>
          <w:szCs w:val="24"/>
        </w:rPr>
        <w:t>·</w:t>
      </w:r>
      <w:r w:rsidRPr="00721D8E">
        <w:rPr>
          <w:rFonts w:ascii="AdvOT2e364b11" w:hAnsi="AdvOT2e364b11" w:cs="B Nazanin"/>
          <w:sz w:val="24"/>
          <w:szCs w:val="24"/>
        </w:rPr>
        <w:t>6H2O by electrospray</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ionization mass spectrometry. </w:t>
      </w:r>
      <w:r w:rsidRPr="00721D8E">
        <w:rPr>
          <w:rFonts w:ascii="AdvOT02ce3bbb.I" w:hAnsi="AdvOT02ce3bbb.I" w:cs="B Nazanin"/>
          <w:sz w:val="24"/>
          <w:szCs w:val="24"/>
        </w:rPr>
        <w:t xml:space="preserve">J. Mass Spectrom. </w:t>
      </w:r>
      <w:r w:rsidRPr="00721D8E">
        <w:rPr>
          <w:rFonts w:ascii="AdvOT51c1769e" w:hAnsi="AdvOT51c1769e" w:cs="B Nazanin"/>
          <w:sz w:val="24"/>
          <w:szCs w:val="24"/>
        </w:rPr>
        <w:t>2004</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39 </w:t>
      </w:r>
      <w:r w:rsidRPr="00721D8E">
        <w:rPr>
          <w:rFonts w:ascii="AdvOT2e364b11" w:hAnsi="AdvOT2e364b11" w:cs="B Nazanin"/>
          <w:sz w:val="24"/>
          <w:szCs w:val="24"/>
        </w:rPr>
        <w:t>(4), 423</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430.</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(34) Sarpola, A.; Hietapelto, V.; Jalonen, J.; Jokela, J.; Laitinen, R. S.; Ra</w:t>
      </w:r>
      <w:r w:rsidRPr="00721D8E">
        <w:rPr>
          <w:rFonts w:ascii="AdvOT8608a8d1+03" w:eastAsia="AdvOT8608a8d1+03" w:hAnsi="AdvOT2e364b11" w:cs="B Nazanin" w:hint="eastAsia"/>
          <w:sz w:val="24"/>
          <w:szCs w:val="24"/>
        </w:rPr>
        <w:t>̈</w:t>
      </w:r>
      <w:r w:rsidRPr="00721D8E">
        <w:rPr>
          <w:rFonts w:ascii="AdvOT2e364b11" w:hAnsi="AdvOT2e364b11" w:cs="B Nazanin"/>
          <w:sz w:val="24"/>
          <w:szCs w:val="24"/>
        </w:rPr>
        <w:t>mo</w:t>
      </w:r>
      <w:r w:rsidRPr="00721D8E">
        <w:rPr>
          <w:rFonts w:ascii="AdvOT8608a8d1+03" w:eastAsia="AdvOT8608a8d1+03" w:hAnsi="AdvOT2e364b11" w:cs="B Nazanin" w:hint="eastAsia"/>
          <w:sz w:val="24"/>
          <w:szCs w:val="24"/>
        </w:rPr>
        <w:t>̈</w:t>
      </w:r>
      <w:r w:rsidRPr="00721D8E">
        <w:rPr>
          <w:rFonts w:ascii="AdvOT2e364b11" w:hAnsi="AdvOT2e364b11" w:cs="B Nazanin"/>
          <w:sz w:val="24"/>
          <w:szCs w:val="24"/>
        </w:rPr>
        <w:t xml:space="preserve">, J. Identification and fragmentation of hydrolyzed aluminum species by electrospray ionization tandem mass spectrometry. </w:t>
      </w:r>
      <w:r w:rsidRPr="00721D8E">
        <w:rPr>
          <w:rFonts w:ascii="AdvOT02ce3bbb.I" w:hAnsi="AdvOT02ce3bbb.I" w:cs="B Nazanin"/>
          <w:sz w:val="24"/>
          <w:szCs w:val="24"/>
        </w:rPr>
        <w:t>J. Mass</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Spectrom. </w:t>
      </w:r>
      <w:r w:rsidRPr="00721D8E">
        <w:rPr>
          <w:rFonts w:ascii="AdvOT51c1769e" w:hAnsi="AdvOT51c1769e" w:cs="B Nazanin"/>
          <w:sz w:val="24"/>
          <w:szCs w:val="24"/>
        </w:rPr>
        <w:t>2004</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39 </w:t>
      </w:r>
      <w:r w:rsidRPr="00721D8E">
        <w:rPr>
          <w:rFonts w:ascii="AdvOT2e364b11" w:hAnsi="AdvOT2e364b11" w:cs="B Nazanin"/>
          <w:sz w:val="24"/>
          <w:szCs w:val="24"/>
        </w:rPr>
        <w:t>(10), 1209</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1218.</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(35) Xiao, F.; Yi, P.; Pan, X. R.; Zhang, B. J.; Lee, C. Comparative study of the effects of experimental variables on growth rates of aluminum and iron hydroxide flocs during coagulation and their structural characteristics. </w:t>
      </w:r>
      <w:r w:rsidRPr="00721D8E">
        <w:rPr>
          <w:rFonts w:ascii="AdvOT02ce3bbb.I" w:hAnsi="AdvOT02ce3bbb.I" w:cs="B Nazanin"/>
          <w:sz w:val="24"/>
          <w:szCs w:val="24"/>
        </w:rPr>
        <w:t xml:space="preserve">Desalination </w:t>
      </w:r>
      <w:r w:rsidRPr="00721D8E">
        <w:rPr>
          <w:rFonts w:ascii="AdvOT51c1769e" w:hAnsi="AdvOT51c1769e" w:cs="B Nazanin"/>
          <w:sz w:val="24"/>
          <w:szCs w:val="24"/>
        </w:rPr>
        <w:t>2010</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250 </w:t>
      </w:r>
      <w:r w:rsidRPr="00721D8E">
        <w:rPr>
          <w:rFonts w:ascii="AdvOT2e364b11" w:hAnsi="AdvOT2e364b11" w:cs="B Nazanin"/>
          <w:sz w:val="24"/>
          <w:szCs w:val="24"/>
        </w:rPr>
        <w:t>(3), 902</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907.</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(36) Jarvis, P.; Jefferson, B.; Parsons, S. A. Breakage, regrowth, and fractal nature of natural organic matter flocs. </w:t>
      </w:r>
      <w:r w:rsidRPr="00721D8E">
        <w:rPr>
          <w:rFonts w:ascii="AdvOT02ce3bbb.I" w:hAnsi="AdvOT02ce3bbb.I" w:cs="B Nazanin"/>
          <w:sz w:val="24"/>
          <w:szCs w:val="24"/>
        </w:rPr>
        <w:t>Environ. Sci. Technol.</w:t>
      </w:r>
      <w:r w:rsidRPr="00721D8E">
        <w:rPr>
          <w:rFonts w:ascii="AdvOT2e364b11" w:hAnsi="AdvOT2e364b11" w:cs="B Nazanin"/>
          <w:sz w:val="24"/>
          <w:szCs w:val="24"/>
        </w:rPr>
        <w:t xml:space="preserve"> </w:t>
      </w:r>
      <w:r w:rsidRPr="00721D8E">
        <w:rPr>
          <w:rFonts w:ascii="AdvOT51c1769e" w:hAnsi="AdvOT51c1769e" w:cs="B Nazanin"/>
          <w:sz w:val="24"/>
          <w:szCs w:val="24"/>
        </w:rPr>
        <w:t>2005</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39 </w:t>
      </w:r>
      <w:r w:rsidRPr="00721D8E">
        <w:rPr>
          <w:rFonts w:ascii="AdvOT2e364b11" w:hAnsi="AdvOT2e364b11" w:cs="B Nazanin"/>
          <w:sz w:val="24"/>
          <w:szCs w:val="24"/>
        </w:rPr>
        <w:t>(7), 2307</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2314.</w:t>
      </w:r>
    </w:p>
    <w:p w:rsidR="005D52A7" w:rsidRPr="00721D8E" w:rsidRDefault="005D52A7" w:rsidP="005D52A7">
      <w:pPr>
        <w:autoSpaceDE w:val="0"/>
        <w:autoSpaceDN w:val="0"/>
        <w:bidi w:val="0"/>
        <w:adjustRightInd w:val="0"/>
        <w:spacing w:after="0" w:line="360" w:lineRule="auto"/>
        <w:jc w:val="both"/>
        <w:rPr>
          <w:rFonts w:ascii="AdvOT2e364b11" w:hAnsi="AdvOT2e364b11" w:cs="B Nazanin"/>
          <w:sz w:val="24"/>
          <w:szCs w:val="24"/>
        </w:rPr>
      </w:pPr>
      <w:r w:rsidRPr="00721D8E">
        <w:rPr>
          <w:rFonts w:ascii="AdvOT2e364b11" w:hAnsi="AdvOT2e364b11" w:cs="B Nazanin"/>
          <w:sz w:val="24"/>
          <w:szCs w:val="24"/>
        </w:rPr>
        <w:t xml:space="preserve">(37) Yukselen, M. A.; Gregory, J. The reversibility of floc breakage. </w:t>
      </w:r>
      <w:r w:rsidRPr="00721D8E">
        <w:rPr>
          <w:rFonts w:ascii="AdvOT02ce3bbb.I" w:hAnsi="AdvOT02ce3bbb.I" w:cs="B Nazanin"/>
          <w:sz w:val="24"/>
          <w:szCs w:val="24"/>
        </w:rPr>
        <w:t xml:space="preserve">Int. J. Miner. Process. </w:t>
      </w:r>
      <w:r w:rsidRPr="00721D8E">
        <w:rPr>
          <w:rFonts w:ascii="AdvOT51c1769e" w:hAnsi="AdvOT51c1769e" w:cs="B Nazanin"/>
          <w:sz w:val="24"/>
          <w:szCs w:val="24"/>
        </w:rPr>
        <w:t>2004</w:t>
      </w:r>
      <w:r w:rsidRPr="00721D8E">
        <w:rPr>
          <w:rFonts w:ascii="AdvOT2e364b11" w:hAnsi="AdvOT2e364b11" w:cs="B Nazanin"/>
          <w:sz w:val="24"/>
          <w:szCs w:val="24"/>
        </w:rPr>
        <w:t xml:space="preserve">, </w:t>
      </w:r>
      <w:r w:rsidRPr="00721D8E">
        <w:rPr>
          <w:rFonts w:ascii="AdvOT02ce3bbb.I" w:hAnsi="AdvOT02ce3bbb.I" w:cs="B Nazanin"/>
          <w:sz w:val="24"/>
          <w:szCs w:val="24"/>
        </w:rPr>
        <w:t xml:space="preserve">73 </w:t>
      </w:r>
      <w:r w:rsidRPr="00721D8E">
        <w:rPr>
          <w:rFonts w:ascii="AdvOT2e364b11" w:hAnsi="AdvOT2e364b11" w:cs="B Nazanin"/>
          <w:sz w:val="24"/>
          <w:szCs w:val="24"/>
        </w:rPr>
        <w:t>(2), 251</w:t>
      </w:r>
      <w:r w:rsidRPr="00721D8E">
        <w:rPr>
          <w:rFonts w:ascii="AdvOT8608a8d1+22" w:eastAsia="AdvOT8608a8d1+22" w:hAnsi="AdvOT2e364b11" w:cs="B Nazanin" w:hint="eastAsia"/>
          <w:sz w:val="24"/>
          <w:szCs w:val="24"/>
        </w:rPr>
        <w:t>−</w:t>
      </w:r>
      <w:r w:rsidRPr="00721D8E">
        <w:rPr>
          <w:rFonts w:ascii="AdvOT2e364b11" w:hAnsi="AdvOT2e364b11" w:cs="B Nazanin"/>
          <w:sz w:val="24"/>
          <w:szCs w:val="24"/>
        </w:rPr>
        <w:t>259.</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(38) Wei, J.; Gao, B.; Yue, Q.; Wang, Y.; Li, W.; Zhu, X. Comparison of coagulation behavior and floc structure characteristic of different polyferric-cationic polymer dual-coagulants in humic acid solution. </w:t>
      </w:r>
      <w:r w:rsidRPr="00721D8E">
        <w:rPr>
          <w:rFonts w:ascii="AdvOT02ce3bbb.I" w:hAnsi="AdvOT02ce3bbb.I" w:cs="B Nazanin"/>
          <w:color w:val="000000"/>
          <w:sz w:val="24"/>
          <w:szCs w:val="24"/>
        </w:rPr>
        <w:t xml:space="preserve">Water Res. </w:t>
      </w:r>
      <w:r w:rsidRPr="00721D8E">
        <w:rPr>
          <w:rFonts w:ascii="AdvOT51c1769e" w:hAnsi="AdvOT51c1769e" w:cs="B Nazanin"/>
          <w:color w:val="000000"/>
          <w:sz w:val="24"/>
          <w:szCs w:val="24"/>
        </w:rPr>
        <w:t>2009</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43 </w:t>
      </w:r>
      <w:r w:rsidRPr="00721D8E">
        <w:rPr>
          <w:rFonts w:ascii="AdvOT2e364b11" w:hAnsi="AdvOT2e364b11" w:cs="B Nazanin"/>
          <w:color w:val="000000"/>
          <w:sz w:val="24"/>
          <w:szCs w:val="24"/>
        </w:rPr>
        <w:t>(3), 724</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732.</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(39) Lin, J. L.; Huang, C.; Chin, C. J. M.; Pan, J. R. Coagulation dynamics of fractal flocs induced by enmeshment and electrostatic patch mechanisms. </w:t>
      </w:r>
      <w:r w:rsidRPr="00721D8E">
        <w:rPr>
          <w:rFonts w:ascii="AdvOT02ce3bbb.I" w:hAnsi="AdvOT02ce3bbb.I" w:cs="B Nazanin"/>
          <w:color w:val="000000"/>
          <w:sz w:val="24"/>
          <w:szCs w:val="24"/>
        </w:rPr>
        <w:t xml:space="preserve">Water Res. </w:t>
      </w:r>
      <w:r w:rsidRPr="00721D8E">
        <w:rPr>
          <w:rFonts w:ascii="AdvOT51c1769e" w:hAnsi="AdvOT51c1769e" w:cs="B Nazanin"/>
          <w:color w:val="000000"/>
          <w:sz w:val="24"/>
          <w:szCs w:val="24"/>
        </w:rPr>
        <w:t>2008</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42 </w:t>
      </w:r>
      <w:r w:rsidRPr="00721D8E">
        <w:rPr>
          <w:rFonts w:ascii="AdvOT2e364b11" w:hAnsi="AdvOT2e364b11" w:cs="B Nazanin"/>
          <w:color w:val="000000"/>
          <w:sz w:val="24"/>
          <w:szCs w:val="24"/>
        </w:rPr>
        <w:t>(17), 4457</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4466.</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(40) Rieker, T. P.; Hindermann-Bischoff, M.; Ehrburger-Dolle, F. Small-angle X-ray scattering study of the morphology of carbon black mass fractal aggregates in polymeric composites. </w:t>
      </w:r>
      <w:r w:rsidRPr="00721D8E">
        <w:rPr>
          <w:rFonts w:ascii="AdvOT02ce3bbb.I" w:hAnsi="AdvOT02ce3bbb.I" w:cs="B Nazanin"/>
          <w:color w:val="000000"/>
          <w:sz w:val="24"/>
          <w:szCs w:val="24"/>
        </w:rPr>
        <w:t xml:space="preserve">Langmuir </w:t>
      </w:r>
      <w:r w:rsidRPr="00721D8E">
        <w:rPr>
          <w:rFonts w:ascii="AdvOT51c1769e" w:hAnsi="AdvOT51c1769e" w:cs="B Nazanin"/>
          <w:color w:val="000000"/>
          <w:sz w:val="24"/>
          <w:szCs w:val="24"/>
        </w:rPr>
        <w:t>2000</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16</w:t>
      </w:r>
      <w:r w:rsidRPr="00721D8E">
        <w:rPr>
          <w:rFonts w:ascii="AdvOT2e364b11" w:hAnsi="AdvOT2e364b11" w:cs="B Nazanin"/>
          <w:color w:val="000000"/>
          <w:sz w:val="24"/>
          <w:szCs w:val="24"/>
        </w:rPr>
        <w:t xml:space="preserve"> (13), 5588</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5592.</w:t>
      </w:r>
    </w:p>
    <w:p w:rsidR="005D52A7" w:rsidRPr="00721D8E" w:rsidRDefault="005D52A7" w:rsidP="005D52A7">
      <w:pPr>
        <w:autoSpaceDE w:val="0"/>
        <w:autoSpaceDN w:val="0"/>
        <w:bidi w:val="0"/>
        <w:adjustRightInd w:val="0"/>
        <w:spacing w:after="0" w:line="360" w:lineRule="auto"/>
        <w:jc w:val="both"/>
        <w:rPr>
          <w:rFonts w:ascii="AdvOT02ce3bbb.I" w:hAnsi="AdvOT02ce3bbb.I" w:cs="B Nazanin"/>
          <w:color w:val="000000"/>
          <w:sz w:val="24"/>
          <w:szCs w:val="24"/>
        </w:rPr>
      </w:pPr>
      <w:r w:rsidRPr="00721D8E">
        <w:rPr>
          <w:rFonts w:ascii="AdvOT2e364b11" w:hAnsi="AdvOT2e364b11" w:cs="B Nazanin"/>
          <w:color w:val="000000"/>
          <w:sz w:val="24"/>
          <w:szCs w:val="24"/>
        </w:rPr>
        <w:t xml:space="preserve">(41) Gregory, J.; Duan, J. Hydrolyzing metal salts as coagulants. </w:t>
      </w:r>
      <w:r w:rsidRPr="00721D8E">
        <w:rPr>
          <w:rFonts w:ascii="AdvOT02ce3bbb.I" w:hAnsi="AdvOT02ce3bbb.I" w:cs="B Nazanin"/>
          <w:color w:val="000000"/>
          <w:sz w:val="24"/>
          <w:szCs w:val="24"/>
        </w:rPr>
        <w:t xml:space="preserve">Pure Appl. Chem. </w:t>
      </w:r>
      <w:r w:rsidRPr="00721D8E">
        <w:rPr>
          <w:rFonts w:ascii="AdvOT51c1769e" w:hAnsi="AdvOT51c1769e" w:cs="B Nazanin"/>
          <w:color w:val="000000"/>
          <w:sz w:val="24"/>
          <w:szCs w:val="24"/>
        </w:rPr>
        <w:t>2001</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73 </w:t>
      </w:r>
      <w:r w:rsidRPr="00721D8E">
        <w:rPr>
          <w:rFonts w:ascii="AdvOT2e364b11" w:hAnsi="AdvOT2e364b11" w:cs="B Nazanin"/>
          <w:color w:val="000000"/>
          <w:sz w:val="24"/>
          <w:szCs w:val="24"/>
        </w:rPr>
        <w:t>(12), 2017</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2026.</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(42) Klute, R. Destabilization and aggregation in turbulent pipe </w:t>
      </w:r>
      <w:r w:rsidRPr="00721D8E">
        <w:rPr>
          <w:rFonts w:ascii="AdvOT2e364b11+fb" w:hAnsi="AdvOT2e364b11" w:cs="B Nazanin"/>
          <w:color w:val="000000"/>
          <w:sz w:val="24"/>
          <w:szCs w:val="24"/>
        </w:rPr>
        <w:t>fl</w:t>
      </w:r>
      <w:r w:rsidRPr="00721D8E">
        <w:rPr>
          <w:rFonts w:ascii="AdvOT2e364b11" w:hAnsi="AdvOT2e364b11" w:cs="B Nazanin"/>
          <w:color w:val="000000"/>
          <w:sz w:val="24"/>
          <w:szCs w:val="24"/>
        </w:rPr>
        <w:t xml:space="preserve">ow. </w:t>
      </w:r>
      <w:r w:rsidRPr="00721D8E">
        <w:rPr>
          <w:rFonts w:ascii="AdvOT02ce3bbb.I" w:hAnsi="AdvOT02ce3bbb.I" w:cs="B Nazanin"/>
          <w:color w:val="000000"/>
          <w:sz w:val="24"/>
          <w:szCs w:val="24"/>
        </w:rPr>
        <w:t>Chemical Water and Wastewater Treatment</w:t>
      </w:r>
      <w:r w:rsidRPr="00721D8E">
        <w:rPr>
          <w:rFonts w:ascii="AdvOT2e364b11" w:hAnsi="AdvOT2e364b11" w:cs="B Nazanin"/>
          <w:color w:val="000000"/>
          <w:sz w:val="24"/>
          <w:szCs w:val="24"/>
        </w:rPr>
        <w:t>; Hahn, H. H., Klute, R. Eds.; Springer: Berlin, Heidelberg, New York, 1990; pp 33</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54.</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(43) Biggs, C.; Lant, P. Activated sludge flocculation: On-line determination of floc size and the effect of shear. </w:t>
      </w:r>
      <w:r w:rsidRPr="00721D8E">
        <w:rPr>
          <w:rFonts w:ascii="AdvOT02ce3bbb.I" w:hAnsi="AdvOT02ce3bbb.I" w:cs="B Nazanin"/>
          <w:color w:val="000000"/>
          <w:sz w:val="24"/>
          <w:szCs w:val="24"/>
        </w:rPr>
        <w:t xml:space="preserve">Water Res. </w:t>
      </w:r>
      <w:r w:rsidRPr="00721D8E">
        <w:rPr>
          <w:rFonts w:ascii="AdvOT51c1769e" w:hAnsi="AdvOT51c1769e" w:cs="B Nazanin"/>
          <w:color w:val="000000"/>
          <w:sz w:val="24"/>
          <w:szCs w:val="24"/>
        </w:rPr>
        <w:t>2000</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34</w:t>
      </w:r>
      <w:r w:rsidRPr="00721D8E">
        <w:rPr>
          <w:rFonts w:ascii="AdvOT2e364b11" w:hAnsi="AdvOT2e364b11" w:cs="B Nazanin"/>
          <w:color w:val="000000"/>
          <w:sz w:val="24"/>
          <w:szCs w:val="24"/>
        </w:rPr>
        <w:t xml:space="preserve"> (9), 2542</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2550.</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(44) Matsui, Y.; Yuasa, A.; Furuya, Y.; Kamei, T. Dynamic analysis of coagulation with alum and PACl. </w:t>
      </w:r>
      <w:r w:rsidRPr="00721D8E">
        <w:rPr>
          <w:rFonts w:ascii="AdvOT02ce3bbb.I" w:hAnsi="AdvOT02ce3bbb.I" w:cs="B Nazanin"/>
          <w:color w:val="000000"/>
          <w:sz w:val="24"/>
          <w:szCs w:val="24"/>
        </w:rPr>
        <w:t xml:space="preserve">J. Am. Water Works Assoc. </w:t>
      </w:r>
      <w:r w:rsidRPr="00721D8E">
        <w:rPr>
          <w:rFonts w:ascii="AdvOT51c1769e" w:hAnsi="AdvOT51c1769e" w:cs="B Nazanin"/>
          <w:color w:val="000000"/>
          <w:sz w:val="24"/>
          <w:szCs w:val="24"/>
        </w:rPr>
        <w:t>1998</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90</w:t>
      </w:r>
      <w:r w:rsidRPr="00721D8E">
        <w:rPr>
          <w:rFonts w:ascii="AdvOT2e364b11" w:hAnsi="AdvOT2e364b11" w:cs="B Nazanin"/>
          <w:color w:val="000000"/>
          <w:sz w:val="24"/>
          <w:szCs w:val="24"/>
        </w:rPr>
        <w:t xml:space="preserve"> (10), 96</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106.</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(45) Tang, P.; Greenwood, J.; Raper, J. A. A model to describe the settling behavior of fractal aggregates. </w:t>
      </w:r>
      <w:r w:rsidRPr="00721D8E">
        <w:rPr>
          <w:rFonts w:ascii="AdvOT02ce3bbb.I" w:hAnsi="AdvOT02ce3bbb.I" w:cs="B Nazanin"/>
          <w:color w:val="000000"/>
          <w:sz w:val="24"/>
          <w:szCs w:val="24"/>
        </w:rPr>
        <w:t xml:space="preserve">J. Colloid Interface Sci. </w:t>
      </w:r>
      <w:r w:rsidRPr="00721D8E">
        <w:rPr>
          <w:rFonts w:ascii="AdvOT51c1769e" w:hAnsi="AdvOT51c1769e" w:cs="B Nazanin"/>
          <w:color w:val="000000"/>
          <w:sz w:val="24"/>
          <w:szCs w:val="24"/>
        </w:rPr>
        <w:t>2002</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247</w:t>
      </w:r>
      <w:r w:rsidRPr="00721D8E">
        <w:rPr>
          <w:rFonts w:ascii="AdvOT2e364b11" w:hAnsi="AdvOT2e364b11" w:cs="B Nazanin"/>
          <w:color w:val="000000"/>
          <w:sz w:val="24"/>
          <w:szCs w:val="24"/>
        </w:rPr>
        <w:t xml:space="preserve"> (1), 210</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219.</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(46) Chaignon, V.; Lartiges, B.; El Samrani, A.; Mustin, C. Evolution of size distribution and transfer of mineral particles between flocs in activated sludges: An insight into floc exchange dynamics. </w:t>
      </w:r>
      <w:r w:rsidRPr="00721D8E">
        <w:rPr>
          <w:rFonts w:ascii="AdvOT02ce3bbb.I" w:hAnsi="AdvOT02ce3bbb.I" w:cs="B Nazanin"/>
          <w:color w:val="000000"/>
          <w:sz w:val="24"/>
          <w:szCs w:val="24"/>
        </w:rPr>
        <w:t>Water Res.</w:t>
      </w:r>
      <w:r w:rsidRPr="00721D8E">
        <w:rPr>
          <w:rFonts w:ascii="AdvOT2e364b11" w:hAnsi="AdvOT2e364b11" w:cs="B Nazanin"/>
          <w:color w:val="000000"/>
          <w:sz w:val="24"/>
          <w:szCs w:val="24"/>
        </w:rPr>
        <w:t xml:space="preserve"> </w:t>
      </w:r>
      <w:r w:rsidRPr="00721D8E">
        <w:rPr>
          <w:rFonts w:ascii="AdvOT51c1769e" w:hAnsi="AdvOT51c1769e" w:cs="B Nazanin"/>
          <w:color w:val="000000"/>
          <w:sz w:val="24"/>
          <w:szCs w:val="24"/>
        </w:rPr>
        <w:t>2002</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36 </w:t>
      </w:r>
      <w:r w:rsidRPr="00721D8E">
        <w:rPr>
          <w:rFonts w:ascii="AdvOT2e364b11" w:hAnsi="AdvOT2e364b11" w:cs="B Nazanin"/>
          <w:color w:val="000000"/>
          <w:sz w:val="24"/>
          <w:szCs w:val="24"/>
        </w:rPr>
        <w:t>(3), 676</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684.</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(47) McCurdy, K.; Carlson, K.; Gregory, D. Floc morphology and cyclic shearing recovery: Comparison of alum and polyaluminum chloride coagulants. </w:t>
      </w:r>
      <w:r w:rsidRPr="00721D8E">
        <w:rPr>
          <w:rFonts w:ascii="AdvOT02ce3bbb.I" w:hAnsi="AdvOT02ce3bbb.I" w:cs="B Nazanin"/>
          <w:color w:val="000000"/>
          <w:sz w:val="24"/>
          <w:szCs w:val="24"/>
        </w:rPr>
        <w:t xml:space="preserve">Water Res. </w:t>
      </w:r>
      <w:r w:rsidRPr="00721D8E">
        <w:rPr>
          <w:rFonts w:ascii="AdvOT51c1769e" w:hAnsi="AdvOT51c1769e" w:cs="B Nazanin"/>
          <w:color w:val="000000"/>
          <w:sz w:val="24"/>
          <w:szCs w:val="24"/>
        </w:rPr>
        <w:t>2004</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38 </w:t>
      </w:r>
      <w:r w:rsidRPr="00721D8E">
        <w:rPr>
          <w:rFonts w:ascii="AdvOT2e364b11" w:hAnsi="AdvOT2e364b11" w:cs="B Nazanin"/>
          <w:color w:val="000000"/>
          <w:sz w:val="24"/>
          <w:szCs w:val="24"/>
        </w:rPr>
        <w:t>(2), 486</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494.</w:t>
      </w:r>
    </w:p>
    <w:p w:rsidR="005D52A7" w:rsidRPr="00721D8E" w:rsidRDefault="005D52A7" w:rsidP="005D52A7">
      <w:pPr>
        <w:autoSpaceDE w:val="0"/>
        <w:autoSpaceDN w:val="0"/>
        <w:bidi w:val="0"/>
        <w:adjustRightInd w:val="0"/>
        <w:spacing w:after="0" w:line="360" w:lineRule="auto"/>
        <w:jc w:val="both"/>
        <w:rPr>
          <w:rFonts w:ascii="AdvOT02ce3bbb.I" w:hAnsi="AdvOT02ce3bbb.I" w:cs="B Nazanin"/>
          <w:color w:val="000000"/>
          <w:sz w:val="24"/>
          <w:szCs w:val="24"/>
        </w:rPr>
      </w:pPr>
      <w:r w:rsidRPr="00721D8E">
        <w:rPr>
          <w:rFonts w:ascii="AdvOT2e364b11" w:hAnsi="AdvOT2e364b11" w:cs="B Nazanin"/>
          <w:color w:val="000000"/>
          <w:sz w:val="24"/>
          <w:szCs w:val="24"/>
        </w:rPr>
        <w:t xml:space="preserve">(48) DeWolfe, J.; Dempsey, B.; Taylor, M.; Potter, J. W. </w:t>
      </w:r>
      <w:r w:rsidRPr="00721D8E">
        <w:rPr>
          <w:rFonts w:ascii="AdvOT02ce3bbb.I" w:hAnsi="AdvOT02ce3bbb.I" w:cs="B Nazanin"/>
          <w:color w:val="000000"/>
          <w:sz w:val="24"/>
          <w:szCs w:val="24"/>
        </w:rPr>
        <w:t>Guidance Manual for Coagulant Changeover</w:t>
      </w:r>
      <w:r w:rsidRPr="00721D8E">
        <w:rPr>
          <w:rFonts w:ascii="AdvOT2e364b11" w:hAnsi="AdvOT2e364b11" w:cs="B Nazanin"/>
          <w:color w:val="000000"/>
          <w:sz w:val="24"/>
          <w:szCs w:val="24"/>
        </w:rPr>
        <w:t>; American Water Works Association:</w:t>
      </w:r>
      <w:r w:rsidRPr="00721D8E">
        <w:rPr>
          <w:rFonts w:ascii="AdvOT02ce3bbb.I" w:hAnsi="AdvOT02ce3bbb.I" w:cs="B Nazanin"/>
          <w:color w:val="000000"/>
          <w:sz w:val="24"/>
          <w:szCs w:val="24"/>
        </w:rPr>
        <w:t xml:space="preserve"> </w:t>
      </w:r>
      <w:r w:rsidRPr="00721D8E">
        <w:rPr>
          <w:rFonts w:ascii="AdvOT2e364b11" w:hAnsi="AdvOT2e364b11" w:cs="B Nazanin"/>
          <w:color w:val="000000"/>
          <w:sz w:val="24"/>
          <w:szCs w:val="24"/>
        </w:rPr>
        <w:t>Denver, 2003; pp 25</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29.</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(49) Molinari, R.; Borgese, M.; Drioli, E.; Palmisano, L.; Schiavello, M. Hybrid processes coupling photocatalysis and membranes for degradation of organic pollutants in water. </w:t>
      </w:r>
      <w:r w:rsidRPr="00721D8E">
        <w:rPr>
          <w:rFonts w:ascii="AdvOT02ce3bbb.I" w:hAnsi="AdvOT02ce3bbb.I" w:cs="B Nazanin"/>
          <w:color w:val="000000"/>
          <w:sz w:val="24"/>
          <w:szCs w:val="24"/>
        </w:rPr>
        <w:t xml:space="preserve">Catal. Today </w:t>
      </w:r>
      <w:r w:rsidRPr="00721D8E">
        <w:rPr>
          <w:rFonts w:ascii="AdvOT51c1769e" w:hAnsi="AdvOT51c1769e" w:cs="B Nazanin"/>
          <w:color w:val="000000"/>
          <w:sz w:val="24"/>
          <w:szCs w:val="24"/>
        </w:rPr>
        <w:t>2002</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75 </w:t>
      </w:r>
      <w:r w:rsidRPr="00721D8E">
        <w:rPr>
          <w:rFonts w:ascii="AdvOT2e364b11" w:hAnsi="AdvOT2e364b11" w:cs="B Nazanin"/>
          <w:color w:val="000000"/>
          <w:sz w:val="24"/>
          <w:szCs w:val="24"/>
        </w:rPr>
        <w:t>(1), 77</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85.</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 xml:space="preserve">(50) Hopkins, D. C.; Ducoste, J. J. Characterizing flocculation under heterogeneous turbulence. </w:t>
      </w:r>
      <w:r w:rsidRPr="00721D8E">
        <w:rPr>
          <w:rFonts w:ascii="AdvOT02ce3bbb.I" w:hAnsi="AdvOT02ce3bbb.I" w:cs="B Nazanin"/>
          <w:color w:val="000000"/>
          <w:sz w:val="24"/>
          <w:szCs w:val="24"/>
        </w:rPr>
        <w:t xml:space="preserve">J. Colloid Interface Sci. </w:t>
      </w:r>
      <w:r w:rsidRPr="00721D8E">
        <w:rPr>
          <w:rFonts w:ascii="AdvOT51c1769e" w:hAnsi="AdvOT51c1769e" w:cs="B Nazanin"/>
          <w:color w:val="000000"/>
          <w:sz w:val="24"/>
          <w:szCs w:val="24"/>
        </w:rPr>
        <w:t>2003</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264 </w:t>
      </w:r>
      <w:r w:rsidRPr="00721D8E">
        <w:rPr>
          <w:rFonts w:ascii="AdvOT2e364b11" w:hAnsi="AdvOT2e364b11" w:cs="B Nazanin"/>
          <w:color w:val="000000"/>
          <w:sz w:val="24"/>
          <w:szCs w:val="24"/>
        </w:rPr>
        <w:t>(1), 184</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 xml:space="preserve"> 194.</w:t>
      </w:r>
    </w:p>
    <w:p w:rsidR="005D52A7" w:rsidRPr="00721D8E" w:rsidRDefault="005D52A7" w:rsidP="005D52A7">
      <w:pPr>
        <w:autoSpaceDE w:val="0"/>
        <w:autoSpaceDN w:val="0"/>
        <w:bidi w:val="0"/>
        <w:adjustRightInd w:val="0"/>
        <w:spacing w:after="0" w:line="360" w:lineRule="auto"/>
        <w:jc w:val="both"/>
        <w:rPr>
          <w:rFonts w:ascii="AdvOT2e364b11" w:hAnsi="AdvOT2e364b11" w:cs="B Nazanin"/>
          <w:color w:val="000000"/>
          <w:sz w:val="24"/>
          <w:szCs w:val="24"/>
        </w:rPr>
      </w:pPr>
      <w:r w:rsidRPr="00721D8E">
        <w:rPr>
          <w:rFonts w:ascii="AdvOT2e364b11" w:hAnsi="AdvOT2e364b11" w:cs="B Nazanin"/>
          <w:color w:val="000000"/>
          <w:sz w:val="24"/>
          <w:szCs w:val="24"/>
        </w:rPr>
        <w:t>(51) Gregory, J. The role of floc density in solid</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 xml:space="preserve">liquid separation. </w:t>
      </w:r>
      <w:r w:rsidRPr="00721D8E">
        <w:rPr>
          <w:rFonts w:ascii="AdvOT02ce3bbb.I" w:hAnsi="AdvOT02ce3bbb.I" w:cs="B Nazanin"/>
          <w:color w:val="000000"/>
          <w:sz w:val="24"/>
          <w:szCs w:val="24"/>
        </w:rPr>
        <w:t xml:space="preserve">Filtr. Sep. </w:t>
      </w:r>
      <w:r w:rsidRPr="00721D8E">
        <w:rPr>
          <w:rFonts w:ascii="AdvOT51c1769e" w:hAnsi="AdvOT51c1769e" w:cs="B Nazanin"/>
          <w:color w:val="000000"/>
          <w:sz w:val="24"/>
          <w:szCs w:val="24"/>
        </w:rPr>
        <w:t>1998</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35 </w:t>
      </w:r>
      <w:r w:rsidRPr="00721D8E">
        <w:rPr>
          <w:rFonts w:ascii="AdvOT2e364b11" w:hAnsi="AdvOT2e364b11" w:cs="B Nazanin"/>
          <w:color w:val="000000"/>
          <w:sz w:val="24"/>
          <w:szCs w:val="24"/>
        </w:rPr>
        <w:t>(4), 367</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 xml:space="preserve">366. (52) Yu, W.; Li, G.; Xu, Y.; Yang, X. Breakage and re-growth of flocs formed by alum and PACl. </w:t>
      </w:r>
      <w:r w:rsidRPr="00721D8E">
        <w:rPr>
          <w:rFonts w:ascii="AdvOT02ce3bbb.I" w:hAnsi="AdvOT02ce3bbb.I" w:cs="B Nazanin"/>
          <w:color w:val="000000"/>
          <w:sz w:val="24"/>
          <w:szCs w:val="24"/>
        </w:rPr>
        <w:t xml:space="preserve">Powder Technol. </w:t>
      </w:r>
      <w:r w:rsidRPr="00721D8E">
        <w:rPr>
          <w:rFonts w:ascii="AdvOT51c1769e" w:hAnsi="AdvOT51c1769e" w:cs="B Nazanin"/>
          <w:color w:val="000000"/>
          <w:sz w:val="24"/>
          <w:szCs w:val="24"/>
        </w:rPr>
        <w:t>2009</w:t>
      </w:r>
      <w:r w:rsidRPr="00721D8E">
        <w:rPr>
          <w:rFonts w:ascii="AdvOT2e364b11" w:hAnsi="AdvOT2e364b11" w:cs="B Nazanin"/>
          <w:color w:val="000000"/>
          <w:sz w:val="24"/>
          <w:szCs w:val="24"/>
        </w:rPr>
        <w:t xml:space="preserve">, </w:t>
      </w:r>
      <w:r w:rsidRPr="00721D8E">
        <w:rPr>
          <w:rFonts w:ascii="AdvOT02ce3bbb.I" w:hAnsi="AdvOT02ce3bbb.I" w:cs="B Nazanin"/>
          <w:color w:val="000000"/>
          <w:sz w:val="24"/>
          <w:szCs w:val="24"/>
        </w:rPr>
        <w:t xml:space="preserve">189 </w:t>
      </w:r>
      <w:r w:rsidRPr="00721D8E">
        <w:rPr>
          <w:rFonts w:ascii="AdvOT2e364b11" w:hAnsi="AdvOT2e364b11" w:cs="B Nazanin"/>
          <w:color w:val="000000"/>
          <w:sz w:val="24"/>
          <w:szCs w:val="24"/>
        </w:rPr>
        <w:t>(3), 439</w:t>
      </w:r>
      <w:r w:rsidRPr="00721D8E">
        <w:rPr>
          <w:rFonts w:ascii="AdvOT8608a8d1+22" w:eastAsia="AdvOT8608a8d1+22" w:hAnsi="AdvOT2e364b11" w:cs="B Nazanin" w:hint="eastAsia"/>
          <w:color w:val="000000"/>
          <w:sz w:val="24"/>
          <w:szCs w:val="24"/>
        </w:rPr>
        <w:t>−</w:t>
      </w:r>
      <w:r w:rsidRPr="00721D8E">
        <w:rPr>
          <w:rFonts w:ascii="AdvOT2e364b11" w:hAnsi="AdvOT2e364b11" w:cs="B Nazanin"/>
          <w:color w:val="000000"/>
          <w:sz w:val="24"/>
          <w:szCs w:val="24"/>
        </w:rPr>
        <w:t xml:space="preserve">443. </w:t>
      </w:r>
      <w:r w:rsidRPr="00721D8E">
        <w:rPr>
          <w:rFonts w:ascii="AdvOTce3d9a73" w:hAnsi="AdvOTce3d9a73" w:cs="B Nazanin"/>
          <w:color w:val="000000"/>
          <w:sz w:val="24"/>
          <w:szCs w:val="24"/>
        </w:rPr>
        <w:t>Environmental Science &amp; Technology</w:t>
      </w:r>
    </w:p>
    <w:p w:rsidR="005D52A7" w:rsidRPr="00721D8E" w:rsidRDefault="005D52A7">
      <w:pPr>
        <w:rPr>
          <w:rFonts w:cs="B Nazanin"/>
          <w:rtl/>
        </w:rPr>
      </w:pPr>
    </w:p>
    <w:p w:rsidR="005D52A7" w:rsidRPr="00721D8E" w:rsidRDefault="005D52A7">
      <w:pPr>
        <w:bidi w:val="0"/>
        <w:rPr>
          <w:rFonts w:cs="B Nazanin"/>
        </w:rPr>
      </w:pPr>
      <w:r w:rsidRPr="00721D8E">
        <w:rPr>
          <w:rFonts w:cs="B Nazanin"/>
          <w:rtl/>
        </w:rPr>
        <w:br w:type="page"/>
      </w:r>
    </w:p>
    <w:p w:rsidR="005D52A7" w:rsidRPr="00721D8E" w:rsidRDefault="005D52A7" w:rsidP="005D52A7">
      <w:pPr>
        <w:spacing w:line="360" w:lineRule="auto"/>
        <w:jc w:val="center"/>
        <w:rPr>
          <w:rFonts w:cs="B Nazanin"/>
          <w:b/>
          <w:bCs/>
          <w:sz w:val="28"/>
          <w:szCs w:val="28"/>
          <w:rtl/>
        </w:rPr>
      </w:pPr>
    </w:p>
    <w:p w:rsidR="005D52A7" w:rsidRPr="00721D8E" w:rsidRDefault="005D52A7" w:rsidP="005D52A7">
      <w:pPr>
        <w:spacing w:line="360" w:lineRule="auto"/>
        <w:jc w:val="center"/>
        <w:rPr>
          <w:rFonts w:cs="B Nazanin"/>
          <w:b/>
          <w:bCs/>
          <w:sz w:val="28"/>
          <w:szCs w:val="28"/>
          <w:rtl/>
        </w:rPr>
      </w:pPr>
    </w:p>
    <w:p w:rsidR="005D52A7" w:rsidRPr="00721D8E" w:rsidRDefault="005D52A7" w:rsidP="005D52A7">
      <w:pPr>
        <w:spacing w:line="360" w:lineRule="auto"/>
        <w:jc w:val="center"/>
        <w:rPr>
          <w:rFonts w:cs="B Nazanin"/>
          <w:b/>
          <w:bCs/>
          <w:sz w:val="28"/>
          <w:szCs w:val="28"/>
          <w:rtl/>
        </w:rPr>
      </w:pPr>
    </w:p>
    <w:p w:rsidR="005D52A7" w:rsidRPr="00721D8E" w:rsidRDefault="005D52A7" w:rsidP="005D52A7">
      <w:pPr>
        <w:spacing w:line="360" w:lineRule="auto"/>
        <w:rPr>
          <w:rFonts w:cs="B Nazanin"/>
          <w:b/>
          <w:bCs/>
          <w:sz w:val="28"/>
          <w:szCs w:val="28"/>
          <w:rtl/>
        </w:rPr>
      </w:pPr>
    </w:p>
    <w:p w:rsidR="005D52A7" w:rsidRPr="00721D8E" w:rsidRDefault="005D52A7" w:rsidP="005D52A7">
      <w:pPr>
        <w:spacing w:line="360" w:lineRule="auto"/>
        <w:jc w:val="center"/>
        <w:rPr>
          <w:rFonts w:cs="B Nazanin"/>
          <w:b/>
          <w:bCs/>
          <w:sz w:val="28"/>
          <w:szCs w:val="28"/>
          <w:rtl/>
        </w:rPr>
      </w:pPr>
    </w:p>
    <w:p w:rsidR="005D52A7" w:rsidRPr="00721D8E" w:rsidRDefault="005D52A7" w:rsidP="005D52A7">
      <w:pPr>
        <w:spacing w:line="360" w:lineRule="auto"/>
        <w:jc w:val="center"/>
        <w:rPr>
          <w:rFonts w:cs="B Nazanin"/>
          <w:b/>
          <w:bCs/>
          <w:sz w:val="56"/>
          <w:szCs w:val="56"/>
          <w:rtl/>
        </w:rPr>
      </w:pPr>
      <w:r w:rsidRPr="00721D8E">
        <w:rPr>
          <w:rFonts w:cs="B Nazanin" w:hint="cs"/>
          <w:b/>
          <w:bCs/>
          <w:sz w:val="56"/>
          <w:szCs w:val="56"/>
          <w:rtl/>
        </w:rPr>
        <w:t>ویزگی های انعقادی منعقدکننده ی تیتانیوم</w:t>
      </w:r>
      <w:r w:rsidRPr="00721D8E">
        <w:rPr>
          <w:rFonts w:cs="B Nazanin" w:hint="cs"/>
          <w:b/>
          <w:bCs/>
          <w:sz w:val="52"/>
          <w:szCs w:val="52"/>
          <w:rtl/>
        </w:rPr>
        <w:t xml:space="preserve"> (</w:t>
      </w:r>
      <w:r w:rsidRPr="00721D8E">
        <w:rPr>
          <w:rFonts w:cs="B Nazanin"/>
          <w:b/>
          <w:bCs/>
          <w:sz w:val="52"/>
          <w:szCs w:val="52"/>
        </w:rPr>
        <w:t>Ti</w:t>
      </w:r>
      <w:r w:rsidRPr="00721D8E">
        <w:rPr>
          <w:rFonts w:cs="B Nazanin" w:hint="cs"/>
          <w:b/>
          <w:bCs/>
          <w:sz w:val="52"/>
          <w:szCs w:val="52"/>
          <w:rtl/>
        </w:rPr>
        <w:t xml:space="preserve">) </w:t>
      </w:r>
      <w:r w:rsidRPr="00721D8E">
        <w:rPr>
          <w:rFonts w:cs="B Nazanin" w:hint="cs"/>
          <w:b/>
          <w:bCs/>
          <w:sz w:val="56"/>
          <w:szCs w:val="56"/>
          <w:rtl/>
        </w:rPr>
        <w:t xml:space="preserve">در مقلیسه با نمک های آهن </w:t>
      </w:r>
      <w:r w:rsidRPr="00721D8E">
        <w:rPr>
          <w:rFonts w:cs="B Nazanin" w:hint="cs"/>
          <w:b/>
          <w:bCs/>
          <w:sz w:val="52"/>
          <w:szCs w:val="52"/>
          <w:rtl/>
        </w:rPr>
        <w:t>(</w:t>
      </w:r>
      <w:r w:rsidRPr="00721D8E">
        <w:rPr>
          <w:rFonts w:cs="B Nazanin"/>
          <w:b/>
          <w:bCs/>
          <w:sz w:val="52"/>
          <w:szCs w:val="52"/>
        </w:rPr>
        <w:t>Fe</w:t>
      </w:r>
      <w:r w:rsidRPr="00721D8E">
        <w:rPr>
          <w:rFonts w:cs="B Nazanin" w:hint="cs"/>
          <w:b/>
          <w:bCs/>
          <w:sz w:val="52"/>
          <w:szCs w:val="52"/>
          <w:rtl/>
        </w:rPr>
        <w:t>)</w:t>
      </w:r>
      <w:r w:rsidRPr="00721D8E">
        <w:rPr>
          <w:rFonts w:cs="B Nazanin" w:hint="cs"/>
          <w:b/>
          <w:bCs/>
          <w:sz w:val="56"/>
          <w:szCs w:val="56"/>
          <w:rtl/>
        </w:rPr>
        <w:t>و آلومینیوم</w:t>
      </w:r>
      <w:r w:rsidRPr="00721D8E">
        <w:rPr>
          <w:rFonts w:cs="B Nazanin" w:hint="cs"/>
          <w:b/>
          <w:bCs/>
          <w:sz w:val="52"/>
          <w:szCs w:val="52"/>
          <w:rtl/>
        </w:rPr>
        <w:t>(</w:t>
      </w:r>
      <w:r w:rsidRPr="00721D8E">
        <w:rPr>
          <w:rFonts w:cs="B Nazanin"/>
          <w:b/>
          <w:bCs/>
          <w:sz w:val="52"/>
          <w:szCs w:val="52"/>
        </w:rPr>
        <w:t>Al</w:t>
      </w:r>
      <w:r w:rsidRPr="00721D8E">
        <w:rPr>
          <w:rFonts w:cs="B Nazanin" w:hint="cs"/>
          <w:b/>
          <w:bCs/>
          <w:sz w:val="52"/>
          <w:szCs w:val="52"/>
          <w:rtl/>
        </w:rPr>
        <w:t>)</w:t>
      </w:r>
    </w:p>
    <w:p w:rsidR="005D52A7" w:rsidRPr="00721D8E" w:rsidRDefault="005D52A7" w:rsidP="005D52A7">
      <w:pPr>
        <w:spacing w:line="360" w:lineRule="auto"/>
        <w:rPr>
          <w:rFonts w:cs="B Nazanin"/>
          <w:b/>
          <w:bCs/>
          <w:sz w:val="28"/>
          <w:szCs w:val="28"/>
          <w:rtl/>
        </w:rPr>
      </w:pPr>
    </w:p>
    <w:p w:rsidR="005D52A7" w:rsidRPr="00721D8E" w:rsidRDefault="005D52A7" w:rsidP="005D52A7">
      <w:pPr>
        <w:bidi w:val="0"/>
        <w:rPr>
          <w:rFonts w:cs="B Nazanin"/>
          <w:b/>
          <w:bCs/>
          <w:sz w:val="28"/>
          <w:szCs w:val="28"/>
        </w:rPr>
      </w:pPr>
      <w:r w:rsidRPr="00721D8E">
        <w:rPr>
          <w:rFonts w:cs="B Nazanin"/>
          <w:b/>
          <w:bCs/>
          <w:sz w:val="28"/>
          <w:szCs w:val="28"/>
          <w:rtl/>
        </w:rPr>
        <w:br w:type="page"/>
      </w:r>
    </w:p>
    <w:sdt>
      <w:sdtPr>
        <w:rPr>
          <w:rFonts w:asciiTheme="minorHAnsi" w:eastAsiaTheme="minorEastAsia" w:hAnsiTheme="minorHAnsi" w:cs="B Nazanin"/>
          <w:b w:val="0"/>
          <w:bCs w:val="0"/>
          <w:color w:val="auto"/>
          <w:sz w:val="22"/>
          <w:szCs w:val="22"/>
          <w:rtl/>
          <w:lang w:bidi="fa-IR"/>
        </w:rPr>
        <w:id w:val="12029410"/>
        <w:docPartObj>
          <w:docPartGallery w:val="Table of Contents"/>
          <w:docPartUnique/>
        </w:docPartObj>
      </w:sdtPr>
      <w:sdtContent>
        <w:p w:rsidR="005D52A7" w:rsidRPr="00721D8E" w:rsidRDefault="005D52A7" w:rsidP="005D52A7">
          <w:pPr>
            <w:pStyle w:val="TOCHeading"/>
            <w:tabs>
              <w:tab w:val="left" w:pos="3058"/>
              <w:tab w:val="center" w:pos="4513"/>
            </w:tabs>
            <w:bidi/>
            <w:rPr>
              <w:rFonts w:cs="B Nazanin"/>
            </w:rPr>
          </w:pPr>
          <w:r w:rsidRPr="00721D8E">
            <w:rPr>
              <w:rFonts w:cs="B Nazanin"/>
            </w:rPr>
            <w:tab/>
          </w:r>
          <w:r w:rsidRPr="00721D8E">
            <w:rPr>
              <w:rFonts w:cs="B Nazanin"/>
            </w:rPr>
            <w:tab/>
          </w:r>
          <w:r w:rsidRPr="00721D8E">
            <w:rPr>
              <w:rFonts w:cs="B Nazanin" w:hint="cs"/>
              <w:rtl/>
            </w:rPr>
            <w:t>فهرست</w:t>
          </w:r>
        </w:p>
        <w:p w:rsidR="005D52A7" w:rsidRPr="00721D8E" w:rsidRDefault="0032728F" w:rsidP="005D52A7">
          <w:pPr>
            <w:pStyle w:val="TOC1"/>
            <w:tabs>
              <w:tab w:val="right" w:leader="dot" w:pos="9016"/>
            </w:tabs>
            <w:rPr>
              <w:rFonts w:cs="B Nazanin"/>
              <w:noProof/>
              <w:sz w:val="28"/>
              <w:szCs w:val="28"/>
            </w:rPr>
          </w:pPr>
          <w:r w:rsidRPr="00721D8E">
            <w:rPr>
              <w:rFonts w:cs="B Nazanin"/>
              <w:sz w:val="28"/>
              <w:szCs w:val="28"/>
            </w:rPr>
            <w:fldChar w:fldCharType="begin"/>
          </w:r>
          <w:r w:rsidR="005D52A7" w:rsidRPr="00721D8E">
            <w:rPr>
              <w:rFonts w:cs="B Nazanin"/>
              <w:sz w:val="28"/>
              <w:szCs w:val="28"/>
            </w:rPr>
            <w:instrText xml:space="preserve"> TOC \o "1-3" \h \z \u </w:instrText>
          </w:r>
          <w:r w:rsidRPr="00721D8E">
            <w:rPr>
              <w:rFonts w:cs="B Nazanin"/>
              <w:sz w:val="28"/>
              <w:szCs w:val="28"/>
            </w:rPr>
            <w:fldChar w:fldCharType="separate"/>
          </w:r>
          <w:hyperlink w:anchor="_Toc427409919" w:history="1">
            <w:r w:rsidR="005D52A7" w:rsidRPr="00721D8E">
              <w:rPr>
                <w:rStyle w:val="Hyperlink"/>
                <w:rFonts w:cs="B Nazanin" w:hint="eastAsia"/>
                <w:noProof/>
                <w:sz w:val="28"/>
                <w:szCs w:val="28"/>
                <w:rtl/>
              </w:rPr>
              <w:t>چک</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ده</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_Toc427409919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0" w:history="1">
            <w:r w:rsidR="005D52A7" w:rsidRPr="00721D8E">
              <w:rPr>
                <w:rStyle w:val="Hyperlink"/>
                <w:rFonts w:cs="B Nazanin"/>
                <w:noProof/>
                <w:sz w:val="28"/>
                <w:szCs w:val="28"/>
                <w:rtl/>
              </w:rPr>
              <w:t>1.</w:t>
            </w:r>
            <w:r w:rsidR="005D52A7" w:rsidRPr="00721D8E">
              <w:rPr>
                <w:rStyle w:val="Hyperlink"/>
                <w:rFonts w:cs="B Nazanin" w:hint="eastAsia"/>
                <w:noProof/>
                <w:sz w:val="28"/>
                <w:szCs w:val="28"/>
                <w:rtl/>
              </w:rPr>
              <w:t>مقدمه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2</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1" w:history="1">
            <w:r w:rsidR="005D52A7" w:rsidRPr="00721D8E">
              <w:rPr>
                <w:rStyle w:val="Hyperlink"/>
                <w:rFonts w:cs="B Nazanin"/>
                <w:noProof/>
                <w:sz w:val="28"/>
                <w:szCs w:val="28"/>
                <w:rtl/>
              </w:rPr>
              <w:t xml:space="preserve">2. </w:t>
            </w:r>
            <w:r w:rsidR="005D52A7" w:rsidRPr="00721D8E">
              <w:rPr>
                <w:rStyle w:val="Hyperlink"/>
                <w:rFonts w:cs="B Nazanin" w:hint="eastAsia"/>
                <w:noProof/>
                <w:sz w:val="28"/>
                <w:szCs w:val="28"/>
                <w:rtl/>
              </w:rPr>
              <w:t>آزما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ش</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2" w:history="1">
            <w:r w:rsidR="005D52A7" w:rsidRPr="00721D8E">
              <w:rPr>
                <w:rStyle w:val="Hyperlink"/>
                <w:rFonts w:cs="B Nazanin"/>
                <w:noProof/>
                <w:sz w:val="28"/>
                <w:szCs w:val="28"/>
                <w:rtl/>
              </w:rPr>
              <w:t xml:space="preserve">1.2. </w:t>
            </w:r>
            <w:r w:rsidR="005D52A7" w:rsidRPr="00721D8E">
              <w:rPr>
                <w:rStyle w:val="Hyperlink"/>
                <w:rFonts w:cs="B Nazanin" w:hint="eastAsia"/>
                <w:noProof/>
                <w:sz w:val="28"/>
                <w:szCs w:val="28"/>
                <w:rtl/>
              </w:rPr>
              <w:t>آب</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ترک</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ب</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3" w:history="1">
            <w:r w:rsidR="005D52A7" w:rsidRPr="00721D8E">
              <w:rPr>
                <w:rStyle w:val="Hyperlink"/>
                <w:rFonts w:cs="B Nazanin"/>
                <w:noProof/>
                <w:sz w:val="28"/>
                <w:szCs w:val="28"/>
                <w:rtl/>
              </w:rPr>
              <w:t xml:space="preserve">2.2. </w:t>
            </w:r>
            <w:r w:rsidR="005D52A7" w:rsidRPr="00721D8E">
              <w:rPr>
                <w:rStyle w:val="Hyperlink"/>
                <w:rFonts w:cs="B Nazanin" w:hint="eastAsia"/>
                <w:noProof/>
                <w:sz w:val="28"/>
                <w:szCs w:val="28"/>
                <w:rtl/>
              </w:rPr>
              <w:t>مواد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ش</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م</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w:t>
            </w:r>
            <w:r w:rsidR="005D52A7" w:rsidRPr="00721D8E">
              <w:rPr>
                <w:rStyle w:val="Hyperlink"/>
                <w:rFonts w:cs="B Nazanin" w:hint="cs"/>
                <w:noProof/>
                <w:sz w:val="28"/>
                <w:szCs w:val="28"/>
                <w:rtl/>
              </w:rPr>
              <w:t>یی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مواد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منعقدکننده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5</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4" w:history="1">
            <w:r w:rsidR="005D52A7" w:rsidRPr="00721D8E">
              <w:rPr>
                <w:rStyle w:val="Hyperlink"/>
                <w:rFonts w:cs="B Nazanin"/>
                <w:noProof/>
                <w:sz w:val="28"/>
                <w:szCs w:val="28"/>
                <w:rtl/>
              </w:rPr>
              <w:t xml:space="preserve">3.2. </w:t>
            </w:r>
            <w:r w:rsidR="005D52A7" w:rsidRPr="00721D8E">
              <w:rPr>
                <w:rStyle w:val="Hyperlink"/>
                <w:rFonts w:cs="B Nazanin" w:hint="eastAsia"/>
                <w:noProof/>
                <w:sz w:val="28"/>
                <w:szCs w:val="28"/>
                <w:rtl/>
              </w:rPr>
              <w:t>تست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جار</w:t>
            </w:r>
            <w:r w:rsidR="005D52A7" w:rsidRPr="00721D8E">
              <w:rPr>
                <w:rStyle w:val="Hyperlink"/>
                <w:rFonts w:cs="B Nazanin"/>
                <w:noProof/>
                <w:sz w:val="28"/>
                <w:szCs w:val="28"/>
                <w:rtl/>
              </w:rPr>
              <w:t>:</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_Toc427409924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5" w:history="1">
            <w:r w:rsidR="005D52A7" w:rsidRPr="00721D8E">
              <w:rPr>
                <w:rStyle w:val="Hyperlink"/>
                <w:rFonts w:cs="B Nazanin"/>
                <w:noProof/>
                <w:sz w:val="28"/>
                <w:szCs w:val="28"/>
                <w:rtl/>
              </w:rPr>
              <w:t xml:space="preserve">4.2. </w:t>
            </w:r>
            <w:r w:rsidR="005D52A7" w:rsidRPr="00721D8E">
              <w:rPr>
                <w:rStyle w:val="Hyperlink"/>
                <w:rFonts w:cs="B Nazanin" w:hint="eastAsia"/>
                <w:noProof/>
                <w:sz w:val="28"/>
                <w:szCs w:val="28"/>
                <w:rtl/>
              </w:rPr>
              <w:t>کنترل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آنلا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_Toc427409925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6" w:history="1">
            <w:r w:rsidR="005D52A7" w:rsidRPr="00721D8E">
              <w:rPr>
                <w:rStyle w:val="Hyperlink"/>
                <w:rFonts w:cs="B Nazanin"/>
                <w:noProof/>
                <w:sz w:val="28"/>
                <w:szCs w:val="28"/>
                <w:rtl/>
              </w:rPr>
              <w:t xml:space="preserve">5.2. </w:t>
            </w:r>
            <w:r w:rsidR="005D52A7" w:rsidRPr="00721D8E">
              <w:rPr>
                <w:rStyle w:val="Hyperlink"/>
                <w:rFonts w:cs="B Nazanin" w:hint="eastAsia"/>
                <w:noProof/>
                <w:sz w:val="28"/>
                <w:szCs w:val="28"/>
                <w:rtl/>
              </w:rPr>
              <w:t>شکست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رشد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مجدد</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آن</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_Toc427409926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7</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7" w:history="1">
            <w:r w:rsidR="005D52A7" w:rsidRPr="00721D8E">
              <w:rPr>
                <w:rStyle w:val="Hyperlink"/>
                <w:rFonts w:cs="B Nazanin"/>
                <w:noProof/>
                <w:sz w:val="28"/>
                <w:szCs w:val="28"/>
                <w:rtl/>
              </w:rPr>
              <w:t xml:space="preserve">3. </w:t>
            </w:r>
            <w:r w:rsidR="005D52A7" w:rsidRPr="00721D8E">
              <w:rPr>
                <w:rStyle w:val="Hyperlink"/>
                <w:rFonts w:cs="B Nazanin" w:hint="eastAsia"/>
                <w:noProof/>
                <w:sz w:val="28"/>
                <w:szCs w:val="28"/>
                <w:rtl/>
              </w:rPr>
              <w:t>نتا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ج</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بحث</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_Toc427409927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8" w:history="1">
            <w:r w:rsidR="005D52A7" w:rsidRPr="00721D8E">
              <w:rPr>
                <w:rStyle w:val="Hyperlink"/>
                <w:rFonts w:cs="B Nazanin"/>
                <w:noProof/>
                <w:sz w:val="28"/>
                <w:szCs w:val="28"/>
                <w:rtl/>
              </w:rPr>
              <w:t xml:space="preserve">1.3. </w:t>
            </w:r>
            <w:r w:rsidR="005D52A7" w:rsidRPr="00721D8E">
              <w:rPr>
                <w:rStyle w:val="Hyperlink"/>
                <w:rFonts w:cs="B Nazanin" w:hint="eastAsia"/>
                <w:noProof/>
                <w:sz w:val="28"/>
                <w:szCs w:val="28"/>
                <w:rtl/>
              </w:rPr>
              <w:t>اثر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دوز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ماده</w:t>
            </w:r>
            <w:r w:rsidR="005D52A7" w:rsidRPr="00721D8E">
              <w:rPr>
                <w:rStyle w:val="Hyperlink"/>
                <w:rFonts w:cs="B Nazanin"/>
                <w:noProof/>
                <w:sz w:val="28"/>
                <w:szCs w:val="28"/>
                <w:rtl/>
              </w:rPr>
              <w:t xml:space="preserve"> </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منعقدکننده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_Toc427409928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8</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29" w:history="1">
            <w:r w:rsidR="005D52A7" w:rsidRPr="00721D8E">
              <w:rPr>
                <w:rStyle w:val="Hyperlink"/>
                <w:rFonts w:cs="B Nazanin"/>
                <w:noProof/>
                <w:sz w:val="28"/>
                <w:szCs w:val="28"/>
                <w:rtl/>
              </w:rPr>
              <w:t xml:space="preserve">2.3. </w:t>
            </w:r>
            <w:r w:rsidR="005D52A7" w:rsidRPr="00721D8E">
              <w:rPr>
                <w:rStyle w:val="Hyperlink"/>
                <w:rFonts w:cs="B Nazanin" w:hint="eastAsia"/>
                <w:noProof/>
                <w:sz w:val="28"/>
                <w:szCs w:val="28"/>
                <w:rtl/>
              </w:rPr>
              <w:t>تاث</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noProof/>
                <w:sz w:val="28"/>
                <w:szCs w:val="28"/>
                <w:rtl/>
              </w:rPr>
              <w:t xml:space="preserve"> </w:t>
            </w:r>
            <w:r w:rsidR="005D52A7" w:rsidRPr="00721D8E">
              <w:rPr>
                <w:rStyle w:val="Hyperlink"/>
                <w:rFonts w:cs="B Nazanin"/>
                <w:noProof/>
                <w:sz w:val="28"/>
                <w:szCs w:val="28"/>
              </w:rPr>
              <w:t xml:space="preserve">pH </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اول</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ه</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_Toc427409929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10</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30" w:history="1">
            <w:r w:rsidR="005D52A7" w:rsidRPr="00721D8E">
              <w:rPr>
                <w:rStyle w:val="Hyperlink"/>
                <w:rFonts w:cs="B Nazanin"/>
                <w:noProof/>
                <w:sz w:val="28"/>
                <w:szCs w:val="28"/>
                <w:rtl/>
              </w:rPr>
              <w:t>3.3.</w:t>
            </w:r>
            <w:r w:rsidR="005D52A7" w:rsidRPr="00721D8E">
              <w:rPr>
                <w:rStyle w:val="Hyperlink"/>
                <w:rFonts w:cs="B Nazanin" w:hint="eastAsia"/>
                <w:noProof/>
                <w:sz w:val="28"/>
                <w:szCs w:val="28"/>
                <w:rtl/>
              </w:rPr>
              <w:t>تغ</w:t>
            </w:r>
            <w:r w:rsidR="005D52A7" w:rsidRPr="00721D8E">
              <w:rPr>
                <w:rStyle w:val="Hyperlink"/>
                <w:rFonts w:cs="B Nazanin" w:hint="cs"/>
                <w:noProof/>
                <w:sz w:val="28"/>
                <w:szCs w:val="28"/>
                <w:rtl/>
              </w:rPr>
              <w:t>یی</w:t>
            </w:r>
            <w:r w:rsidR="005D52A7" w:rsidRPr="00721D8E">
              <w:rPr>
                <w:rStyle w:val="Hyperlink"/>
                <w:rFonts w:cs="B Nazanin" w:hint="eastAsia"/>
                <w:noProof/>
                <w:sz w:val="28"/>
                <w:szCs w:val="28"/>
                <w:rtl/>
              </w:rPr>
              <w:t>رات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نام</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ک</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ساسا</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ز</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در</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طول</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ساز</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_Toc427409930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13</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31" w:history="1">
            <w:r w:rsidR="005D52A7" w:rsidRPr="00721D8E">
              <w:rPr>
                <w:rStyle w:val="Hyperlink"/>
                <w:rFonts w:cs="B Nazanin"/>
                <w:noProof/>
                <w:sz w:val="28"/>
                <w:szCs w:val="28"/>
                <w:rtl/>
              </w:rPr>
              <w:t xml:space="preserve">4.3. </w:t>
            </w:r>
            <w:r w:rsidR="005D52A7" w:rsidRPr="00721D8E">
              <w:rPr>
                <w:rStyle w:val="Hyperlink"/>
                <w:rFonts w:cs="B Nazanin" w:hint="eastAsia"/>
                <w:noProof/>
                <w:sz w:val="28"/>
                <w:szCs w:val="28"/>
                <w:rtl/>
              </w:rPr>
              <w:t>شکست</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لخته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و</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باز</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اب</w:t>
            </w:r>
            <w:r w:rsidR="005D52A7" w:rsidRPr="00721D8E">
              <w:rPr>
                <w:rStyle w:val="Hyperlink"/>
                <w:rFonts w:cs="B Nazanin" w:hint="cs"/>
                <w:noProof/>
                <w:sz w:val="28"/>
                <w:szCs w:val="28"/>
                <w:rtl/>
              </w:rPr>
              <w:t>ی</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آن</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_Toc427409931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14</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32" w:history="1">
            <w:r w:rsidR="005D52A7" w:rsidRPr="00721D8E">
              <w:rPr>
                <w:rStyle w:val="Hyperlink"/>
                <w:rFonts w:cs="B Nazanin"/>
                <w:noProof/>
                <w:sz w:val="28"/>
                <w:szCs w:val="28"/>
                <w:rtl/>
              </w:rPr>
              <w:t xml:space="preserve">4. </w:t>
            </w:r>
            <w:r w:rsidR="005D52A7" w:rsidRPr="00721D8E">
              <w:rPr>
                <w:rStyle w:val="Hyperlink"/>
                <w:rFonts w:cs="B Nazanin" w:hint="eastAsia"/>
                <w:noProof/>
                <w:sz w:val="28"/>
                <w:szCs w:val="28"/>
                <w:rtl/>
              </w:rPr>
              <w:t>نت</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جه</w:t>
            </w:r>
            <w:r w:rsidR="005D52A7" w:rsidRPr="00721D8E">
              <w:rPr>
                <w:rStyle w:val="Hyperlink"/>
                <w:rFonts w:cs="B Nazanin"/>
                <w:noProof/>
                <w:sz w:val="28"/>
                <w:szCs w:val="28"/>
                <w:rtl/>
              </w:rPr>
              <w:t xml:space="preserve"> </w:t>
            </w:r>
            <w:r w:rsidR="005D52A7" w:rsidRPr="00721D8E">
              <w:rPr>
                <w:rStyle w:val="Hyperlink"/>
                <w:rFonts w:cs="B Nazanin" w:hint="eastAsia"/>
                <w:noProof/>
                <w:sz w:val="28"/>
                <w:szCs w:val="28"/>
                <w:rtl/>
              </w:rPr>
              <w:t>گ</w:t>
            </w:r>
            <w:r w:rsidR="005D52A7" w:rsidRPr="00721D8E">
              <w:rPr>
                <w:rStyle w:val="Hyperlink"/>
                <w:rFonts w:cs="B Nazanin" w:hint="cs"/>
                <w:noProof/>
                <w:sz w:val="28"/>
                <w:szCs w:val="28"/>
                <w:rtl/>
              </w:rPr>
              <w:t>ی</w:t>
            </w:r>
            <w:r w:rsidR="005D52A7" w:rsidRPr="00721D8E">
              <w:rPr>
                <w:rStyle w:val="Hyperlink"/>
                <w:rFonts w:cs="B Nazanin" w:hint="eastAsia"/>
                <w:noProof/>
                <w:sz w:val="28"/>
                <w:szCs w:val="28"/>
                <w:rtl/>
              </w:rPr>
              <w:t>ر</w:t>
            </w:r>
            <w:r w:rsidR="005D52A7" w:rsidRPr="00721D8E">
              <w:rPr>
                <w:rStyle w:val="Hyperlink"/>
                <w:rFonts w:cs="B Nazanin" w:hint="cs"/>
                <w:noProof/>
                <w:sz w:val="28"/>
                <w:szCs w:val="28"/>
                <w:rtl/>
              </w:rPr>
              <w:t>ی</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_Toc427409932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16</w:t>
            </w:r>
            <w:r w:rsidRPr="00721D8E">
              <w:rPr>
                <w:rStyle w:val="Hyperlink"/>
                <w:rFonts w:cs="B Nazanin"/>
                <w:noProof/>
                <w:sz w:val="28"/>
                <w:szCs w:val="28"/>
                <w:rtl/>
              </w:rPr>
              <w:fldChar w:fldCharType="end"/>
            </w:r>
          </w:hyperlink>
        </w:p>
        <w:p w:rsidR="005D52A7" w:rsidRPr="00721D8E" w:rsidRDefault="0032728F" w:rsidP="005D52A7">
          <w:pPr>
            <w:pStyle w:val="TOC1"/>
            <w:tabs>
              <w:tab w:val="right" w:leader="dot" w:pos="9016"/>
            </w:tabs>
            <w:rPr>
              <w:rFonts w:cs="B Nazanin"/>
              <w:noProof/>
              <w:sz w:val="28"/>
              <w:szCs w:val="28"/>
            </w:rPr>
          </w:pPr>
          <w:hyperlink w:anchor="_Toc427409933" w:history="1">
            <w:r w:rsidR="005D52A7" w:rsidRPr="00721D8E">
              <w:rPr>
                <w:rStyle w:val="Hyperlink"/>
                <w:rFonts w:cs="B Nazanin" w:hint="eastAsia"/>
                <w:noProof/>
                <w:sz w:val="28"/>
                <w:szCs w:val="28"/>
                <w:rtl/>
              </w:rPr>
              <w:t>منابع</w:t>
            </w:r>
            <w:r w:rsidR="005D52A7" w:rsidRPr="00721D8E">
              <w:rPr>
                <w:rFonts w:cs="B Nazanin"/>
                <w:noProof/>
                <w:webHidden/>
                <w:sz w:val="28"/>
                <w:szCs w:val="28"/>
              </w:rPr>
              <w:tab/>
            </w:r>
            <w:r w:rsidRPr="00721D8E">
              <w:rPr>
                <w:rStyle w:val="Hyperlink"/>
                <w:rFonts w:cs="B Nazanin"/>
                <w:noProof/>
                <w:sz w:val="28"/>
                <w:szCs w:val="28"/>
                <w:rtl/>
              </w:rPr>
              <w:fldChar w:fldCharType="begin"/>
            </w:r>
            <w:r w:rsidR="005D52A7" w:rsidRPr="00721D8E">
              <w:rPr>
                <w:rFonts w:cs="B Nazanin"/>
                <w:noProof/>
                <w:webHidden/>
                <w:sz w:val="28"/>
                <w:szCs w:val="28"/>
              </w:rPr>
              <w:instrText xml:space="preserve"> PAGEREF _Toc427409933 \h </w:instrText>
            </w:r>
            <w:r w:rsidRPr="00721D8E">
              <w:rPr>
                <w:rStyle w:val="Hyperlink"/>
                <w:rFonts w:cs="B Nazanin"/>
                <w:noProof/>
                <w:sz w:val="28"/>
                <w:szCs w:val="28"/>
                <w:rtl/>
              </w:rPr>
            </w:r>
            <w:r w:rsidRPr="00721D8E">
              <w:rPr>
                <w:rStyle w:val="Hyperlink"/>
                <w:rFonts w:cs="B Nazanin"/>
                <w:noProof/>
                <w:sz w:val="28"/>
                <w:szCs w:val="28"/>
                <w:rtl/>
              </w:rPr>
              <w:fldChar w:fldCharType="separate"/>
            </w:r>
            <w:r w:rsidR="005D52A7" w:rsidRPr="00721D8E">
              <w:rPr>
                <w:rFonts w:cs="B Nazanin"/>
                <w:noProof/>
                <w:webHidden/>
                <w:sz w:val="28"/>
                <w:szCs w:val="28"/>
              </w:rPr>
              <w:t>17</w:t>
            </w:r>
            <w:r w:rsidRPr="00721D8E">
              <w:rPr>
                <w:rStyle w:val="Hyperlink"/>
                <w:rFonts w:cs="B Nazanin"/>
                <w:noProof/>
                <w:sz w:val="28"/>
                <w:szCs w:val="28"/>
                <w:rtl/>
              </w:rPr>
              <w:fldChar w:fldCharType="end"/>
            </w:r>
          </w:hyperlink>
        </w:p>
        <w:p w:rsidR="005D52A7" w:rsidRPr="00721D8E" w:rsidRDefault="0032728F" w:rsidP="005D52A7">
          <w:pPr>
            <w:rPr>
              <w:rFonts w:cs="B Nazanin"/>
            </w:rPr>
          </w:pPr>
          <w:r w:rsidRPr="00721D8E">
            <w:rPr>
              <w:rFonts w:cs="B Nazanin"/>
              <w:sz w:val="28"/>
              <w:szCs w:val="28"/>
            </w:rPr>
            <w:fldChar w:fldCharType="end"/>
          </w:r>
        </w:p>
      </w:sdtContent>
    </w:sdt>
    <w:p w:rsidR="005D52A7" w:rsidRPr="00721D8E" w:rsidRDefault="005D52A7" w:rsidP="005D52A7">
      <w:pPr>
        <w:pStyle w:val="Heading1"/>
        <w:rPr>
          <w:rFonts w:cs="B Nazanin"/>
          <w:rtl/>
        </w:rPr>
      </w:pPr>
      <w:bookmarkStart w:id="41" w:name="_Toc427409919"/>
    </w:p>
    <w:p w:rsidR="005D52A7" w:rsidRPr="00721D8E" w:rsidRDefault="005D52A7" w:rsidP="005D52A7">
      <w:pPr>
        <w:bidi w:val="0"/>
        <w:rPr>
          <w:rFonts w:asciiTheme="majorHAnsi" w:eastAsiaTheme="majorEastAsia" w:hAnsiTheme="majorHAnsi" w:cs="B Nazanin"/>
          <w:color w:val="365F91" w:themeColor="accent1" w:themeShade="BF"/>
          <w:sz w:val="28"/>
          <w:szCs w:val="28"/>
        </w:rPr>
      </w:pPr>
      <w:r w:rsidRPr="00721D8E">
        <w:rPr>
          <w:rFonts w:cs="B Nazanin"/>
          <w:rtl/>
        </w:rPr>
        <w:br w:type="page"/>
      </w:r>
    </w:p>
    <w:p w:rsidR="005D52A7" w:rsidRPr="00721D8E" w:rsidRDefault="005D52A7" w:rsidP="005D52A7">
      <w:pPr>
        <w:pStyle w:val="Heading1"/>
        <w:rPr>
          <w:rFonts w:cs="B Nazanin"/>
          <w:rtl/>
        </w:rPr>
      </w:pPr>
      <w:r w:rsidRPr="00721D8E">
        <w:rPr>
          <w:rFonts w:cs="B Nazanin" w:hint="cs"/>
          <w:rtl/>
        </w:rPr>
        <w:t>چکیده:</w:t>
      </w:r>
      <w:bookmarkEnd w:id="41"/>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در این تحقیق، عملکرد انعقادی و لخته سازی تتراکلرید تیتانیوم </w:t>
      </w:r>
      <w:r w:rsidRPr="00721D8E">
        <w:rPr>
          <w:rFonts w:cs="B Nazanin" w:hint="cs"/>
          <w:sz w:val="24"/>
          <w:szCs w:val="24"/>
          <w:rtl/>
        </w:rPr>
        <w:t>(</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w:t>
      </w:r>
      <w:r w:rsidRPr="00721D8E">
        <w:rPr>
          <w:rFonts w:cs="B Nazanin" w:hint="cs"/>
          <w:sz w:val="28"/>
          <w:szCs w:val="28"/>
          <w:rtl/>
        </w:rPr>
        <w:t xml:space="preserve"> با منعقدکننده های رایج دیگر از قبیل سولفات آلومینیوم</w:t>
      </w:r>
      <w:r w:rsidRPr="00721D8E">
        <w:rPr>
          <w:rFonts w:cs="B Nazanin"/>
          <w:sz w:val="28"/>
          <w:szCs w:val="28"/>
          <w:rtl/>
        </w:rPr>
        <w:t xml:space="preserve"> </w:t>
      </w:r>
      <w:r w:rsidRPr="00721D8E">
        <w:rPr>
          <w:rFonts w:cs="B Nazanin"/>
          <w:sz w:val="24"/>
          <w:szCs w:val="24"/>
          <w:rtl/>
        </w:rPr>
        <w:t>(</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sz w:val="24"/>
          <w:szCs w:val="24"/>
          <w:rtl/>
        </w:rPr>
        <w:t>)</w:t>
      </w:r>
      <w:r w:rsidRPr="00721D8E">
        <w:rPr>
          <w:rFonts w:cs="B Nazanin" w:hint="cs"/>
          <w:sz w:val="28"/>
          <w:szCs w:val="28"/>
          <w:rtl/>
        </w:rPr>
        <w:t xml:space="preserve">، کلریدپلی آلومینیوم </w:t>
      </w:r>
      <w:r w:rsidRPr="00721D8E">
        <w:rPr>
          <w:rFonts w:cs="B Nazanin"/>
          <w:sz w:val="24"/>
          <w:szCs w:val="24"/>
          <w:rtl/>
        </w:rPr>
        <w:t>(</w:t>
      </w:r>
      <w:r w:rsidRPr="00721D8E">
        <w:rPr>
          <w:rFonts w:cs="B Nazanin"/>
          <w:sz w:val="24"/>
          <w:szCs w:val="24"/>
        </w:rPr>
        <w:t>PACl</w:t>
      </w:r>
      <w:r w:rsidRPr="00721D8E">
        <w:rPr>
          <w:rFonts w:cs="B Nazanin"/>
          <w:sz w:val="24"/>
          <w:szCs w:val="24"/>
          <w:rtl/>
        </w:rPr>
        <w:t>)</w:t>
      </w:r>
      <w:r w:rsidRPr="00721D8E">
        <w:rPr>
          <w:rFonts w:cs="B Nazanin" w:hint="cs"/>
          <w:sz w:val="24"/>
          <w:szCs w:val="24"/>
          <w:rtl/>
        </w:rPr>
        <w:t xml:space="preserve">، </w:t>
      </w:r>
      <w:r w:rsidRPr="00721D8E">
        <w:rPr>
          <w:rFonts w:cs="B Nazanin" w:hint="cs"/>
          <w:sz w:val="28"/>
          <w:szCs w:val="28"/>
          <w:rtl/>
        </w:rPr>
        <w:t>کلریدآهن</w:t>
      </w:r>
      <w:r w:rsidRPr="00721D8E">
        <w:rPr>
          <w:rFonts w:cs="B Nazanin"/>
          <w:sz w:val="28"/>
          <w:szCs w:val="28"/>
          <w:rtl/>
        </w:rPr>
        <w:t xml:space="preserve"> </w:t>
      </w:r>
      <w:r w:rsidRPr="00721D8E">
        <w:rPr>
          <w:rFonts w:cs="B Nazanin"/>
          <w:sz w:val="24"/>
          <w:szCs w:val="24"/>
          <w:rtl/>
        </w:rPr>
        <w:t>(</w:t>
      </w:r>
      <w:r w:rsidRPr="00721D8E">
        <w:rPr>
          <w:rFonts w:cs="B Nazanin"/>
          <w:sz w:val="24"/>
          <w:szCs w:val="24"/>
        </w:rPr>
        <w:t>FeCl</w:t>
      </w:r>
      <w:r w:rsidRPr="00721D8E">
        <w:rPr>
          <w:rFonts w:cs="B Nazanin"/>
          <w:sz w:val="24"/>
          <w:szCs w:val="24"/>
          <w:vertAlign w:val="subscript"/>
        </w:rPr>
        <w:t>3</w:t>
      </w:r>
      <w:r w:rsidRPr="00721D8E">
        <w:rPr>
          <w:rFonts w:cs="B Nazanin"/>
          <w:sz w:val="24"/>
          <w:szCs w:val="24"/>
          <w:rtl/>
        </w:rPr>
        <w:t>)</w:t>
      </w:r>
      <w:r w:rsidRPr="00721D8E">
        <w:rPr>
          <w:rFonts w:cs="B Nazanin" w:hint="cs"/>
          <w:sz w:val="24"/>
          <w:szCs w:val="24"/>
          <w:rtl/>
        </w:rPr>
        <w:t xml:space="preserve"> </w:t>
      </w:r>
      <w:r w:rsidRPr="00721D8E">
        <w:rPr>
          <w:rFonts w:cs="B Nazanin" w:hint="cs"/>
          <w:sz w:val="28"/>
          <w:szCs w:val="28"/>
          <w:rtl/>
        </w:rPr>
        <w:t>و سولفات پلی فریک</w:t>
      </w:r>
      <w:r w:rsidRPr="00721D8E">
        <w:rPr>
          <w:rFonts w:cs="B Nazanin"/>
          <w:sz w:val="28"/>
          <w:szCs w:val="28"/>
          <w:rtl/>
        </w:rPr>
        <w:t xml:space="preserve"> </w:t>
      </w:r>
      <w:r w:rsidRPr="00721D8E">
        <w:rPr>
          <w:rFonts w:cs="B Nazanin"/>
          <w:sz w:val="24"/>
          <w:szCs w:val="24"/>
          <w:rtl/>
        </w:rPr>
        <w:t>(</w:t>
      </w:r>
      <w:r w:rsidRPr="00721D8E">
        <w:rPr>
          <w:rFonts w:cs="B Nazanin"/>
          <w:sz w:val="24"/>
          <w:szCs w:val="24"/>
        </w:rPr>
        <w:t>PFS</w:t>
      </w:r>
      <w:r w:rsidRPr="00721D8E">
        <w:rPr>
          <w:rFonts w:cs="B Nazanin"/>
          <w:sz w:val="24"/>
          <w:szCs w:val="24"/>
          <w:rtl/>
        </w:rPr>
        <w:t>)</w:t>
      </w:r>
      <w:r w:rsidRPr="00721D8E">
        <w:rPr>
          <w:rFonts w:cs="B Nazanin" w:hint="cs"/>
          <w:sz w:val="24"/>
          <w:szCs w:val="24"/>
          <w:rtl/>
        </w:rPr>
        <w:t xml:space="preserve"> </w:t>
      </w:r>
      <w:r w:rsidRPr="00721D8E">
        <w:rPr>
          <w:rFonts w:cs="B Nazanin" w:hint="cs"/>
          <w:sz w:val="28"/>
          <w:szCs w:val="28"/>
          <w:rtl/>
        </w:rPr>
        <w:t xml:space="preserve">بر حسب پارامترهای کیفی آب و خواص لخته مقایسه می گردد. لخته سازی </w:t>
      </w:r>
      <w:r w:rsidRPr="00721D8E">
        <w:rPr>
          <w:rFonts w:cs="B Nazanin" w:hint="cs"/>
          <w:sz w:val="24"/>
          <w:szCs w:val="24"/>
          <w:rtl/>
        </w:rPr>
        <w:t>(</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به تفکیک بیشتر</w:t>
      </w:r>
      <w:r w:rsidRPr="00721D8E">
        <w:rPr>
          <w:rFonts w:cs="B Nazanin"/>
          <w:sz w:val="24"/>
          <w:szCs w:val="24"/>
        </w:rPr>
        <w:t>uv</w:t>
      </w:r>
      <w:r w:rsidRPr="00721D8E">
        <w:rPr>
          <w:rFonts w:cs="B Nazanin"/>
          <w:sz w:val="28"/>
          <w:szCs w:val="28"/>
          <w:vertAlign w:val="subscript"/>
        </w:rPr>
        <w:t>254</w:t>
      </w:r>
      <w:r w:rsidRPr="00721D8E">
        <w:rPr>
          <w:rFonts w:cs="B Nazanin" w:hint="cs"/>
          <w:sz w:val="24"/>
          <w:szCs w:val="24"/>
          <w:rtl/>
        </w:rPr>
        <w:t>(</w:t>
      </w:r>
      <w:r w:rsidRPr="00721D8E">
        <w:rPr>
          <w:rFonts w:cs="B Nazanin" w:hint="cs"/>
          <w:sz w:val="28"/>
          <w:szCs w:val="28"/>
          <w:rtl/>
        </w:rPr>
        <w:t>98</w:t>
      </w:r>
      <w:r w:rsidRPr="00721D8E">
        <w:rPr>
          <w:rFonts w:cs="B Nazanin" w:hint="cs"/>
          <w:sz w:val="24"/>
          <w:szCs w:val="24"/>
          <w:rtl/>
        </w:rPr>
        <w:t>%)</w:t>
      </w:r>
      <w:r w:rsidRPr="00721D8E">
        <w:rPr>
          <w:rFonts w:cs="B Nazanin" w:hint="cs"/>
          <w:sz w:val="28"/>
          <w:szCs w:val="28"/>
          <w:rtl/>
        </w:rPr>
        <w:t xml:space="preserve"> و کربن آلی حل شده (</w:t>
      </w:r>
      <w:r w:rsidRPr="00721D8E">
        <w:rPr>
          <w:rFonts w:cs="B Nazanin"/>
          <w:sz w:val="24"/>
          <w:szCs w:val="24"/>
        </w:rPr>
        <w:t>DOC</w:t>
      </w:r>
      <w:r w:rsidRPr="00721D8E">
        <w:rPr>
          <w:rFonts w:cs="B Nazanin" w:hint="cs"/>
          <w:sz w:val="24"/>
          <w:szCs w:val="24"/>
          <w:rtl/>
        </w:rPr>
        <w:t>)(</w:t>
      </w:r>
      <w:r w:rsidRPr="00721D8E">
        <w:rPr>
          <w:rFonts w:cs="B Nazanin" w:hint="cs"/>
          <w:sz w:val="28"/>
          <w:szCs w:val="28"/>
          <w:rtl/>
        </w:rPr>
        <w:t>84</w:t>
      </w:r>
      <w:r w:rsidRPr="00721D8E">
        <w:rPr>
          <w:rFonts w:cs="B Nazanin" w:hint="cs"/>
          <w:sz w:val="24"/>
          <w:szCs w:val="24"/>
          <w:rtl/>
        </w:rPr>
        <w:t>%)</w:t>
      </w:r>
      <w:r w:rsidRPr="00721D8E">
        <w:rPr>
          <w:rFonts w:cs="B Nazanin" w:hint="cs"/>
          <w:sz w:val="28"/>
          <w:szCs w:val="28"/>
          <w:rtl/>
        </w:rPr>
        <w:t xml:space="preserve"> و کدری </w:t>
      </w:r>
      <w:r w:rsidRPr="00721D8E">
        <w:rPr>
          <w:rFonts w:cs="B Nazanin" w:hint="cs"/>
          <w:sz w:val="24"/>
          <w:szCs w:val="24"/>
          <w:rtl/>
        </w:rPr>
        <w:t>(</w:t>
      </w:r>
      <w:r w:rsidRPr="00721D8E">
        <w:rPr>
          <w:rFonts w:cs="B Nazanin" w:hint="cs"/>
          <w:sz w:val="28"/>
          <w:szCs w:val="28"/>
          <w:rtl/>
        </w:rPr>
        <w:t>93%</w:t>
      </w:r>
      <w:r w:rsidRPr="00721D8E">
        <w:rPr>
          <w:rFonts w:cs="B Nazanin" w:hint="cs"/>
          <w:sz w:val="24"/>
          <w:szCs w:val="24"/>
          <w:rtl/>
        </w:rPr>
        <w:t>)</w:t>
      </w:r>
      <w:r w:rsidRPr="00721D8E">
        <w:rPr>
          <w:rFonts w:cs="B Nazanin" w:hint="cs"/>
          <w:sz w:val="28"/>
          <w:szCs w:val="28"/>
          <w:rtl/>
        </w:rPr>
        <w:t xml:space="preserve"> بیشتر نسبت به منعقدکننده های دیگر،منجر میگردد. بنظر میرسد که خنثی سازی بار و حبس فیزیکی کلوئیدها در رسوبات منعقدکننه، و جذب سطحی نقش مهمی در طول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ایفا میکند در حالیکه مکانیسم اصلی برای منعقدکننده های متعارف پلسازی-تجمع و جذب می باشد. لخته های تجمع یافته پس از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در مقایسه با منعقدکننده های دیگر، میزان رشد سریعتری داشت و بزرگترین سایز لخته </w:t>
      </w:r>
      <w:r w:rsidRPr="00721D8E">
        <w:rPr>
          <w:rFonts w:cs="B Nazanin" w:hint="cs"/>
          <w:sz w:val="24"/>
          <w:szCs w:val="24"/>
          <w:rtl/>
        </w:rPr>
        <w:t>(</w:t>
      </w:r>
      <w:r w:rsidRPr="00721D8E">
        <w:rPr>
          <w:rFonts w:ascii="Arial" w:hAnsi="Arial" w:cs="B Nazanin"/>
          <w:sz w:val="24"/>
          <w:szCs w:val="24"/>
        </w:rPr>
        <w:t>m</w:t>
      </w:r>
      <w:r w:rsidRPr="00721D8E">
        <w:rPr>
          <w:rFonts w:ascii="Arial" w:hAnsi="Arial" w:cs="Arial"/>
          <w:sz w:val="24"/>
          <w:szCs w:val="24"/>
          <w:rtl/>
        </w:rPr>
        <w:t>µ</w:t>
      </w:r>
      <w:r w:rsidRPr="00721D8E">
        <w:rPr>
          <w:rFonts w:cs="B Nazanin" w:hint="cs"/>
          <w:sz w:val="28"/>
          <w:szCs w:val="28"/>
          <w:rtl/>
        </w:rPr>
        <w:t>801</w:t>
      </w:r>
      <w:r w:rsidRPr="00721D8E">
        <w:rPr>
          <w:rFonts w:cs="B Nazanin" w:hint="cs"/>
          <w:sz w:val="24"/>
          <w:szCs w:val="24"/>
          <w:rtl/>
        </w:rPr>
        <w:t>)</w:t>
      </w:r>
      <w:r w:rsidRPr="00721D8E">
        <w:rPr>
          <w:rFonts w:cs="B Nazanin" w:hint="cs"/>
          <w:sz w:val="28"/>
          <w:szCs w:val="28"/>
          <w:rtl/>
        </w:rPr>
        <w:t xml:space="preserve"> در 8 دقیقه روی داد. عامل استحکام لخته ی </w:t>
      </w:r>
      <w:r w:rsidRPr="00721D8E">
        <w:rPr>
          <w:rFonts w:cs="B Nazanin"/>
          <w:sz w:val="24"/>
          <w:szCs w:val="24"/>
        </w:rPr>
        <w:t>PACl</w:t>
      </w:r>
      <w:r w:rsidRPr="00721D8E">
        <w:rPr>
          <w:rFonts w:cs="B Nazanin" w:hint="cs"/>
          <w:sz w:val="28"/>
          <w:szCs w:val="28"/>
          <w:rtl/>
        </w:rPr>
        <w:t xml:space="preserve">،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w:t>
      </w:r>
      <w:r w:rsidRPr="00721D8E">
        <w:rPr>
          <w:rFonts w:cs="B Nazanin"/>
          <w:sz w:val="24"/>
          <w:szCs w:val="24"/>
        </w:rPr>
        <w:t>PFS</w:t>
      </w:r>
      <w:r w:rsidRPr="00721D8E">
        <w:rPr>
          <w:rFonts w:cs="B Nazanin" w:hint="cs"/>
          <w:sz w:val="28"/>
          <w:szCs w:val="28"/>
          <w:rtl/>
        </w:rPr>
        <w:t xml:space="preserve">،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و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به ترتیب 34، 30، 19، 26، و 29 بود و در حالیکه عامل بازیافت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حداقل بود. بر اساس نتایج،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می تواند زمان بازداری هیدرولیکی همزدن آرام و سریع را کاهش دهد اما به علت بازیافت پذیری پایین لخته ی متراکم، کنترل وبررسی دقیق رسوبات ضروری است.</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واژه های کلیدی: انعقاد، تتراکلرید تیتانیوم، سایز لخته، عامل استحکام، عامل بازیافت یا بازیابی.</w:t>
      </w:r>
    </w:p>
    <w:p w:rsidR="005D52A7" w:rsidRPr="00721D8E" w:rsidRDefault="005D52A7" w:rsidP="005D52A7">
      <w:pPr>
        <w:pStyle w:val="Heading1"/>
        <w:rPr>
          <w:rFonts w:cs="B Nazanin"/>
          <w:rtl/>
        </w:rPr>
      </w:pPr>
      <w:bookmarkStart w:id="42" w:name="_Toc427409920"/>
      <w:r w:rsidRPr="00721D8E">
        <w:rPr>
          <w:rFonts w:cs="B Nazanin" w:hint="cs"/>
          <w:rtl/>
        </w:rPr>
        <w:t>1.مقدمه</w:t>
      </w:r>
      <w:bookmarkEnd w:id="42"/>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تفکیک مواد آلی موجود در آب به علت پتانسیل آن برای تشکیل محصولات جانبی- ضدعفونی سرطان زا</w:t>
      </w:r>
      <w:r w:rsidRPr="00721D8E">
        <w:rPr>
          <w:rFonts w:cs="B Nazanin" w:hint="cs"/>
          <w:sz w:val="24"/>
          <w:szCs w:val="24"/>
          <w:rtl/>
        </w:rPr>
        <w:t xml:space="preserve"> (</w:t>
      </w:r>
      <w:r w:rsidRPr="00721D8E">
        <w:rPr>
          <w:rFonts w:cs="B Nazanin"/>
          <w:sz w:val="24"/>
          <w:szCs w:val="24"/>
        </w:rPr>
        <w:t>DBPs</w:t>
      </w:r>
      <w:r w:rsidRPr="00721D8E">
        <w:rPr>
          <w:rFonts w:cs="B Nazanin" w:hint="cs"/>
          <w:sz w:val="24"/>
          <w:szCs w:val="24"/>
          <w:rtl/>
        </w:rPr>
        <w:t xml:space="preserve">) </w:t>
      </w:r>
      <w:r w:rsidRPr="00721D8E">
        <w:rPr>
          <w:rFonts w:cs="B Nazanin" w:hint="cs"/>
          <w:sz w:val="28"/>
          <w:szCs w:val="28"/>
          <w:rtl/>
        </w:rPr>
        <w:t>بسیار مهم می باشد</w:t>
      </w:r>
      <w:r w:rsidRPr="00721D8E">
        <w:rPr>
          <w:rFonts w:cs="B Nazanin" w:hint="cs"/>
          <w:sz w:val="24"/>
          <w:szCs w:val="24"/>
          <w:rtl/>
        </w:rPr>
        <w:t>.</w:t>
      </w:r>
      <w:r w:rsidRPr="00721D8E">
        <w:rPr>
          <w:rFonts w:cs="B Nazanin"/>
          <w:color w:val="FF0000"/>
          <w:sz w:val="24"/>
          <w:szCs w:val="24"/>
        </w:rPr>
        <w:t>[1]</w:t>
      </w:r>
      <w:r w:rsidRPr="00721D8E">
        <w:rPr>
          <w:rFonts w:cs="B Nazanin" w:hint="cs"/>
          <w:sz w:val="24"/>
          <w:szCs w:val="24"/>
          <w:rtl/>
        </w:rPr>
        <w:t xml:space="preserve"> </w:t>
      </w:r>
      <w:r w:rsidRPr="00721D8E">
        <w:rPr>
          <w:rFonts w:cs="B Nazanin" w:hint="cs"/>
          <w:sz w:val="28"/>
          <w:szCs w:val="28"/>
          <w:rtl/>
        </w:rPr>
        <w:t xml:space="preserve">اسیدهیومیک </w:t>
      </w:r>
      <w:r w:rsidRPr="00721D8E">
        <w:rPr>
          <w:rFonts w:cs="B Nazanin" w:hint="cs"/>
          <w:sz w:val="24"/>
          <w:szCs w:val="24"/>
          <w:rtl/>
        </w:rPr>
        <w:t>(</w:t>
      </w:r>
      <w:r w:rsidRPr="00721D8E">
        <w:rPr>
          <w:rFonts w:cs="B Nazanin"/>
          <w:sz w:val="24"/>
          <w:szCs w:val="24"/>
        </w:rPr>
        <w:t>HA</w:t>
      </w:r>
      <w:r w:rsidRPr="00721D8E">
        <w:rPr>
          <w:rFonts w:cs="B Nazanin" w:hint="cs"/>
          <w:sz w:val="24"/>
          <w:szCs w:val="24"/>
          <w:rtl/>
        </w:rPr>
        <w:t xml:space="preserve">) </w:t>
      </w:r>
      <w:r w:rsidRPr="00721D8E">
        <w:rPr>
          <w:rFonts w:cs="B Nazanin" w:hint="cs"/>
          <w:sz w:val="28"/>
          <w:szCs w:val="28"/>
          <w:rtl/>
        </w:rPr>
        <w:t xml:space="preserve">جزء اصلی مواد آلی طبیعی موجود در آبهای طبیعی را تشکیل می دهد و بنابراین به عنوان تولیدکننده ی اصلی </w:t>
      </w:r>
      <w:r w:rsidRPr="00721D8E">
        <w:rPr>
          <w:rFonts w:cs="B Nazanin"/>
          <w:sz w:val="24"/>
          <w:szCs w:val="24"/>
        </w:rPr>
        <w:t>DBPs</w:t>
      </w:r>
      <w:r w:rsidRPr="00721D8E">
        <w:rPr>
          <w:rFonts w:cs="B Nazanin" w:hint="cs"/>
          <w:sz w:val="28"/>
          <w:szCs w:val="28"/>
          <w:rtl/>
        </w:rPr>
        <w:t>ها شناسایی شده است</w:t>
      </w:r>
      <w:r w:rsidRPr="00721D8E">
        <w:rPr>
          <w:rFonts w:cs="B Nazanin"/>
          <w:color w:val="FF0000"/>
          <w:sz w:val="24"/>
          <w:szCs w:val="24"/>
        </w:rPr>
        <w:t>[2,3]</w:t>
      </w:r>
      <w:r w:rsidRPr="00721D8E">
        <w:rPr>
          <w:rFonts w:cs="B Nazanin" w:hint="cs"/>
          <w:color w:val="FF0000"/>
          <w:sz w:val="24"/>
          <w:szCs w:val="24"/>
          <w:rtl/>
        </w:rPr>
        <w:t>.</w:t>
      </w:r>
      <w:r w:rsidRPr="00721D8E">
        <w:rPr>
          <w:rFonts w:cs="B Nazanin" w:hint="cs"/>
          <w:sz w:val="28"/>
          <w:szCs w:val="28"/>
          <w:rtl/>
        </w:rPr>
        <w:t xml:space="preserve"> </w:t>
      </w:r>
      <w:r w:rsidRPr="00721D8E">
        <w:rPr>
          <w:rFonts w:cs="B Nazanin"/>
          <w:sz w:val="24"/>
          <w:szCs w:val="24"/>
        </w:rPr>
        <w:t>HA</w:t>
      </w:r>
      <w:r w:rsidRPr="00721D8E">
        <w:rPr>
          <w:rFonts w:cs="B Nazanin" w:hint="cs"/>
          <w:sz w:val="28"/>
          <w:szCs w:val="28"/>
          <w:rtl/>
        </w:rPr>
        <w:t xml:space="preserve"> حاوی مولکولهای ریز معطر چند حلقه ای با گروههای اصلی حاوی اکسیژن می باشد و تقریبا" 90-50 درصد مواد آلی آب شیرین را تشکیل می دهد. غلظت </w:t>
      </w:r>
      <w:r w:rsidRPr="00721D8E">
        <w:rPr>
          <w:rFonts w:cs="B Nazanin"/>
          <w:sz w:val="24"/>
          <w:szCs w:val="24"/>
        </w:rPr>
        <w:t>HA</w:t>
      </w:r>
      <w:r w:rsidRPr="00721D8E">
        <w:rPr>
          <w:rFonts w:cs="B Nazanin" w:hint="cs"/>
          <w:sz w:val="28"/>
          <w:szCs w:val="28"/>
          <w:rtl/>
        </w:rPr>
        <w:t xml:space="preserve"> در اکثر آبهای شیرین از 5-2 </w:t>
      </w:r>
      <w:r w:rsidRPr="00721D8E">
        <w:rPr>
          <w:rFonts w:cs="B Nazanin"/>
          <w:sz w:val="24"/>
          <w:szCs w:val="24"/>
        </w:rPr>
        <w:t>mg/l</w:t>
      </w:r>
      <w:r w:rsidRPr="00721D8E">
        <w:rPr>
          <w:rFonts w:cs="B Nazanin" w:hint="cs"/>
          <w:sz w:val="24"/>
          <w:szCs w:val="24"/>
          <w:rtl/>
        </w:rPr>
        <w:t xml:space="preserve"> </w:t>
      </w:r>
      <w:r w:rsidRPr="00721D8E">
        <w:rPr>
          <w:rFonts w:cs="B Nazanin" w:hint="cs"/>
          <w:sz w:val="28"/>
          <w:szCs w:val="28"/>
          <w:rtl/>
        </w:rPr>
        <w:t xml:space="preserve">بر حسب کربن آلی حل شده </w:t>
      </w:r>
      <w:r w:rsidRPr="00721D8E">
        <w:rPr>
          <w:rFonts w:cs="B Nazanin" w:hint="cs"/>
          <w:sz w:val="24"/>
          <w:szCs w:val="24"/>
          <w:rtl/>
        </w:rPr>
        <w:t>(ِ</w:t>
      </w:r>
      <w:r w:rsidRPr="00721D8E">
        <w:rPr>
          <w:rFonts w:cs="B Nazanin"/>
          <w:sz w:val="24"/>
          <w:szCs w:val="24"/>
        </w:rPr>
        <w:t>DOC</w:t>
      </w:r>
      <w:r w:rsidRPr="00721D8E">
        <w:rPr>
          <w:rFonts w:cs="B Nazanin" w:hint="cs"/>
          <w:sz w:val="24"/>
          <w:szCs w:val="24"/>
          <w:rtl/>
        </w:rPr>
        <w:t xml:space="preserve">) </w:t>
      </w:r>
      <w:r w:rsidRPr="00721D8E">
        <w:rPr>
          <w:rFonts w:cs="B Nazanin" w:hint="cs"/>
          <w:sz w:val="28"/>
          <w:szCs w:val="28"/>
          <w:rtl/>
        </w:rPr>
        <w:t xml:space="preserve">متغیر می باشد. پروسه های لخته سازی وانعقاد برای تفکیک </w:t>
      </w:r>
      <w:r w:rsidRPr="00721D8E">
        <w:rPr>
          <w:rFonts w:cs="B Nazanin"/>
          <w:sz w:val="24"/>
          <w:szCs w:val="24"/>
        </w:rPr>
        <w:t>HA</w:t>
      </w:r>
      <w:r w:rsidRPr="00721D8E">
        <w:rPr>
          <w:rFonts w:cs="B Nazanin" w:hint="cs"/>
          <w:sz w:val="28"/>
          <w:szCs w:val="28"/>
          <w:rtl/>
        </w:rPr>
        <w:t xml:space="preserve"> و ذرات کلوئیدی از آبهای آشامیدنی، آب دریا و فاضلاب بکار می روند</w:t>
      </w:r>
      <w:r w:rsidRPr="00721D8E">
        <w:rPr>
          <w:rFonts w:cs="B Nazanin"/>
          <w:color w:val="FF0000"/>
          <w:sz w:val="24"/>
          <w:szCs w:val="24"/>
        </w:rPr>
        <w:t>[4]</w:t>
      </w:r>
      <w:r w:rsidRPr="00721D8E">
        <w:rPr>
          <w:rFonts w:cs="B Nazanin" w:hint="cs"/>
          <w:color w:val="FF0000"/>
          <w:sz w:val="24"/>
          <w:szCs w:val="24"/>
          <w:rtl/>
        </w:rPr>
        <w:t>.</w:t>
      </w:r>
      <w:r w:rsidRPr="00721D8E">
        <w:rPr>
          <w:rFonts w:cs="B Nazanin" w:hint="cs"/>
          <w:sz w:val="28"/>
          <w:szCs w:val="28"/>
          <w:rtl/>
        </w:rPr>
        <w:t xml:space="preserve"> سولفات آلومینیوم، کلرید فریک، سولفات پلی فریک و کلرید پلی آلومینیوم معمولا" به عنوان منعقدکننده برای عملیات آبی/ فاضلابی بکار می روند</w:t>
      </w:r>
      <w:r w:rsidRPr="00721D8E">
        <w:rPr>
          <w:rFonts w:cs="B Nazanin"/>
          <w:color w:val="FF0000"/>
          <w:sz w:val="24"/>
          <w:szCs w:val="24"/>
        </w:rPr>
        <w:t>[5]</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اما نمک های آلومینیوم برای زندگی انسان و موجودات زنده ی دیگر مضر می باشند</w:t>
      </w:r>
      <w:r w:rsidRPr="00721D8E">
        <w:rPr>
          <w:rFonts w:cs="B Nazanin"/>
          <w:color w:val="FF0000"/>
          <w:sz w:val="24"/>
          <w:szCs w:val="24"/>
        </w:rPr>
        <w:t>[6]</w:t>
      </w:r>
      <w:r w:rsidRPr="00721D8E">
        <w:rPr>
          <w:rFonts w:cs="B Nazanin" w:hint="cs"/>
          <w:color w:val="FF0000"/>
          <w:sz w:val="24"/>
          <w:szCs w:val="24"/>
          <w:rtl/>
        </w:rPr>
        <w:t xml:space="preserve">. </w:t>
      </w:r>
      <w:r w:rsidRPr="00721D8E">
        <w:rPr>
          <w:rFonts w:cs="B Nazanin" w:hint="cs"/>
          <w:sz w:val="28"/>
          <w:szCs w:val="28"/>
          <w:rtl/>
        </w:rPr>
        <w:t xml:space="preserve">این امر به علت استفاده ی بیشتر از نمک های آهن منجر شده که دارای تاثیر جداسازی </w:t>
      </w:r>
      <w:r w:rsidRPr="00721D8E">
        <w:rPr>
          <w:rFonts w:cs="B Nazanin"/>
          <w:sz w:val="24"/>
          <w:szCs w:val="24"/>
        </w:rPr>
        <w:t>DOC</w:t>
      </w:r>
      <w:r w:rsidRPr="00721D8E">
        <w:rPr>
          <w:rFonts w:cs="B Nazanin" w:hint="cs"/>
          <w:sz w:val="28"/>
          <w:szCs w:val="28"/>
          <w:rtl/>
        </w:rPr>
        <w:t xml:space="preserve"> بهتری نسبت به نمک های آلومینیوم هستند</w:t>
      </w:r>
      <w:r w:rsidRPr="00721D8E">
        <w:rPr>
          <w:rFonts w:cs="B Nazanin"/>
          <w:color w:val="FF0000"/>
          <w:sz w:val="24"/>
          <w:szCs w:val="24"/>
        </w:rPr>
        <w:t>[7,8]</w:t>
      </w:r>
      <w:r w:rsidRPr="00721D8E">
        <w:rPr>
          <w:rFonts w:cs="B Nazanin" w:hint="cs"/>
          <w:color w:val="FF0000"/>
          <w:sz w:val="24"/>
          <w:szCs w:val="24"/>
          <w:rtl/>
        </w:rPr>
        <w:t>.</w:t>
      </w:r>
      <w:r w:rsidRPr="00721D8E">
        <w:rPr>
          <w:rFonts w:cs="B Nazanin" w:hint="cs"/>
          <w:sz w:val="28"/>
          <w:szCs w:val="28"/>
          <w:rtl/>
        </w:rPr>
        <w:t xml:space="preserve">سولفات پلی فریک دارای مزایای زیادی از قبیل گستره ی وسیع کاربردهای </w:t>
      </w:r>
      <w:r w:rsidRPr="00721D8E">
        <w:rPr>
          <w:rFonts w:cs="B Nazanin"/>
          <w:sz w:val="24"/>
          <w:szCs w:val="24"/>
        </w:rPr>
        <w:t>pH</w:t>
      </w:r>
      <w:r w:rsidRPr="00721D8E">
        <w:rPr>
          <w:rFonts w:cs="B Nazanin" w:hint="cs"/>
          <w:sz w:val="28"/>
          <w:szCs w:val="28"/>
          <w:rtl/>
        </w:rPr>
        <w:t>، حساسیت کمتر به دمای اب و غلظت های کمتر آهن باقیمانده می باشد</w:t>
      </w:r>
      <w:r w:rsidRPr="00721D8E">
        <w:rPr>
          <w:rFonts w:cs="B Nazanin"/>
          <w:color w:val="FF0000"/>
          <w:sz w:val="24"/>
          <w:szCs w:val="24"/>
        </w:rPr>
        <w:t>[9]</w:t>
      </w:r>
      <w:r w:rsidRPr="00721D8E">
        <w:rPr>
          <w:rFonts w:cs="B Nazanin" w:hint="cs"/>
          <w:sz w:val="24"/>
          <w:szCs w:val="24"/>
          <w:rtl/>
        </w:rPr>
        <w:t xml:space="preserve"> </w:t>
      </w:r>
      <w:r w:rsidRPr="00721D8E">
        <w:rPr>
          <w:rFonts w:cs="B Nazanin" w:hint="cs"/>
          <w:sz w:val="28"/>
          <w:szCs w:val="28"/>
          <w:rtl/>
        </w:rPr>
        <w:t>اما عیب اصلی آن تولید مقدیر زیادی رسوب می باشد که نیازمند انهدام آنها از طریق دفن در زمین یا ریختن در اقیانوسها می باشد که هر دو برای محیط زیست مضر می باشد</w:t>
      </w:r>
      <w:r w:rsidRPr="00721D8E">
        <w:rPr>
          <w:rFonts w:cs="B Nazanin"/>
          <w:color w:val="FF0000"/>
          <w:sz w:val="24"/>
          <w:szCs w:val="24"/>
        </w:rPr>
        <w:t>[10]</w:t>
      </w:r>
      <w:r w:rsidRPr="00721D8E">
        <w:rPr>
          <w:rFonts w:cs="B Nazanin" w:hint="cs"/>
          <w:color w:val="FF0000"/>
          <w:sz w:val="24"/>
          <w:szCs w:val="24"/>
          <w:rtl/>
        </w:rPr>
        <w:t xml:space="preserve">. </w:t>
      </w:r>
      <w:r w:rsidRPr="00721D8E">
        <w:rPr>
          <w:rFonts w:cs="B Nazanin" w:hint="cs"/>
          <w:sz w:val="28"/>
          <w:szCs w:val="28"/>
          <w:rtl/>
        </w:rPr>
        <w:t>مزیت تتراکلرید تیتانیوم نیز به عنوان منعقدکننده امکان بازیافت رسوبات آن و تولید محصول جانبی باارزش دی اکسیدتیتانیوم (</w:t>
      </w:r>
      <w:r w:rsidRPr="00721D8E">
        <w:rPr>
          <w:rFonts w:cs="B Nazanin"/>
          <w:sz w:val="28"/>
          <w:szCs w:val="28"/>
        </w:rPr>
        <w:t>Tio</w:t>
      </w:r>
      <w:r w:rsidRPr="00721D8E">
        <w:rPr>
          <w:rFonts w:cs="B Nazanin"/>
          <w:sz w:val="28"/>
          <w:szCs w:val="28"/>
          <w:vertAlign w:val="subscript"/>
        </w:rPr>
        <w:t>2</w:t>
      </w:r>
      <w:r w:rsidRPr="00721D8E">
        <w:rPr>
          <w:rFonts w:cs="B Nazanin" w:hint="cs"/>
          <w:sz w:val="28"/>
          <w:szCs w:val="28"/>
          <w:rtl/>
        </w:rPr>
        <w:t>) می باشد</w:t>
      </w:r>
      <w:r w:rsidRPr="00721D8E">
        <w:rPr>
          <w:rFonts w:cs="B Nazanin"/>
          <w:color w:val="FF0000"/>
          <w:sz w:val="24"/>
          <w:szCs w:val="24"/>
        </w:rPr>
        <w:t>[11]</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sz w:val="28"/>
          <w:szCs w:val="28"/>
        </w:rPr>
        <w:t>Tio</w:t>
      </w:r>
      <w:r w:rsidRPr="00721D8E">
        <w:rPr>
          <w:rFonts w:cs="B Nazanin"/>
          <w:sz w:val="28"/>
          <w:szCs w:val="28"/>
          <w:vertAlign w:val="subscript"/>
        </w:rPr>
        <w:t>2</w:t>
      </w:r>
      <w:r w:rsidRPr="00721D8E">
        <w:rPr>
          <w:rFonts w:cs="B Nazanin" w:hint="cs"/>
          <w:sz w:val="28"/>
          <w:szCs w:val="28"/>
          <w:rtl/>
        </w:rPr>
        <w:t xml:space="preserve"> پرمصرفترین اکسید فلزی است که کاربرد آن در کاتالیزور نوری، محصولات آرایشی، رنگ، کاغذهای الکترونیکی و سلولهای خورشیدی می باشد</w:t>
      </w:r>
      <w:r w:rsidRPr="00721D8E">
        <w:rPr>
          <w:rFonts w:cs="B Nazanin"/>
          <w:color w:val="FF0000"/>
          <w:sz w:val="24"/>
          <w:szCs w:val="24"/>
        </w:rPr>
        <w:t>[12,13]</w:t>
      </w:r>
      <w:r w:rsidRPr="00721D8E">
        <w:rPr>
          <w:rFonts w:cs="B Nazanin" w:hint="cs"/>
          <w:color w:val="FF0000"/>
          <w:sz w:val="24"/>
          <w:szCs w:val="24"/>
          <w:rtl/>
        </w:rPr>
        <w:t xml:space="preserve">. </w:t>
      </w:r>
      <w:r w:rsidRPr="00721D8E">
        <w:rPr>
          <w:rFonts w:cs="B Nazanin" w:hint="cs"/>
          <w:sz w:val="28"/>
          <w:szCs w:val="28"/>
          <w:rtl/>
        </w:rPr>
        <w:t xml:space="preserve">مقایسه ی عملکرد لخته سازی سولفات تیتانیوم </w:t>
      </w:r>
      <w:r w:rsidRPr="00721D8E">
        <w:rPr>
          <w:rFonts w:cs="B Nazanin"/>
          <w:sz w:val="24"/>
          <w:szCs w:val="24"/>
          <w:rtl/>
        </w:rPr>
        <w:t>(</w:t>
      </w:r>
      <w:r w:rsidRPr="00721D8E">
        <w:rPr>
          <w:rFonts w:cs="B Nazanin"/>
          <w:sz w:val="24"/>
          <w:szCs w:val="24"/>
        </w:rPr>
        <w:t>Ti(SO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2</w:t>
      </w:r>
      <w:r w:rsidRPr="00721D8E">
        <w:rPr>
          <w:rFonts w:cs="B Nazanin"/>
          <w:sz w:val="24"/>
          <w:szCs w:val="24"/>
          <w:rtl/>
        </w:rPr>
        <w:t>)</w:t>
      </w:r>
      <w:r w:rsidRPr="00721D8E">
        <w:rPr>
          <w:rFonts w:cs="B Nazanin" w:hint="cs"/>
          <w:sz w:val="24"/>
          <w:szCs w:val="24"/>
          <w:rtl/>
        </w:rPr>
        <w:t xml:space="preserve"> </w:t>
      </w:r>
      <w:r w:rsidRPr="00721D8E">
        <w:rPr>
          <w:rFonts w:cs="B Nazanin" w:hint="cs"/>
          <w:sz w:val="28"/>
          <w:szCs w:val="28"/>
          <w:rtl/>
        </w:rPr>
        <w:t xml:space="preserve">و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hint="cs"/>
          <w:sz w:val="28"/>
          <w:szCs w:val="28"/>
          <w:rtl/>
        </w:rPr>
        <w:t xml:space="preserve"> نشان می دهد</w:t>
      </w:r>
      <w:r w:rsidRPr="00721D8E">
        <w:rPr>
          <w:rFonts w:cs="B Nazanin"/>
          <w:color w:val="FF0000"/>
          <w:sz w:val="24"/>
          <w:szCs w:val="24"/>
        </w:rPr>
        <w:t>[14]</w:t>
      </w:r>
      <w:r w:rsidRPr="00721D8E">
        <w:rPr>
          <w:rFonts w:cs="B Nazanin" w:hint="cs"/>
          <w:sz w:val="28"/>
          <w:szCs w:val="28"/>
          <w:rtl/>
        </w:rPr>
        <w:t xml:space="preserve"> که منعقدکننده ی نمک تیتانیوم نسبت به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hint="cs"/>
          <w:sz w:val="28"/>
          <w:szCs w:val="28"/>
          <w:rtl/>
        </w:rPr>
        <w:t xml:space="preserve"> دارای مزایایی از قبیل جداسازی فلورید و رنگ از آب می باشد. اما مطالعات تطبیقی زیادی در این زمینه صورت نگرفته است. مکانیسم تشکیل لخته در طول پروسه ی لخته سازی به صورت زیر است: (</w:t>
      </w:r>
      <w:r w:rsidRPr="00721D8E">
        <w:rPr>
          <w:rFonts w:cs="B Nazanin"/>
          <w:sz w:val="28"/>
          <w:szCs w:val="28"/>
        </w:rPr>
        <w:t>i</w:t>
      </w:r>
      <w:r w:rsidRPr="00721D8E">
        <w:rPr>
          <w:rFonts w:cs="B Nazanin" w:hint="cs"/>
          <w:sz w:val="28"/>
          <w:szCs w:val="28"/>
          <w:rtl/>
        </w:rPr>
        <w:t>) شعاع برخورد ذرات برای تشکیل لخته های کوچک اولیه افزایش می یابد</w:t>
      </w:r>
      <w:r w:rsidRPr="00721D8E">
        <w:rPr>
          <w:rFonts w:cs="B Nazanin"/>
          <w:sz w:val="24"/>
          <w:szCs w:val="24"/>
        </w:rPr>
        <w:t xml:space="preserve"> </w:t>
      </w:r>
      <w:r w:rsidRPr="00721D8E">
        <w:rPr>
          <w:rFonts w:cs="B Nazanin"/>
          <w:color w:val="FF0000"/>
          <w:sz w:val="24"/>
          <w:szCs w:val="24"/>
        </w:rPr>
        <w:t>[15]</w:t>
      </w:r>
      <w:r w:rsidRPr="00721D8E">
        <w:rPr>
          <w:rFonts w:cs="B Nazanin" w:hint="cs"/>
          <w:color w:val="000000" w:themeColor="text1"/>
          <w:sz w:val="28"/>
          <w:szCs w:val="28"/>
          <w:rtl/>
        </w:rPr>
        <w:t>(</w:t>
      </w:r>
      <w:r w:rsidRPr="00721D8E">
        <w:rPr>
          <w:rFonts w:cs="B Nazanin"/>
          <w:color w:val="000000" w:themeColor="text1"/>
          <w:sz w:val="28"/>
          <w:szCs w:val="28"/>
        </w:rPr>
        <w:t>ii</w:t>
      </w:r>
      <w:r w:rsidRPr="00721D8E">
        <w:rPr>
          <w:rFonts w:cs="B Nazanin" w:hint="cs"/>
          <w:sz w:val="28"/>
          <w:szCs w:val="28"/>
          <w:rtl/>
        </w:rPr>
        <w:t>) با ادامه ی انعقاد، سایز لخته ی اولیه افزایش می یابد و گاهی لخته های بزرگ تجمع می یابند و لخته ی بزرگتری تشکیل می دهند. (</w:t>
      </w:r>
      <w:r w:rsidRPr="00721D8E">
        <w:rPr>
          <w:rFonts w:cs="B Nazanin"/>
          <w:sz w:val="28"/>
          <w:szCs w:val="28"/>
        </w:rPr>
        <w:t>iii</w:t>
      </w:r>
      <w:r w:rsidRPr="00721D8E">
        <w:rPr>
          <w:rFonts w:cs="B Nazanin" w:hint="cs"/>
          <w:sz w:val="28"/>
          <w:szCs w:val="28"/>
          <w:rtl/>
        </w:rPr>
        <w:t xml:space="preserve">) در طول تجمع لخته ها، ساختار لخته ی بزرگتر پیوسته تغییر می یابد و پیوند های داخلی لخته در اثر برش می شکند و مجددا" با توجه به افزایش نیروی جاذبه و کاهش نیروی دافعه ین ذرات به یکدیگر می پیوندند </w:t>
      </w:r>
      <w:r w:rsidRPr="00721D8E">
        <w:rPr>
          <w:rFonts w:cs="B Nazanin"/>
          <w:color w:val="FF0000"/>
          <w:sz w:val="24"/>
          <w:szCs w:val="24"/>
        </w:rPr>
        <w:t>[16]</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w:t>
      </w:r>
      <w:r w:rsidRPr="00721D8E">
        <w:rPr>
          <w:rFonts w:cs="B Nazanin"/>
          <w:sz w:val="28"/>
          <w:szCs w:val="28"/>
        </w:rPr>
        <w:t>iv</w:t>
      </w:r>
      <w:r w:rsidRPr="00721D8E">
        <w:rPr>
          <w:rFonts w:cs="B Nazanin" w:hint="cs"/>
          <w:sz w:val="28"/>
          <w:szCs w:val="28"/>
          <w:rtl/>
        </w:rPr>
        <w:t>) وقتی تعادل میان سرعت تجمع و شکست تحت شرایط برشی معین حفظ شد، پروسه ی تشکیل لخته تکمیل میگردد و سایز لخته به حالت پایدار می رسد</w:t>
      </w:r>
      <w:r w:rsidRPr="00721D8E">
        <w:rPr>
          <w:rFonts w:cs="B Nazanin"/>
          <w:color w:val="FF0000"/>
          <w:sz w:val="24"/>
          <w:szCs w:val="24"/>
        </w:rPr>
        <w:t>[17]</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البته به علت واکنش های پیچیده ای که در طول پروسه ی لخته سازی روی می دهد، امکان ارزیابی کامل مکانیسم های لخته سازی وجود ندارد. استحکام لخته یکی از مهمترین پارامترهاست زیرا غالبا" لخته سازی در نواحی دارای نیروی برشی زیاد در طول تکنیک جداسازی از قبیل جداسازی ذرات متراکم، شایع می باشد</w:t>
      </w:r>
      <w:r w:rsidRPr="00721D8E">
        <w:rPr>
          <w:rFonts w:cs="B Nazanin"/>
          <w:color w:val="FF0000"/>
          <w:sz w:val="24"/>
          <w:szCs w:val="24"/>
        </w:rPr>
        <w:t>[19]</w:t>
      </w:r>
      <w:r w:rsidRPr="00721D8E">
        <w:rPr>
          <w:rFonts w:cs="B Nazanin" w:hint="cs"/>
          <w:color w:val="FF0000"/>
          <w:sz w:val="24"/>
          <w:szCs w:val="24"/>
          <w:rtl/>
        </w:rPr>
        <w:t xml:space="preserve">. </w:t>
      </w:r>
      <w:r w:rsidRPr="00721D8E">
        <w:rPr>
          <w:rFonts w:cs="B Nazanin" w:hint="cs"/>
          <w:sz w:val="28"/>
          <w:szCs w:val="28"/>
          <w:rtl/>
        </w:rPr>
        <w:t>این امر باعث تنش زیاد بر لخته های تشکیل شده می گردد و لخته ی پایدار باید در مقابل آنها مقاومت کند. بنا به تحقیقات</w:t>
      </w:r>
      <w:r w:rsidRPr="00721D8E">
        <w:rPr>
          <w:rFonts w:cs="B Nazanin"/>
          <w:color w:val="FF0000"/>
          <w:sz w:val="24"/>
          <w:szCs w:val="24"/>
        </w:rPr>
        <w:t>[20]</w:t>
      </w:r>
      <w:r w:rsidRPr="00721D8E">
        <w:rPr>
          <w:rFonts w:cs="B Nazanin" w:hint="cs"/>
          <w:color w:val="FF0000"/>
          <w:sz w:val="24"/>
          <w:szCs w:val="24"/>
          <w:rtl/>
        </w:rPr>
        <w:t xml:space="preserve">، </w:t>
      </w:r>
      <w:r w:rsidRPr="00721D8E">
        <w:rPr>
          <w:rFonts w:cs="B Nazanin" w:hint="cs"/>
          <w:sz w:val="28"/>
          <w:szCs w:val="28"/>
          <w:rtl/>
        </w:rPr>
        <w:t>ذرات کوچکتر معمولا" آرامتر از ذرات کوچک ته نشین می شوند. رشد لخته پروسه ای است که از تعادل میان تشکیل و شکست لخته حاصل می شود</w:t>
      </w:r>
      <w:r w:rsidRPr="00721D8E">
        <w:rPr>
          <w:rFonts w:cs="B Nazanin"/>
          <w:color w:val="FF0000"/>
          <w:sz w:val="24"/>
          <w:szCs w:val="24"/>
        </w:rPr>
        <w:t>[17,21-24]</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بنابراین عوامل بازیافت و استحکام لخته های متراکم حاصل از پروسه ی لخته سازی اطلاعات با ارزشی برای درک عملکرد منعقدکننده های جدید فراهم می سازد.</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در این تحقیق، عملکرد لخته سازی منعقدکننده ی نمک-</w:t>
      </w:r>
      <w:r w:rsidRPr="00721D8E">
        <w:rPr>
          <w:rFonts w:cs="B Nazanin"/>
          <w:sz w:val="24"/>
          <w:szCs w:val="24"/>
        </w:rPr>
        <w:t>Ti</w:t>
      </w:r>
      <w:r w:rsidRPr="00721D8E">
        <w:rPr>
          <w:rFonts w:cs="B Nazanin" w:hint="cs"/>
          <w:sz w:val="28"/>
          <w:szCs w:val="28"/>
          <w:rtl/>
        </w:rPr>
        <w:t xml:space="preserve"> بر حسب میزان کدری، جذب</w:t>
      </w:r>
      <w:r w:rsidRPr="00721D8E">
        <w:rPr>
          <w:rFonts w:cs="B Nazanin"/>
          <w:sz w:val="24"/>
          <w:szCs w:val="24"/>
        </w:rPr>
        <w:t xml:space="preserve"> uv</w:t>
      </w:r>
      <w:r w:rsidRPr="00721D8E">
        <w:rPr>
          <w:rFonts w:cs="B Nazanin"/>
          <w:sz w:val="28"/>
          <w:szCs w:val="28"/>
          <w:vertAlign w:val="subscript"/>
        </w:rPr>
        <w:t xml:space="preserve">254 </w:t>
      </w:r>
      <w:r w:rsidRPr="00721D8E">
        <w:rPr>
          <w:rFonts w:cs="B Nazanin" w:hint="cs"/>
          <w:sz w:val="28"/>
          <w:szCs w:val="28"/>
          <w:rtl/>
        </w:rPr>
        <w:t xml:space="preserve">و </w:t>
      </w:r>
      <w:r w:rsidRPr="00721D8E">
        <w:rPr>
          <w:rFonts w:cs="B Nazanin"/>
          <w:sz w:val="24"/>
          <w:szCs w:val="24"/>
        </w:rPr>
        <w:t>DOC</w:t>
      </w:r>
      <w:r w:rsidRPr="00721D8E">
        <w:rPr>
          <w:rFonts w:cs="B Nazanin" w:hint="cs"/>
          <w:sz w:val="28"/>
          <w:szCs w:val="28"/>
          <w:rtl/>
        </w:rPr>
        <w:t xml:space="preserve">، جذب </w:t>
      </w:r>
      <w:r w:rsidRPr="00721D8E">
        <w:rPr>
          <w:rFonts w:cs="B Nazanin"/>
          <w:sz w:val="24"/>
          <w:szCs w:val="24"/>
        </w:rPr>
        <w:t xml:space="preserve"> uv</w:t>
      </w:r>
      <w:r w:rsidRPr="00721D8E">
        <w:rPr>
          <w:rFonts w:cs="B Nazanin"/>
          <w:sz w:val="28"/>
          <w:szCs w:val="28"/>
          <w:vertAlign w:val="subscript"/>
        </w:rPr>
        <w:t>254</w:t>
      </w:r>
      <w:r w:rsidRPr="00721D8E">
        <w:rPr>
          <w:rFonts w:cs="B Nazanin" w:hint="cs"/>
          <w:sz w:val="28"/>
          <w:szCs w:val="28"/>
          <w:rtl/>
        </w:rPr>
        <w:t xml:space="preserve">ویژه، پتانسیل زتا و سایز لخته بررسی شده و سپس با چهارمنعقدکننده ی رایج دیگر از قبیل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w:t>
      </w:r>
      <w:r w:rsidRPr="00721D8E">
        <w:rPr>
          <w:rFonts w:cs="B Nazanin"/>
          <w:sz w:val="24"/>
          <w:szCs w:val="24"/>
        </w:rPr>
        <w:t>PACl</w:t>
      </w:r>
      <w:r w:rsidRPr="00721D8E">
        <w:rPr>
          <w:rFonts w:cs="B Nazanin" w:hint="cs"/>
          <w:sz w:val="28"/>
          <w:szCs w:val="28"/>
          <w:rtl/>
        </w:rPr>
        <w:t xml:space="preserve">، </w:t>
      </w:r>
      <w:r w:rsidRPr="00721D8E">
        <w:rPr>
          <w:rFonts w:cs="B Nazanin"/>
          <w:sz w:val="24"/>
          <w:szCs w:val="24"/>
        </w:rPr>
        <w:t xml:space="preserve"> FeCl</w:t>
      </w:r>
      <w:r w:rsidRPr="00721D8E">
        <w:rPr>
          <w:rFonts w:cs="B Nazanin"/>
          <w:sz w:val="24"/>
          <w:szCs w:val="24"/>
          <w:vertAlign w:val="subscript"/>
        </w:rPr>
        <w:t>3</w:t>
      </w:r>
      <w:r w:rsidRPr="00721D8E">
        <w:rPr>
          <w:rFonts w:cs="B Nazanin" w:hint="cs"/>
          <w:sz w:val="28"/>
          <w:szCs w:val="28"/>
          <w:rtl/>
        </w:rPr>
        <w:t xml:space="preserve">و </w:t>
      </w:r>
      <w:r w:rsidRPr="00721D8E">
        <w:rPr>
          <w:rFonts w:cs="B Nazanin"/>
          <w:sz w:val="24"/>
          <w:szCs w:val="24"/>
        </w:rPr>
        <w:t>PFS</w:t>
      </w:r>
      <w:r w:rsidRPr="00721D8E">
        <w:rPr>
          <w:rFonts w:cs="B Nazanin" w:hint="cs"/>
          <w:sz w:val="28"/>
          <w:szCs w:val="28"/>
          <w:rtl/>
        </w:rPr>
        <w:t xml:space="preserve"> مقایسه گردیده است. علاوه بر این بررسی مفصل تری برای درک پروسه های رشد، شکست و رشد مجدد لخته های ایجاد شده با منعقدکننده ی نمک-</w:t>
      </w:r>
      <w:r w:rsidRPr="00721D8E">
        <w:rPr>
          <w:rFonts w:cs="B Nazanin"/>
          <w:sz w:val="24"/>
          <w:szCs w:val="24"/>
        </w:rPr>
        <w:t>Ti</w:t>
      </w:r>
      <w:r w:rsidRPr="00721D8E">
        <w:rPr>
          <w:rFonts w:cs="B Nazanin" w:hint="cs"/>
          <w:sz w:val="24"/>
          <w:szCs w:val="24"/>
          <w:rtl/>
        </w:rPr>
        <w:t xml:space="preserve"> </w:t>
      </w:r>
      <w:r w:rsidRPr="00721D8E">
        <w:rPr>
          <w:rFonts w:cs="B Nazanin" w:hint="cs"/>
          <w:sz w:val="28"/>
          <w:szCs w:val="28"/>
          <w:rtl/>
        </w:rPr>
        <w:t>انجام گرفته است.</w:t>
      </w:r>
    </w:p>
    <w:p w:rsidR="005D52A7" w:rsidRPr="00721D8E" w:rsidRDefault="005D52A7" w:rsidP="005D52A7">
      <w:pPr>
        <w:pStyle w:val="Heading1"/>
        <w:rPr>
          <w:rFonts w:cs="B Nazanin"/>
          <w:rtl/>
        </w:rPr>
      </w:pPr>
      <w:bookmarkStart w:id="43" w:name="_Toc427409921"/>
      <w:r w:rsidRPr="00721D8E">
        <w:rPr>
          <w:rFonts w:cs="B Nazanin" w:hint="cs"/>
          <w:rtl/>
        </w:rPr>
        <w:t>2. آزمایش</w:t>
      </w:r>
      <w:bookmarkEnd w:id="43"/>
    </w:p>
    <w:p w:rsidR="005D52A7" w:rsidRPr="00721D8E" w:rsidRDefault="005D52A7" w:rsidP="005D52A7">
      <w:pPr>
        <w:pStyle w:val="Heading1"/>
        <w:rPr>
          <w:rFonts w:cs="B Nazanin"/>
          <w:rtl/>
        </w:rPr>
      </w:pPr>
      <w:bookmarkStart w:id="44" w:name="_Toc427409922"/>
      <w:r w:rsidRPr="00721D8E">
        <w:rPr>
          <w:rFonts w:cs="B Nazanin" w:hint="cs"/>
          <w:rtl/>
        </w:rPr>
        <w:t>1.2. آب ترکیبی</w:t>
      </w:r>
      <w:bookmarkEnd w:id="44"/>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آب ترکیبی با استفاده از </w:t>
      </w:r>
      <w:r w:rsidRPr="00721D8E">
        <w:rPr>
          <w:rFonts w:cs="B Nazanin"/>
          <w:sz w:val="24"/>
          <w:szCs w:val="24"/>
        </w:rPr>
        <w:t>HA</w:t>
      </w:r>
      <w:r w:rsidRPr="00721D8E">
        <w:rPr>
          <w:rFonts w:cs="B Nazanin" w:hint="cs"/>
          <w:sz w:val="28"/>
          <w:szCs w:val="28"/>
          <w:rtl/>
        </w:rPr>
        <w:t xml:space="preserve"> و کائولین آماده شد. محلول ذخیره ی </w:t>
      </w:r>
      <w:r w:rsidRPr="00721D8E">
        <w:rPr>
          <w:rFonts w:cs="B Nazanin"/>
          <w:sz w:val="24"/>
          <w:szCs w:val="24"/>
        </w:rPr>
        <w:t>HA</w:t>
      </w:r>
      <w:r w:rsidRPr="00721D8E">
        <w:rPr>
          <w:rFonts w:cs="B Nazanin" w:hint="cs"/>
          <w:sz w:val="24"/>
          <w:szCs w:val="24"/>
          <w:rtl/>
        </w:rPr>
        <w:t xml:space="preserve"> </w:t>
      </w:r>
      <w:r w:rsidRPr="00721D8E">
        <w:rPr>
          <w:rFonts w:cs="B Nazanin" w:hint="cs"/>
          <w:sz w:val="28"/>
          <w:szCs w:val="28"/>
          <w:rtl/>
        </w:rPr>
        <w:t xml:space="preserve">با حل کردن </w:t>
      </w:r>
      <w:r w:rsidRPr="00721D8E">
        <w:rPr>
          <w:rFonts w:cs="B Nazanin"/>
          <w:sz w:val="24"/>
          <w:szCs w:val="24"/>
        </w:rPr>
        <w:t>g</w:t>
      </w:r>
      <w:r w:rsidRPr="00721D8E">
        <w:rPr>
          <w:rFonts w:cs="B Nazanin" w:hint="cs"/>
          <w:sz w:val="28"/>
          <w:szCs w:val="28"/>
          <w:rtl/>
        </w:rPr>
        <w:t xml:space="preserve">0/1 </w:t>
      </w:r>
      <w:r w:rsidRPr="00721D8E">
        <w:rPr>
          <w:rFonts w:cs="B Nazanin"/>
          <w:sz w:val="24"/>
          <w:szCs w:val="24"/>
        </w:rPr>
        <w:t>HA</w:t>
      </w:r>
      <w:r w:rsidRPr="00721D8E">
        <w:rPr>
          <w:rFonts w:cs="B Nazanin" w:hint="cs"/>
          <w:sz w:val="28"/>
          <w:szCs w:val="28"/>
          <w:rtl/>
        </w:rPr>
        <w:t xml:space="preserve"> در </w:t>
      </w:r>
      <w:r w:rsidRPr="00721D8E">
        <w:rPr>
          <w:rFonts w:cs="B Nazanin"/>
          <w:sz w:val="24"/>
          <w:szCs w:val="24"/>
        </w:rPr>
        <w:t>mol/g</w:t>
      </w:r>
      <w:r w:rsidRPr="00721D8E">
        <w:rPr>
          <w:rFonts w:cs="B Nazanin" w:hint="cs"/>
          <w:sz w:val="28"/>
          <w:szCs w:val="28"/>
          <w:rtl/>
        </w:rPr>
        <w:t xml:space="preserve">01/0 محلول هیدروکسید سدیم تحت همزدن مداوم به مدت 30 دقیقه آماده گردید. آزمایشات انعقاد با آب ترکیبی حاوی </w:t>
      </w:r>
      <w:r w:rsidRPr="00721D8E">
        <w:rPr>
          <w:rFonts w:cs="B Nazanin"/>
          <w:sz w:val="24"/>
          <w:szCs w:val="24"/>
        </w:rPr>
        <w:t>mg/l</w:t>
      </w:r>
      <w:r w:rsidRPr="00721D8E">
        <w:rPr>
          <w:rFonts w:cs="B Nazanin" w:hint="cs"/>
          <w:sz w:val="24"/>
          <w:szCs w:val="24"/>
          <w:rtl/>
        </w:rPr>
        <w:t xml:space="preserve">10 </w:t>
      </w:r>
      <w:r w:rsidRPr="00721D8E">
        <w:rPr>
          <w:rFonts w:cs="B Nazanin"/>
          <w:sz w:val="24"/>
          <w:szCs w:val="24"/>
        </w:rPr>
        <w:t>HA</w:t>
      </w:r>
      <w:r w:rsidRPr="00721D8E">
        <w:rPr>
          <w:rFonts w:cs="B Nazanin" w:hint="cs"/>
          <w:sz w:val="28"/>
          <w:szCs w:val="28"/>
          <w:rtl/>
        </w:rPr>
        <w:t xml:space="preserve"> آماده شده در آب یون زدوده آب شیر اتجام گرفت</w:t>
      </w:r>
      <w:r w:rsidRPr="00721D8E">
        <w:rPr>
          <w:rFonts w:cs="B Nazanin"/>
          <w:color w:val="FF0000"/>
          <w:sz w:val="24"/>
          <w:szCs w:val="24"/>
        </w:rPr>
        <w:t>[25]</w:t>
      </w:r>
      <w:r w:rsidRPr="00721D8E">
        <w:rPr>
          <w:rFonts w:cs="B Nazanin" w:hint="cs"/>
          <w:color w:val="FF0000"/>
          <w:sz w:val="24"/>
          <w:szCs w:val="24"/>
          <w:rtl/>
        </w:rPr>
        <w:t xml:space="preserve">. </w:t>
      </w:r>
      <w:r w:rsidRPr="00721D8E">
        <w:rPr>
          <w:rFonts w:cs="B Nazanin" w:hint="cs"/>
          <w:sz w:val="28"/>
          <w:szCs w:val="28"/>
          <w:rtl/>
        </w:rPr>
        <w:t xml:space="preserve">میزان کدری اولیه با افزودن کائولین به </w:t>
      </w:r>
      <w:r w:rsidRPr="00721D8E">
        <w:rPr>
          <w:rFonts w:cs="B Nazanin"/>
          <w:sz w:val="24"/>
          <w:szCs w:val="24"/>
        </w:rPr>
        <w:t>NTU</w:t>
      </w:r>
      <w:r w:rsidRPr="00721D8E">
        <w:rPr>
          <w:rFonts w:cs="B Nazanin" w:hint="cs"/>
          <w:sz w:val="24"/>
          <w:szCs w:val="24"/>
          <w:rtl/>
        </w:rPr>
        <w:t>2</w:t>
      </w:r>
      <w:r w:rsidRPr="00721D8E">
        <w:rPr>
          <w:rFonts w:cs="B Nazanin" w:hint="cs"/>
          <w:sz w:val="28"/>
          <w:szCs w:val="28"/>
          <w:rtl/>
        </w:rPr>
        <w:t>/0</w:t>
      </w:r>
      <w:r w:rsidRPr="00721D8E">
        <w:rPr>
          <w:rFonts w:asciiTheme="minorBidi" w:hAnsiTheme="minorBidi"/>
          <w:sz w:val="28"/>
          <w:szCs w:val="28"/>
          <w:rtl/>
        </w:rPr>
        <w:t>±</w:t>
      </w:r>
      <w:r w:rsidRPr="00721D8E">
        <w:rPr>
          <w:rFonts w:asciiTheme="minorBidi" w:hAnsiTheme="minorBidi" w:cs="B Nazanin" w:hint="cs"/>
          <w:sz w:val="28"/>
          <w:szCs w:val="28"/>
          <w:rtl/>
        </w:rPr>
        <w:t xml:space="preserve"> </w:t>
      </w:r>
      <w:r w:rsidRPr="00721D8E">
        <w:rPr>
          <w:rFonts w:cs="B Nazanin" w:hint="cs"/>
          <w:sz w:val="28"/>
          <w:szCs w:val="28"/>
          <w:rtl/>
        </w:rPr>
        <w:t xml:space="preserve">15تعدیل گردید. جذب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w:t>
      </w:r>
      <w:r w:rsidRPr="00721D8E">
        <w:rPr>
          <w:rFonts w:cs="B Nazanin"/>
          <w:sz w:val="24"/>
          <w:szCs w:val="24"/>
        </w:rPr>
        <w:t xml:space="preserve">DOC </w:t>
      </w:r>
      <w:r w:rsidRPr="00721D8E">
        <w:rPr>
          <w:rFonts w:cs="B Nazanin" w:hint="cs"/>
          <w:sz w:val="28"/>
          <w:szCs w:val="28"/>
          <w:rtl/>
        </w:rPr>
        <w:t xml:space="preserve"> و </w:t>
      </w:r>
      <w:r w:rsidRPr="00721D8E">
        <w:rPr>
          <w:rFonts w:cs="B Nazanin"/>
          <w:sz w:val="24"/>
          <w:szCs w:val="24"/>
        </w:rPr>
        <w:t>SUVA</w:t>
      </w:r>
      <w:r w:rsidRPr="00721D8E">
        <w:rPr>
          <w:rFonts w:cs="B Nazanin" w:hint="cs"/>
          <w:sz w:val="28"/>
          <w:szCs w:val="28"/>
          <w:rtl/>
        </w:rPr>
        <w:t xml:space="preserve"> و </w:t>
      </w:r>
      <w:r w:rsidRPr="00721D8E">
        <w:rPr>
          <w:rFonts w:cs="B Nazanin"/>
          <w:sz w:val="24"/>
          <w:szCs w:val="24"/>
        </w:rPr>
        <w:t>pH</w:t>
      </w:r>
      <w:r w:rsidRPr="00721D8E">
        <w:rPr>
          <w:rFonts w:cs="B Nazanin" w:hint="cs"/>
          <w:sz w:val="28"/>
          <w:szCs w:val="28"/>
          <w:rtl/>
        </w:rPr>
        <w:t xml:space="preserve"> تعلیق یا سوسپانسون به ترتیب عبارتنداز: </w:t>
      </w:r>
      <w:r w:rsidRPr="00721D8E">
        <w:rPr>
          <w:rFonts w:cs="B Nazanin"/>
          <w:sz w:val="24"/>
          <w:szCs w:val="24"/>
        </w:rPr>
        <w:t>cm</w:t>
      </w:r>
      <w:r w:rsidRPr="00721D8E">
        <w:rPr>
          <w:rFonts w:cs="B Nazanin"/>
          <w:sz w:val="28"/>
          <w:szCs w:val="28"/>
          <w:vertAlign w:val="superscript"/>
        </w:rPr>
        <w:t>-1</w:t>
      </w:r>
      <w:r w:rsidRPr="00721D8E">
        <w:rPr>
          <w:rFonts w:cs="B Nazanin" w:hint="cs"/>
          <w:sz w:val="28"/>
          <w:szCs w:val="28"/>
          <w:rtl/>
        </w:rPr>
        <w:t>01/0</w:t>
      </w:r>
      <w:r w:rsidRPr="00721D8E">
        <w:rPr>
          <w:rFonts w:asciiTheme="minorBidi" w:hAnsiTheme="minorBidi"/>
          <w:sz w:val="28"/>
          <w:szCs w:val="28"/>
          <w:rtl/>
        </w:rPr>
        <w:t>±</w:t>
      </w:r>
      <w:r w:rsidRPr="00721D8E">
        <w:rPr>
          <w:rFonts w:asciiTheme="minorBidi" w:hAnsiTheme="minorBidi" w:cs="B Nazanin" w:hint="cs"/>
          <w:sz w:val="28"/>
          <w:szCs w:val="28"/>
          <w:rtl/>
        </w:rPr>
        <w:t xml:space="preserve"> </w:t>
      </w:r>
      <w:r w:rsidRPr="00721D8E">
        <w:rPr>
          <w:rFonts w:cs="B Nazanin" w:hint="cs"/>
          <w:sz w:val="28"/>
          <w:szCs w:val="28"/>
          <w:rtl/>
        </w:rPr>
        <w:t>45/0</w:t>
      </w:r>
      <w:r w:rsidRPr="00721D8E">
        <w:rPr>
          <w:rFonts w:cs="B Nazanin" w:hint="cs"/>
          <w:sz w:val="24"/>
          <w:szCs w:val="24"/>
          <w:rtl/>
        </w:rPr>
        <w:t xml:space="preserve">، </w:t>
      </w:r>
      <w:r w:rsidRPr="00721D8E">
        <w:rPr>
          <w:rFonts w:cs="B Nazanin"/>
          <w:sz w:val="24"/>
          <w:szCs w:val="24"/>
        </w:rPr>
        <w:t>mg/</w:t>
      </w:r>
      <w:r w:rsidRPr="00721D8E">
        <w:rPr>
          <w:rFonts w:cs="B Nazanin"/>
          <w:sz w:val="28"/>
          <w:szCs w:val="28"/>
        </w:rPr>
        <w:t>l</w:t>
      </w:r>
      <w:r w:rsidRPr="00721D8E">
        <w:rPr>
          <w:rFonts w:cs="B Nazanin" w:hint="cs"/>
          <w:sz w:val="28"/>
          <w:szCs w:val="28"/>
          <w:rtl/>
        </w:rPr>
        <w:t>5/0</w:t>
      </w:r>
      <w:r w:rsidRPr="00721D8E">
        <w:rPr>
          <w:rFonts w:asciiTheme="minorBidi" w:hAnsiTheme="minorBidi"/>
          <w:sz w:val="28"/>
          <w:szCs w:val="28"/>
          <w:rtl/>
        </w:rPr>
        <w:t>±</w:t>
      </w:r>
      <w:r w:rsidRPr="00721D8E">
        <w:rPr>
          <w:rFonts w:cs="B Nazanin" w:hint="cs"/>
          <w:sz w:val="28"/>
          <w:szCs w:val="28"/>
          <w:rtl/>
        </w:rPr>
        <w:t xml:space="preserve">300/4، </w:t>
      </w:r>
      <w:r w:rsidRPr="00721D8E">
        <w:rPr>
          <w:rFonts w:cs="B Nazanin"/>
          <w:sz w:val="28"/>
          <w:szCs w:val="28"/>
        </w:rPr>
        <w:t xml:space="preserve"> l</w:t>
      </w:r>
      <w:r w:rsidRPr="00721D8E">
        <w:rPr>
          <w:rFonts w:cs="B Nazanin"/>
          <w:sz w:val="24"/>
          <w:szCs w:val="24"/>
        </w:rPr>
        <w:t>/(mgm)</w:t>
      </w:r>
      <w:r w:rsidRPr="00721D8E">
        <w:rPr>
          <w:rFonts w:cs="B Nazanin" w:hint="cs"/>
          <w:sz w:val="28"/>
          <w:szCs w:val="28"/>
          <w:rtl/>
        </w:rPr>
        <w:t>6/11-6/9 و         38/8-84/7 بود.</w:t>
      </w:r>
    </w:p>
    <w:p w:rsidR="005D52A7" w:rsidRPr="00721D8E" w:rsidRDefault="005D52A7" w:rsidP="005D52A7">
      <w:pPr>
        <w:pStyle w:val="Heading1"/>
        <w:rPr>
          <w:rFonts w:cs="B Nazanin"/>
          <w:rtl/>
        </w:rPr>
      </w:pPr>
      <w:bookmarkStart w:id="45" w:name="_Toc427409923"/>
      <w:r w:rsidRPr="00721D8E">
        <w:rPr>
          <w:rFonts w:cs="B Nazanin" w:hint="cs"/>
          <w:rtl/>
        </w:rPr>
        <w:t>2.2. مواد شیمیایی و مواد منعقدکننده</w:t>
      </w:r>
      <w:bookmarkEnd w:id="45"/>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مواد شیمیایی مورد استفاده در آزمایشات عبارتنداز</w:t>
      </w:r>
      <w:r w:rsidRPr="00721D8E">
        <w:rPr>
          <w:rFonts w:cs="B Nazanin" w:hint="cs"/>
          <w:sz w:val="24"/>
          <w:szCs w:val="24"/>
          <w:rtl/>
        </w:rPr>
        <w:t>:</w:t>
      </w:r>
      <w:r w:rsidRPr="00721D8E">
        <w:rPr>
          <w:rFonts w:cs="B Nazanin"/>
          <w:sz w:val="20"/>
          <w:szCs w:val="20"/>
        </w:rPr>
        <w:t xml:space="preserve"> </w:t>
      </w:r>
      <w:r w:rsidRPr="00721D8E">
        <w:rPr>
          <w:rFonts w:cs="B Nazanin"/>
          <w:sz w:val="24"/>
          <w:szCs w:val="24"/>
        </w:rPr>
        <w:t>AlCl</w:t>
      </w:r>
      <w:r w:rsidRPr="00721D8E">
        <w:rPr>
          <w:rFonts w:cs="B Nazanin"/>
          <w:sz w:val="24"/>
          <w:szCs w:val="24"/>
          <w:vertAlign w:val="subscript"/>
        </w:rPr>
        <w:t>3</w:t>
      </w:r>
      <w:r w:rsidRPr="00721D8E">
        <w:rPr>
          <w:rFonts w:cs="B Nazanin"/>
          <w:sz w:val="24"/>
          <w:szCs w:val="24"/>
        </w:rPr>
        <w:t>·6H</w:t>
      </w:r>
      <w:r w:rsidRPr="00721D8E">
        <w:rPr>
          <w:rFonts w:cs="B Nazanin"/>
          <w:sz w:val="24"/>
          <w:szCs w:val="24"/>
          <w:vertAlign w:val="subscript"/>
        </w:rPr>
        <w:t>2</w:t>
      </w:r>
      <w:r w:rsidRPr="00721D8E">
        <w:rPr>
          <w:rFonts w:cs="B Nazanin"/>
          <w:sz w:val="24"/>
          <w:szCs w:val="24"/>
        </w:rPr>
        <w:t>O</w:t>
      </w:r>
      <w:r w:rsidRPr="00721D8E">
        <w:rPr>
          <w:rFonts w:cs="B Nazanin"/>
          <w:sz w:val="20"/>
          <w:szCs w:val="20"/>
        </w:rPr>
        <w:t xml:space="preserve"> </w:t>
      </w:r>
      <w:r w:rsidRPr="00721D8E">
        <w:rPr>
          <w:rFonts w:cs="B Nazanin" w:hint="cs"/>
          <w:sz w:val="24"/>
          <w:szCs w:val="24"/>
          <w:rtl/>
        </w:rPr>
        <w:t>،</w:t>
      </w:r>
      <w:r w:rsidRPr="00721D8E">
        <w:rPr>
          <w:rFonts w:cs="B Nazanin"/>
          <w:sz w:val="24"/>
          <w:szCs w:val="24"/>
        </w:rPr>
        <w:t xml:space="preserve"> Na</w:t>
      </w:r>
      <w:r w:rsidRPr="00721D8E">
        <w:rPr>
          <w:rFonts w:cs="B Nazanin"/>
          <w:sz w:val="24"/>
          <w:szCs w:val="24"/>
          <w:vertAlign w:val="subscript"/>
        </w:rPr>
        <w:t>2</w:t>
      </w:r>
      <w:r w:rsidRPr="00721D8E">
        <w:rPr>
          <w:rFonts w:cs="B Nazanin"/>
          <w:sz w:val="24"/>
          <w:szCs w:val="24"/>
        </w:rPr>
        <w:t>CO</w:t>
      </w:r>
      <w:r w:rsidRPr="00721D8E">
        <w:rPr>
          <w:rFonts w:cs="B Nazanin"/>
          <w:sz w:val="24"/>
          <w:szCs w:val="24"/>
          <w:vertAlign w:val="subscript"/>
        </w:rPr>
        <w:t>3</w:t>
      </w:r>
      <w:r w:rsidRPr="00721D8E">
        <w:rPr>
          <w:rFonts w:cs="B Nazanin" w:hint="cs"/>
          <w:sz w:val="24"/>
          <w:szCs w:val="24"/>
          <w:rtl/>
        </w:rPr>
        <w:t>،</w:t>
      </w:r>
      <w:r w:rsidRPr="00721D8E">
        <w:rPr>
          <w:rFonts w:cs="B Nazanin"/>
          <w:sz w:val="24"/>
          <w:szCs w:val="24"/>
          <w:rtl/>
        </w:rPr>
        <w:t xml:space="preserve"> </w:t>
      </w:r>
      <w:r w:rsidRPr="00721D8E">
        <w:rPr>
          <w:rFonts w:cs="B Nazanin"/>
          <w:sz w:val="24"/>
          <w:szCs w:val="24"/>
        </w:rPr>
        <w:t>HNO</w:t>
      </w:r>
      <w:r w:rsidRPr="00721D8E">
        <w:rPr>
          <w:rFonts w:cs="B Nazanin"/>
          <w:sz w:val="24"/>
          <w:szCs w:val="24"/>
          <w:vertAlign w:val="subscript"/>
        </w:rPr>
        <w:t>3</w:t>
      </w:r>
      <w:r w:rsidRPr="00721D8E">
        <w:rPr>
          <w:rFonts w:cs="B Nazanin"/>
          <w:sz w:val="24"/>
          <w:szCs w:val="24"/>
        </w:rPr>
        <w:t xml:space="preserve"> (1:12)</w:t>
      </w:r>
      <w:r w:rsidRPr="00721D8E">
        <w:rPr>
          <w:rFonts w:cs="B Nazanin" w:hint="cs"/>
          <w:sz w:val="24"/>
          <w:szCs w:val="24"/>
          <w:rtl/>
        </w:rPr>
        <w:t xml:space="preserve">، </w:t>
      </w:r>
      <w:r w:rsidRPr="00721D8E">
        <w:rPr>
          <w:rFonts w:cs="B Nazanin"/>
          <w:sz w:val="24"/>
          <w:szCs w:val="24"/>
        </w:rPr>
        <w:t>ethylenediaminetetraacetic acid (EDTA)</w:t>
      </w:r>
      <w:r w:rsidRPr="00721D8E">
        <w:rPr>
          <w:rFonts w:cs="B Nazanin" w:hint="cs"/>
          <w:sz w:val="24"/>
          <w:szCs w:val="24"/>
          <w:rtl/>
        </w:rPr>
        <w:t xml:space="preserve">، </w:t>
      </w:r>
      <w:r w:rsidRPr="00721D8E">
        <w:rPr>
          <w:rFonts w:cs="B Nazanin"/>
          <w:sz w:val="24"/>
          <w:szCs w:val="24"/>
        </w:rPr>
        <w:t>CH</w:t>
      </w:r>
      <w:r w:rsidRPr="00721D8E">
        <w:rPr>
          <w:rFonts w:cs="B Nazanin"/>
          <w:sz w:val="24"/>
          <w:szCs w:val="24"/>
          <w:vertAlign w:val="subscript"/>
        </w:rPr>
        <w:t>3</w:t>
      </w:r>
      <w:r w:rsidRPr="00721D8E">
        <w:rPr>
          <w:rFonts w:cs="B Nazanin"/>
          <w:sz w:val="24"/>
          <w:szCs w:val="24"/>
        </w:rPr>
        <w:t>COONa</w:t>
      </w:r>
      <w:r w:rsidRPr="00721D8E">
        <w:rPr>
          <w:rFonts w:cs="B Nazanin" w:hint="cs"/>
          <w:sz w:val="24"/>
          <w:szCs w:val="24"/>
          <w:rtl/>
        </w:rPr>
        <w:t xml:space="preserve">، </w:t>
      </w:r>
      <w:r w:rsidRPr="00721D8E">
        <w:rPr>
          <w:rFonts w:cs="B Nazanin"/>
          <w:sz w:val="24"/>
          <w:szCs w:val="24"/>
        </w:rPr>
        <w:t xml:space="preserve"> xylenol orange</w:t>
      </w:r>
      <w:r w:rsidRPr="00721D8E">
        <w:rPr>
          <w:rFonts w:cs="B Nazanin" w:hint="cs"/>
          <w:sz w:val="24"/>
          <w:szCs w:val="24"/>
          <w:rtl/>
        </w:rPr>
        <w:t xml:space="preserve">، </w:t>
      </w:r>
      <w:r w:rsidRPr="00721D8E">
        <w:rPr>
          <w:rFonts w:cs="B Nazanin"/>
          <w:sz w:val="24"/>
          <w:szCs w:val="24"/>
        </w:rPr>
        <w:t xml:space="preserve"> Zn (99.99%)</w:t>
      </w:r>
      <w:r w:rsidRPr="00721D8E">
        <w:rPr>
          <w:rFonts w:cs="B Nazanin" w:hint="cs"/>
          <w:sz w:val="24"/>
          <w:szCs w:val="24"/>
          <w:rtl/>
        </w:rPr>
        <w:t xml:space="preserve">، </w:t>
      </w:r>
      <w:r w:rsidRPr="00721D8E">
        <w:rPr>
          <w:rFonts w:cs="B Nazanin"/>
          <w:sz w:val="24"/>
          <w:szCs w:val="24"/>
        </w:rPr>
        <w:t>HCl</w:t>
      </w:r>
      <w:r w:rsidRPr="00721D8E">
        <w:rPr>
          <w:rFonts w:cs="B Nazanin" w:hint="cs"/>
          <w:sz w:val="24"/>
          <w:szCs w:val="24"/>
          <w:rtl/>
        </w:rPr>
        <w:t xml:space="preserve">، </w:t>
      </w:r>
      <w:r w:rsidRPr="00721D8E">
        <w:rPr>
          <w:rFonts w:cs="B Nazanin"/>
          <w:sz w:val="24"/>
          <w:szCs w:val="24"/>
        </w:rPr>
        <w:t xml:space="preserve"> FeCl</w:t>
      </w:r>
      <w:r w:rsidRPr="00721D8E">
        <w:rPr>
          <w:rFonts w:cs="B Nazanin"/>
          <w:sz w:val="24"/>
          <w:szCs w:val="24"/>
          <w:vertAlign w:val="subscript"/>
        </w:rPr>
        <w:t>3</w:t>
      </w:r>
      <w:r w:rsidRPr="00721D8E">
        <w:rPr>
          <w:rFonts w:cs="B Nazanin"/>
          <w:sz w:val="24"/>
          <w:szCs w:val="24"/>
        </w:rPr>
        <w:t>·6H2O</w:t>
      </w:r>
      <w:r w:rsidRPr="00721D8E">
        <w:rPr>
          <w:rFonts w:cs="B Nazanin" w:hint="cs"/>
          <w:sz w:val="24"/>
          <w:szCs w:val="24"/>
          <w:rtl/>
        </w:rPr>
        <w:t xml:space="preserve">، </w:t>
      </w:r>
      <w:r w:rsidRPr="00721D8E">
        <w:rPr>
          <w:rFonts w:cs="B Nazanin"/>
          <w:sz w:val="24"/>
          <w:szCs w:val="24"/>
        </w:rPr>
        <w:t xml:space="preserve"> 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sz w:val="24"/>
          <w:szCs w:val="24"/>
        </w:rPr>
        <w:t>·18H</w:t>
      </w:r>
      <w:r w:rsidRPr="00721D8E">
        <w:rPr>
          <w:rFonts w:cs="B Nazanin"/>
          <w:sz w:val="24"/>
          <w:szCs w:val="24"/>
          <w:vertAlign w:val="subscript"/>
        </w:rPr>
        <w:t>2</w:t>
      </w:r>
      <w:r w:rsidRPr="00721D8E">
        <w:rPr>
          <w:rFonts w:cs="B Nazanin"/>
          <w:sz w:val="24"/>
          <w:szCs w:val="24"/>
        </w:rPr>
        <w:t>O</w:t>
      </w:r>
      <w:r w:rsidRPr="00721D8E">
        <w:rPr>
          <w:rFonts w:cs="B Nazanin" w:hint="cs"/>
          <w:sz w:val="24"/>
          <w:szCs w:val="24"/>
          <w:rtl/>
        </w:rPr>
        <w:t xml:space="preserve">، </w:t>
      </w:r>
      <w:r w:rsidRPr="00721D8E">
        <w:rPr>
          <w:rFonts w:cs="B Nazanin"/>
          <w:sz w:val="24"/>
          <w:szCs w:val="24"/>
        </w:rPr>
        <w:t xml:space="preserve"> HA</w:t>
      </w:r>
      <w:r w:rsidRPr="00721D8E">
        <w:rPr>
          <w:rFonts w:cs="B Nazanin" w:hint="cs"/>
          <w:sz w:val="24"/>
          <w:szCs w:val="24"/>
          <w:rtl/>
        </w:rPr>
        <w:t xml:space="preserve">، </w:t>
      </w:r>
      <w:r w:rsidRPr="00721D8E">
        <w:rPr>
          <w:rFonts w:cs="B Nazanin"/>
          <w:sz w:val="24"/>
          <w:szCs w:val="24"/>
        </w:rPr>
        <w:t xml:space="preserve"> kaolin</w:t>
      </w:r>
      <w:r w:rsidRPr="00721D8E">
        <w:rPr>
          <w:rFonts w:cs="B Nazanin" w:hint="cs"/>
          <w:sz w:val="28"/>
          <w:szCs w:val="28"/>
          <w:rtl/>
        </w:rPr>
        <w:t xml:space="preserve">، </w:t>
      </w:r>
      <w:r w:rsidRPr="00721D8E">
        <w:rPr>
          <w:rFonts w:cs="B Nazanin"/>
          <w:sz w:val="24"/>
          <w:szCs w:val="24"/>
        </w:rPr>
        <w:t>PFS (w(Fe) ≥ 18.5% , basicity (B):9-14%)</w:t>
      </w:r>
      <w:r w:rsidRPr="00721D8E">
        <w:rPr>
          <w:rFonts w:cs="B Nazanin" w:hint="cs"/>
          <w:sz w:val="24"/>
          <w:szCs w:val="24"/>
          <w:rtl/>
        </w:rPr>
        <w:t xml:space="preserve">،           </w:t>
      </w:r>
      <w:r w:rsidRPr="00721D8E">
        <w:rPr>
          <w:rFonts w:cs="B Nazanin"/>
          <w:sz w:val="24"/>
          <w:szCs w:val="24"/>
        </w:rPr>
        <w:t>TiCl</w:t>
      </w:r>
      <w:r w:rsidRPr="00721D8E">
        <w:rPr>
          <w:rFonts w:cs="B Nazanin"/>
          <w:sz w:val="24"/>
          <w:szCs w:val="24"/>
          <w:vertAlign w:val="subscript"/>
        </w:rPr>
        <w:t>4</w:t>
      </w:r>
      <w:r w:rsidRPr="00721D8E">
        <w:rPr>
          <w:rFonts w:cs="B Nazanin"/>
          <w:sz w:val="28"/>
          <w:szCs w:val="28"/>
        </w:rPr>
        <w:t xml:space="preserve"> </w:t>
      </w:r>
      <w:r w:rsidRPr="00721D8E">
        <w:rPr>
          <w:rFonts w:cs="B Nazanin"/>
          <w:sz w:val="24"/>
          <w:szCs w:val="24"/>
        </w:rPr>
        <w:t>(20%, density = 1.148 g/mL)</w:t>
      </w:r>
      <w:r w:rsidRPr="00721D8E">
        <w:rPr>
          <w:rFonts w:cs="B Nazanin"/>
          <w:sz w:val="20"/>
          <w:szCs w:val="20"/>
          <w:rtl/>
        </w:rPr>
        <w:t xml:space="preserve"> </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برای این تحقیق از </w:t>
      </w:r>
      <w:r w:rsidRPr="00721D8E">
        <w:rPr>
          <w:rFonts w:cs="B Nazanin"/>
          <w:sz w:val="24"/>
          <w:szCs w:val="24"/>
        </w:rPr>
        <w:t>PAC</w:t>
      </w:r>
      <w:r w:rsidRPr="00721D8E">
        <w:rPr>
          <w:rFonts w:cs="B Nazanin"/>
          <w:sz w:val="28"/>
          <w:szCs w:val="28"/>
        </w:rPr>
        <w:t>l</w:t>
      </w:r>
      <w:r w:rsidRPr="00721D8E">
        <w:rPr>
          <w:rFonts w:cs="B Nazanin" w:hint="cs"/>
          <w:sz w:val="28"/>
          <w:szCs w:val="28"/>
          <w:rtl/>
        </w:rPr>
        <w:t xml:space="preserve"> 0/2</w:t>
      </w:r>
      <w:r w:rsidRPr="00721D8E">
        <w:rPr>
          <w:rFonts w:cs="B Nazanin" w:hint="cs"/>
          <w:sz w:val="24"/>
          <w:szCs w:val="24"/>
          <w:rtl/>
        </w:rPr>
        <w:t>=</w:t>
      </w:r>
      <w:r w:rsidRPr="00721D8E">
        <w:rPr>
          <w:rFonts w:cs="B Nazanin"/>
          <w:sz w:val="24"/>
          <w:szCs w:val="24"/>
        </w:rPr>
        <w:t>B</w:t>
      </w:r>
      <w:r w:rsidRPr="00721D8E">
        <w:rPr>
          <w:rFonts w:cs="B Nazanin" w:hint="cs"/>
          <w:sz w:val="24"/>
          <w:szCs w:val="24"/>
          <w:rtl/>
        </w:rPr>
        <w:t xml:space="preserve"> </w:t>
      </w:r>
      <w:r w:rsidRPr="00721D8E">
        <w:rPr>
          <w:rFonts w:cs="B Nazanin" w:hint="cs"/>
          <w:sz w:val="28"/>
          <w:szCs w:val="28"/>
          <w:rtl/>
        </w:rPr>
        <w:t>استفاده شد که هم ارز با نسبت</w:t>
      </w:r>
      <w:r w:rsidRPr="00721D8E">
        <w:rPr>
          <w:rFonts w:cs="B Nazanin"/>
          <w:sz w:val="24"/>
          <w:szCs w:val="24"/>
        </w:rPr>
        <w:t>[oH</w:t>
      </w:r>
      <w:r w:rsidRPr="00721D8E">
        <w:rPr>
          <w:rFonts w:cs="B Nazanin"/>
          <w:sz w:val="24"/>
          <w:szCs w:val="24"/>
          <w:vertAlign w:val="superscript"/>
        </w:rPr>
        <w:t>-</w:t>
      </w:r>
      <w:r w:rsidRPr="00721D8E">
        <w:rPr>
          <w:rFonts w:cs="B Nazanin"/>
          <w:sz w:val="24"/>
          <w:szCs w:val="24"/>
        </w:rPr>
        <w:t>]/[Al</w:t>
      </w:r>
      <w:r w:rsidRPr="00721D8E">
        <w:rPr>
          <w:rFonts w:cs="B Nazanin"/>
          <w:sz w:val="24"/>
          <w:szCs w:val="24"/>
          <w:vertAlign w:val="superscript"/>
        </w:rPr>
        <w:t>3+</w:t>
      </w:r>
      <w:r w:rsidRPr="00721D8E">
        <w:rPr>
          <w:rFonts w:cs="B Nazanin"/>
          <w:sz w:val="24"/>
          <w:szCs w:val="24"/>
        </w:rPr>
        <w:t>]</w:t>
      </w:r>
      <w:r w:rsidRPr="00721D8E">
        <w:rPr>
          <w:rFonts w:cs="B Nazanin" w:hint="cs"/>
          <w:sz w:val="24"/>
          <w:szCs w:val="24"/>
          <w:rtl/>
        </w:rPr>
        <w:t xml:space="preserve"> </w:t>
      </w:r>
      <w:r w:rsidRPr="00721D8E">
        <w:rPr>
          <w:rFonts w:cs="B Nazanin" w:hint="cs"/>
          <w:sz w:val="28"/>
          <w:szCs w:val="28"/>
          <w:rtl/>
        </w:rPr>
        <w:t xml:space="preserve">است و در آزمایشگاه با استفاده از </w:t>
      </w:r>
      <w:r w:rsidRPr="00721D8E">
        <w:rPr>
          <w:rFonts w:cs="B Nazanin"/>
          <w:sz w:val="24"/>
          <w:szCs w:val="24"/>
        </w:rPr>
        <w:t>AlCl</w:t>
      </w:r>
      <w:r w:rsidRPr="00721D8E">
        <w:rPr>
          <w:rFonts w:cs="B Nazanin"/>
          <w:sz w:val="24"/>
          <w:szCs w:val="24"/>
          <w:vertAlign w:val="subscript"/>
        </w:rPr>
        <w:t>3</w:t>
      </w:r>
      <w:r w:rsidRPr="00721D8E">
        <w:rPr>
          <w:rFonts w:cs="B Nazanin"/>
          <w:sz w:val="24"/>
          <w:szCs w:val="24"/>
        </w:rPr>
        <w:t>·6H</w:t>
      </w:r>
      <w:r w:rsidRPr="00721D8E">
        <w:rPr>
          <w:rFonts w:cs="B Nazanin"/>
          <w:sz w:val="24"/>
          <w:szCs w:val="24"/>
          <w:vertAlign w:val="subscript"/>
        </w:rPr>
        <w:t>2</w:t>
      </w:r>
      <w:r w:rsidRPr="00721D8E">
        <w:rPr>
          <w:rFonts w:cs="B Nazanin"/>
          <w:sz w:val="24"/>
          <w:szCs w:val="24"/>
        </w:rPr>
        <w:t>O</w:t>
      </w:r>
      <w:r w:rsidRPr="00721D8E">
        <w:rPr>
          <w:rFonts w:cs="B Nazanin" w:hint="cs"/>
          <w:sz w:val="24"/>
          <w:szCs w:val="24"/>
          <w:rtl/>
        </w:rPr>
        <w:t xml:space="preserve"> </w:t>
      </w:r>
      <w:r w:rsidRPr="00721D8E">
        <w:rPr>
          <w:rFonts w:cs="B Nazanin" w:hint="cs"/>
          <w:sz w:val="28"/>
          <w:szCs w:val="28"/>
          <w:rtl/>
        </w:rPr>
        <w:t xml:space="preserve">و </w:t>
      </w:r>
      <w:r w:rsidRPr="00721D8E">
        <w:rPr>
          <w:rFonts w:cs="B Nazanin"/>
          <w:sz w:val="20"/>
          <w:szCs w:val="20"/>
        </w:rPr>
        <w:t xml:space="preserve"> </w:t>
      </w:r>
      <w:r w:rsidRPr="00721D8E">
        <w:rPr>
          <w:rFonts w:cs="B Nazanin"/>
          <w:sz w:val="24"/>
          <w:szCs w:val="24"/>
        </w:rPr>
        <w:t>Na</w:t>
      </w:r>
      <w:r w:rsidRPr="00721D8E">
        <w:rPr>
          <w:rFonts w:cs="B Nazanin"/>
          <w:sz w:val="24"/>
          <w:szCs w:val="24"/>
          <w:vertAlign w:val="subscript"/>
        </w:rPr>
        <w:t>2</w:t>
      </w:r>
      <w:r w:rsidRPr="00721D8E">
        <w:rPr>
          <w:rFonts w:cs="B Nazanin"/>
          <w:sz w:val="24"/>
          <w:szCs w:val="24"/>
        </w:rPr>
        <w:t>CO</w:t>
      </w:r>
      <w:r w:rsidRPr="00721D8E">
        <w:rPr>
          <w:rFonts w:cs="B Nazanin"/>
          <w:sz w:val="24"/>
          <w:szCs w:val="24"/>
          <w:vertAlign w:val="subscript"/>
        </w:rPr>
        <w:t>3</w:t>
      </w:r>
      <w:r w:rsidRPr="00721D8E">
        <w:rPr>
          <w:rFonts w:cs="B Nazanin" w:hint="cs"/>
          <w:sz w:val="28"/>
          <w:szCs w:val="28"/>
          <w:rtl/>
        </w:rPr>
        <w:t xml:space="preserve">به عنوان موادخام تهیه شده است. پودر این دو ماده با هم ترکیب شدند و به تدریج به آب یون زدوده شده اضافه شدند و به مدت 30 دقیقه محلول شفاف شود. پس از 24ساعت از زمان آماده سازی محلول، خواص منعقدکننده بررسی شد و محتوای آلومینیوم با روش تیتراسیون </w:t>
      </w:r>
      <w:r w:rsidRPr="00721D8E">
        <w:rPr>
          <w:rFonts w:cs="B Nazanin"/>
          <w:sz w:val="24"/>
          <w:szCs w:val="24"/>
        </w:rPr>
        <w:t>EDTA</w:t>
      </w:r>
      <w:r w:rsidRPr="00721D8E">
        <w:rPr>
          <w:rFonts w:cs="B Nazanin" w:hint="cs"/>
          <w:sz w:val="28"/>
          <w:szCs w:val="28"/>
          <w:rtl/>
        </w:rPr>
        <w:t xml:space="preserve"> سنجیده شد.</w:t>
      </w:r>
    </w:p>
    <w:p w:rsidR="005D52A7" w:rsidRPr="00721D8E" w:rsidRDefault="005D52A7" w:rsidP="005D52A7">
      <w:pPr>
        <w:pStyle w:val="Heading1"/>
        <w:rPr>
          <w:rFonts w:cs="B Nazanin"/>
          <w:rtl/>
        </w:rPr>
      </w:pPr>
      <w:bookmarkStart w:id="46" w:name="_Toc427409924"/>
      <w:r w:rsidRPr="00721D8E">
        <w:rPr>
          <w:rFonts w:cs="B Nazanin" w:hint="cs"/>
          <w:rtl/>
        </w:rPr>
        <w:t>3.2. تست جار:</w:t>
      </w:r>
      <w:bookmarkEnd w:id="46"/>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آزمایش با استفاده از دستگاه تست جار تحت غلطتهای مختلف نمکهای</w:t>
      </w:r>
      <w:r w:rsidRPr="00721D8E">
        <w:rPr>
          <w:rFonts w:cs="B Nazanin"/>
          <w:sz w:val="24"/>
          <w:szCs w:val="24"/>
        </w:rPr>
        <w:t>A</w:t>
      </w:r>
      <w:r w:rsidRPr="00721D8E">
        <w:rPr>
          <w:rFonts w:cs="B Nazanin"/>
          <w:sz w:val="28"/>
          <w:szCs w:val="28"/>
        </w:rPr>
        <w:t>l</w:t>
      </w:r>
      <w:r w:rsidRPr="00721D8E">
        <w:rPr>
          <w:rFonts w:cs="B Nazanin" w:hint="cs"/>
          <w:sz w:val="28"/>
          <w:szCs w:val="28"/>
          <w:rtl/>
        </w:rPr>
        <w:t xml:space="preserve">، </w:t>
      </w:r>
      <w:r w:rsidRPr="00721D8E">
        <w:rPr>
          <w:rFonts w:cs="B Nazanin"/>
          <w:sz w:val="24"/>
          <w:szCs w:val="24"/>
        </w:rPr>
        <w:t>Fe</w:t>
      </w:r>
      <w:r w:rsidRPr="00721D8E">
        <w:rPr>
          <w:rFonts w:cs="B Nazanin" w:hint="cs"/>
          <w:sz w:val="28"/>
          <w:szCs w:val="28"/>
          <w:rtl/>
        </w:rPr>
        <w:t xml:space="preserve"> و </w:t>
      </w:r>
      <w:r w:rsidRPr="00721D8E">
        <w:rPr>
          <w:rFonts w:cs="B Nazanin"/>
          <w:sz w:val="24"/>
          <w:szCs w:val="24"/>
        </w:rPr>
        <w:t>Ti</w:t>
      </w:r>
      <w:r w:rsidRPr="00721D8E">
        <w:rPr>
          <w:rFonts w:cs="B Nazanin" w:hint="cs"/>
          <w:sz w:val="28"/>
          <w:szCs w:val="28"/>
          <w:rtl/>
        </w:rPr>
        <w:t xml:space="preserve"> انجام گرفت. محلول در معرض همزدن سریع</w:t>
      </w:r>
      <w:r w:rsidRPr="00721D8E">
        <w:rPr>
          <w:rFonts w:cs="B Nazanin"/>
          <w:sz w:val="24"/>
          <w:szCs w:val="24"/>
        </w:rPr>
        <w:t>rpm</w:t>
      </w:r>
      <w:r w:rsidRPr="00721D8E">
        <w:rPr>
          <w:rFonts w:cs="B Nazanin" w:hint="cs"/>
          <w:sz w:val="28"/>
          <w:szCs w:val="28"/>
          <w:rtl/>
        </w:rPr>
        <w:t xml:space="preserve">200 به مدت 5/0دقیقه قرار گرفت و سپس به مدت 20 دقیقه با سرعت کم </w:t>
      </w:r>
      <w:r w:rsidRPr="00721D8E">
        <w:rPr>
          <w:rFonts w:cs="B Nazanin"/>
          <w:sz w:val="24"/>
          <w:szCs w:val="24"/>
        </w:rPr>
        <w:t>rpm</w:t>
      </w:r>
      <w:r w:rsidRPr="00721D8E">
        <w:rPr>
          <w:rFonts w:cs="B Nazanin" w:hint="cs"/>
          <w:sz w:val="28"/>
          <w:szCs w:val="28"/>
          <w:rtl/>
        </w:rPr>
        <w:t>40 همزده شد. سپس همزدن قطع شد و به مدت 20دقیقه به محلول استراحت داده شد تا رسوبات ته نشین شود. سپس میزان کدری، جذب</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w:t>
      </w:r>
      <w:r w:rsidRPr="00721D8E">
        <w:rPr>
          <w:rFonts w:cs="B Nazanin"/>
          <w:sz w:val="24"/>
          <w:szCs w:val="24"/>
        </w:rPr>
        <w:t>DOC</w:t>
      </w:r>
      <w:r w:rsidRPr="00721D8E">
        <w:rPr>
          <w:rFonts w:cs="B Nazanin" w:hint="cs"/>
          <w:sz w:val="28"/>
          <w:szCs w:val="28"/>
          <w:rtl/>
        </w:rPr>
        <w:t xml:space="preserve"> اندازه گیری شد. قبل از آزمایش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w:t>
      </w:r>
      <w:r w:rsidRPr="00721D8E">
        <w:rPr>
          <w:rFonts w:cs="B Nazanin"/>
          <w:sz w:val="24"/>
          <w:szCs w:val="24"/>
        </w:rPr>
        <w:t>DOC</w:t>
      </w:r>
      <w:r w:rsidRPr="00721D8E">
        <w:rPr>
          <w:rFonts w:cs="B Nazanin" w:hint="cs"/>
          <w:sz w:val="28"/>
          <w:szCs w:val="28"/>
          <w:rtl/>
        </w:rPr>
        <w:t xml:space="preserve">، نمونه های آب با اسفاده از </w:t>
      </w:r>
      <w:r w:rsidRPr="00721D8E">
        <w:rPr>
          <w:rFonts w:asciiTheme="minorBidi" w:hAnsiTheme="minorBidi" w:cs="B Nazanin"/>
          <w:sz w:val="24"/>
          <w:szCs w:val="24"/>
        </w:rPr>
        <w:t>µm</w:t>
      </w:r>
      <w:r w:rsidRPr="00721D8E">
        <w:rPr>
          <w:rFonts w:asciiTheme="minorBidi" w:hAnsiTheme="minorBidi" w:cs="B Nazanin" w:hint="cs"/>
          <w:sz w:val="28"/>
          <w:szCs w:val="28"/>
          <w:rtl/>
        </w:rPr>
        <w:t>45/0</w:t>
      </w:r>
      <w:r w:rsidRPr="00721D8E">
        <w:rPr>
          <w:rFonts w:cs="B Nazanin" w:hint="cs"/>
          <w:sz w:val="28"/>
          <w:szCs w:val="28"/>
          <w:rtl/>
        </w:rPr>
        <w:t xml:space="preserve"> فیلتر شد. میزان جذب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با استفاده از طیف سنج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vertAlign w:val="subscript"/>
          <w:rtl/>
        </w:rPr>
        <w:t xml:space="preserve"> </w:t>
      </w:r>
      <w:r w:rsidRPr="00721D8E">
        <w:rPr>
          <w:rFonts w:cs="B Nazanin" w:hint="cs"/>
          <w:sz w:val="28"/>
          <w:szCs w:val="28"/>
          <w:rtl/>
        </w:rPr>
        <w:t xml:space="preserve">تحلیل شد. میزان </w:t>
      </w:r>
      <w:r w:rsidRPr="00721D8E">
        <w:rPr>
          <w:rFonts w:cs="B Nazanin"/>
          <w:sz w:val="24"/>
          <w:szCs w:val="24"/>
        </w:rPr>
        <w:t>DOC</w:t>
      </w:r>
      <w:r w:rsidRPr="00721D8E">
        <w:rPr>
          <w:rFonts w:cs="B Nazanin" w:hint="cs"/>
          <w:sz w:val="28"/>
          <w:szCs w:val="28"/>
          <w:rtl/>
        </w:rPr>
        <w:t xml:space="preserve"> با استفاده از تحلیل گر </w:t>
      </w:r>
      <w:r w:rsidRPr="00721D8E">
        <w:rPr>
          <w:rFonts w:cs="B Nazanin"/>
          <w:sz w:val="24"/>
          <w:szCs w:val="24"/>
        </w:rPr>
        <w:t>Toc</w:t>
      </w:r>
      <w:r w:rsidRPr="00721D8E">
        <w:rPr>
          <w:rFonts w:cs="B Nazanin" w:hint="cs"/>
          <w:sz w:val="28"/>
          <w:szCs w:val="28"/>
          <w:rtl/>
        </w:rPr>
        <w:t xml:space="preserve"> سنجیده شد. پتانسیل زتا با یک </w:t>
      </w:r>
      <w:r w:rsidRPr="00721D8E">
        <w:rPr>
          <w:rFonts w:cs="B Nazanin"/>
          <w:sz w:val="24"/>
          <w:szCs w:val="24"/>
        </w:rPr>
        <w:t>zetasizer</w:t>
      </w:r>
      <w:r w:rsidRPr="00721D8E">
        <w:rPr>
          <w:rFonts w:cs="B Nazanin" w:hint="cs"/>
          <w:sz w:val="24"/>
          <w:szCs w:val="24"/>
          <w:rtl/>
        </w:rPr>
        <w:t xml:space="preserve"> </w:t>
      </w:r>
      <w:r w:rsidRPr="00721D8E">
        <w:rPr>
          <w:rFonts w:cs="B Nazanin"/>
          <w:sz w:val="24"/>
          <w:szCs w:val="24"/>
        </w:rPr>
        <w:t>3000Hsa</w:t>
      </w:r>
      <w:r w:rsidRPr="00721D8E">
        <w:rPr>
          <w:rFonts w:cs="B Nazanin" w:hint="cs"/>
          <w:sz w:val="24"/>
          <w:szCs w:val="24"/>
          <w:rtl/>
        </w:rPr>
        <w:t xml:space="preserve"> </w:t>
      </w:r>
      <w:r w:rsidRPr="00721D8E">
        <w:rPr>
          <w:rFonts w:cs="B Nazanin" w:hint="cs"/>
          <w:sz w:val="28"/>
          <w:szCs w:val="28"/>
          <w:rtl/>
        </w:rPr>
        <w:t xml:space="preserve">سنجیده شد. مقادیر مناسبی از محلول رقیق </w:t>
      </w:r>
      <w:r w:rsidRPr="00721D8E">
        <w:rPr>
          <w:rFonts w:cs="B Nazanin"/>
          <w:sz w:val="24"/>
          <w:szCs w:val="24"/>
        </w:rPr>
        <w:t>Hcl</w:t>
      </w:r>
      <w:r w:rsidRPr="00721D8E">
        <w:rPr>
          <w:rFonts w:cs="B Nazanin" w:hint="cs"/>
          <w:sz w:val="28"/>
          <w:szCs w:val="28"/>
          <w:rtl/>
        </w:rPr>
        <w:t xml:space="preserve"> و </w:t>
      </w:r>
      <w:r w:rsidRPr="00721D8E">
        <w:rPr>
          <w:rFonts w:cs="B Nazanin"/>
          <w:sz w:val="24"/>
          <w:szCs w:val="24"/>
        </w:rPr>
        <w:t>NaoH</w:t>
      </w:r>
      <w:r w:rsidRPr="00721D8E">
        <w:rPr>
          <w:rFonts w:cs="B Nazanin" w:hint="cs"/>
          <w:sz w:val="28"/>
          <w:szCs w:val="28"/>
          <w:rtl/>
        </w:rPr>
        <w:t xml:space="preserve"> </w:t>
      </w:r>
      <w:r w:rsidRPr="00721D8E">
        <w:rPr>
          <w:rFonts w:cs="B Nazanin" w:hint="cs"/>
          <w:sz w:val="24"/>
          <w:szCs w:val="24"/>
          <w:rtl/>
        </w:rPr>
        <w:t>(</w:t>
      </w:r>
      <w:r w:rsidRPr="00721D8E">
        <w:rPr>
          <w:rFonts w:cs="B Nazanin"/>
          <w:sz w:val="24"/>
          <w:szCs w:val="24"/>
        </w:rPr>
        <w:t>mol/L</w:t>
      </w:r>
      <w:r w:rsidRPr="00721D8E">
        <w:rPr>
          <w:rFonts w:cs="B Nazanin" w:hint="cs"/>
          <w:sz w:val="28"/>
          <w:szCs w:val="28"/>
          <w:rtl/>
        </w:rPr>
        <w:t>1/0</w:t>
      </w:r>
      <w:r w:rsidRPr="00721D8E">
        <w:rPr>
          <w:rFonts w:cs="B Nazanin" w:hint="cs"/>
          <w:sz w:val="24"/>
          <w:szCs w:val="24"/>
          <w:rtl/>
        </w:rPr>
        <w:t>)</w:t>
      </w:r>
      <w:r w:rsidRPr="00721D8E">
        <w:rPr>
          <w:rFonts w:cs="B Nazanin" w:hint="cs"/>
          <w:sz w:val="28"/>
          <w:szCs w:val="28"/>
          <w:rtl/>
        </w:rPr>
        <w:t xml:space="preserve"> افزوده شد تا به </w:t>
      </w:r>
      <w:r w:rsidRPr="00721D8E">
        <w:rPr>
          <w:rFonts w:cs="B Nazanin"/>
          <w:sz w:val="24"/>
          <w:szCs w:val="24"/>
        </w:rPr>
        <w:t>pH</w:t>
      </w:r>
      <w:r w:rsidRPr="00721D8E">
        <w:rPr>
          <w:rFonts w:cs="B Nazanin" w:hint="cs"/>
          <w:sz w:val="28"/>
          <w:szCs w:val="28"/>
          <w:rtl/>
        </w:rPr>
        <w:t xml:space="preserve"> انعقادی هدف برسد. ارزشهای </w:t>
      </w:r>
      <w:r w:rsidRPr="00721D8E">
        <w:rPr>
          <w:rFonts w:cs="B Nazanin"/>
          <w:sz w:val="24"/>
          <w:szCs w:val="24"/>
        </w:rPr>
        <w:t>pH</w:t>
      </w:r>
      <w:r w:rsidRPr="00721D8E">
        <w:rPr>
          <w:rFonts w:cs="B Nazanin" w:hint="cs"/>
          <w:sz w:val="28"/>
          <w:szCs w:val="28"/>
          <w:rtl/>
        </w:rPr>
        <w:t xml:space="preserve"> نهایی محلول برای هر آزمایش ثبت گردید.</w:t>
      </w:r>
    </w:p>
    <w:p w:rsidR="005D52A7" w:rsidRPr="00721D8E" w:rsidRDefault="005D52A7" w:rsidP="005D52A7">
      <w:pPr>
        <w:pStyle w:val="Heading1"/>
        <w:rPr>
          <w:rFonts w:cs="B Nazanin"/>
          <w:rtl/>
        </w:rPr>
      </w:pPr>
      <w:bookmarkStart w:id="47" w:name="_Toc427409925"/>
      <w:r w:rsidRPr="00721D8E">
        <w:rPr>
          <w:rFonts w:cs="B Nazanin" w:hint="cs"/>
          <w:rtl/>
        </w:rPr>
        <w:t>4.2. کنترل آنلاین سایز لخته</w:t>
      </w:r>
      <w:bookmarkEnd w:id="47"/>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سایزهای دینامیک لخته با استفاده از دستگاه پراش لیزری سنجیده شد. لخته تعلیق شده از طریق دستگاه نوری </w:t>
      </w:r>
      <w:r w:rsidRPr="00721D8E">
        <w:rPr>
          <w:rFonts w:cs="B Nazanin"/>
          <w:sz w:val="24"/>
          <w:szCs w:val="24"/>
        </w:rPr>
        <w:t>Mastersizer</w:t>
      </w:r>
      <w:r w:rsidRPr="00721D8E">
        <w:rPr>
          <w:rFonts w:cs="B Nazanin" w:hint="cs"/>
          <w:sz w:val="28"/>
          <w:szCs w:val="28"/>
          <w:rtl/>
        </w:rPr>
        <w:t xml:space="preserve"> کنترل شد و مجددا" توسط پمپ به جار انتقال یافت. قطر داخلی لوله ی پمپ </w:t>
      </w:r>
      <w:r w:rsidRPr="00721D8E">
        <w:rPr>
          <w:rFonts w:cs="B Nazanin"/>
          <w:sz w:val="24"/>
          <w:szCs w:val="24"/>
        </w:rPr>
        <w:t>mm</w:t>
      </w:r>
      <w:r w:rsidRPr="00721D8E">
        <w:rPr>
          <w:rFonts w:cs="B Nazanin" w:hint="cs"/>
          <w:sz w:val="28"/>
          <w:szCs w:val="28"/>
          <w:rtl/>
        </w:rPr>
        <w:t>5</w:t>
      </w:r>
      <w:r w:rsidRPr="00721D8E">
        <w:rPr>
          <w:rFonts w:cs="B Nazanin"/>
          <w:sz w:val="28"/>
          <w:szCs w:val="28"/>
        </w:rPr>
        <w:t xml:space="preserve"> </w:t>
      </w:r>
      <w:r w:rsidRPr="00721D8E">
        <w:rPr>
          <w:rFonts w:cs="B Nazanin" w:hint="cs"/>
          <w:sz w:val="28"/>
          <w:szCs w:val="28"/>
          <w:rtl/>
        </w:rPr>
        <w:t>بود. لوله های مرودی و خروجی پمپ در مقابل یکدیگر قرار داشتند. سنجش سایز لخته ها هر 5/0 دقیقه انجام می گرفت و داده ها بطور اتوماتیک ثبت می شد (شکل1).</w:t>
      </w:r>
    </w:p>
    <w:p w:rsidR="005D52A7" w:rsidRPr="00721D8E" w:rsidRDefault="005D52A7" w:rsidP="005D52A7">
      <w:pPr>
        <w:keepNext/>
        <w:spacing w:line="360" w:lineRule="auto"/>
        <w:jc w:val="center"/>
        <w:rPr>
          <w:rFonts w:cs="B Nazanin"/>
        </w:rPr>
      </w:pPr>
      <w:r w:rsidRPr="00721D8E">
        <w:rPr>
          <w:rFonts w:cs="B Nazanin"/>
          <w:noProof/>
          <w:sz w:val="28"/>
          <w:szCs w:val="28"/>
        </w:rPr>
        <w:drawing>
          <wp:inline distT="0" distB="0" distL="0" distR="0">
            <wp:extent cx="4695825" cy="2262615"/>
            <wp:effectExtent l="19050" t="0" r="952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4695825" cy="2262615"/>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sz w:val="22"/>
          <w:szCs w:val="22"/>
          <w:rtl/>
        </w:rPr>
      </w:pPr>
      <w:r w:rsidRPr="00721D8E">
        <w:rPr>
          <w:rFonts w:cs="B Nazanin" w:hint="eastAsia"/>
          <w:b w:val="0"/>
          <w:bCs w:val="0"/>
          <w:sz w:val="22"/>
          <w:szCs w:val="22"/>
          <w:rtl/>
        </w:rPr>
        <w:t>شکل</w:t>
      </w:r>
      <w:r w:rsidRPr="00721D8E">
        <w:rPr>
          <w:rFonts w:cs="B Nazanin"/>
          <w:b w:val="0"/>
          <w:bCs w:val="0"/>
          <w:sz w:val="22"/>
          <w:szCs w:val="22"/>
          <w:rtl/>
        </w:rPr>
        <w:t xml:space="preserve"> </w:t>
      </w:r>
      <w:r w:rsidR="0032728F" w:rsidRPr="00721D8E">
        <w:rPr>
          <w:rFonts w:cs="B Nazanin"/>
          <w:b w:val="0"/>
          <w:bCs w:val="0"/>
          <w:sz w:val="22"/>
          <w:szCs w:val="22"/>
          <w:rtl/>
        </w:rPr>
        <w:fldChar w:fldCharType="begin"/>
      </w:r>
      <w:r w:rsidRPr="00721D8E">
        <w:rPr>
          <w:rFonts w:cs="B Nazanin"/>
          <w:b w:val="0"/>
          <w:bCs w:val="0"/>
          <w:sz w:val="22"/>
          <w:szCs w:val="22"/>
          <w:rtl/>
        </w:rPr>
        <w:instrText xml:space="preserve"> </w:instrText>
      </w:r>
      <w:r w:rsidRPr="00721D8E">
        <w:rPr>
          <w:rFonts w:cs="B Nazanin"/>
          <w:b w:val="0"/>
          <w:bCs w:val="0"/>
          <w:sz w:val="22"/>
          <w:szCs w:val="22"/>
        </w:rPr>
        <w:instrText>SEQ</w:instrText>
      </w:r>
      <w:r w:rsidRPr="00721D8E">
        <w:rPr>
          <w:rFonts w:cs="B Nazanin"/>
          <w:b w:val="0"/>
          <w:bCs w:val="0"/>
          <w:sz w:val="22"/>
          <w:szCs w:val="22"/>
          <w:rtl/>
        </w:rPr>
        <w:instrText xml:space="preserve"> شکل \* </w:instrText>
      </w:r>
      <w:r w:rsidRPr="00721D8E">
        <w:rPr>
          <w:rFonts w:cs="B Nazanin"/>
          <w:b w:val="0"/>
          <w:bCs w:val="0"/>
          <w:sz w:val="22"/>
          <w:szCs w:val="22"/>
        </w:rPr>
        <w:instrText>ARABIC</w:instrText>
      </w:r>
      <w:r w:rsidRPr="00721D8E">
        <w:rPr>
          <w:rFonts w:cs="B Nazanin"/>
          <w:b w:val="0"/>
          <w:bCs w:val="0"/>
          <w:sz w:val="22"/>
          <w:szCs w:val="22"/>
          <w:rtl/>
        </w:rPr>
        <w:instrText xml:space="preserve"> </w:instrText>
      </w:r>
      <w:r w:rsidR="0032728F" w:rsidRPr="00721D8E">
        <w:rPr>
          <w:rFonts w:cs="B Nazanin"/>
          <w:b w:val="0"/>
          <w:bCs w:val="0"/>
          <w:sz w:val="22"/>
          <w:szCs w:val="22"/>
          <w:rtl/>
        </w:rPr>
        <w:fldChar w:fldCharType="separate"/>
      </w:r>
      <w:r w:rsidRPr="00721D8E">
        <w:rPr>
          <w:rFonts w:cs="B Nazanin"/>
          <w:b w:val="0"/>
          <w:bCs w:val="0"/>
          <w:noProof/>
          <w:sz w:val="22"/>
          <w:szCs w:val="22"/>
          <w:rtl/>
        </w:rPr>
        <w:t>1</w:t>
      </w:r>
      <w:r w:rsidR="0032728F" w:rsidRPr="00721D8E">
        <w:rPr>
          <w:rFonts w:cs="B Nazanin"/>
          <w:b w:val="0"/>
          <w:bCs w:val="0"/>
          <w:sz w:val="22"/>
          <w:szCs w:val="22"/>
          <w:rtl/>
        </w:rPr>
        <w:fldChar w:fldCharType="end"/>
      </w:r>
      <w:r w:rsidRPr="00721D8E">
        <w:rPr>
          <w:rFonts w:cs="B Nazanin" w:hint="cs"/>
          <w:b w:val="0"/>
          <w:bCs w:val="0"/>
          <w:noProof/>
          <w:sz w:val="22"/>
          <w:szCs w:val="22"/>
          <w:rtl/>
        </w:rPr>
        <w:t xml:space="preserve">   دی</w:t>
      </w:r>
      <w:r w:rsidRPr="00721D8E">
        <w:rPr>
          <w:rFonts w:cs="B Nazanin" w:hint="eastAsia"/>
          <w:b w:val="0"/>
          <w:bCs w:val="0"/>
          <w:noProof/>
          <w:sz w:val="22"/>
          <w:szCs w:val="22"/>
          <w:rtl/>
        </w:rPr>
        <w:t>اگرام</w:t>
      </w:r>
      <w:r w:rsidRPr="00721D8E">
        <w:rPr>
          <w:rFonts w:cs="B Nazanin"/>
          <w:b w:val="0"/>
          <w:bCs w:val="0"/>
          <w:noProof/>
          <w:sz w:val="22"/>
          <w:szCs w:val="22"/>
          <w:rtl/>
        </w:rPr>
        <w:t xml:space="preserve"> </w:t>
      </w:r>
      <w:r w:rsidRPr="00721D8E">
        <w:rPr>
          <w:rFonts w:cs="B Nazanin" w:hint="eastAsia"/>
          <w:b w:val="0"/>
          <w:bCs w:val="0"/>
          <w:noProof/>
          <w:sz w:val="22"/>
          <w:szCs w:val="22"/>
          <w:rtl/>
        </w:rPr>
        <w:t>شمات</w:t>
      </w:r>
      <w:r w:rsidRPr="00721D8E">
        <w:rPr>
          <w:rFonts w:cs="B Nazanin" w:hint="cs"/>
          <w:b w:val="0"/>
          <w:bCs w:val="0"/>
          <w:noProof/>
          <w:sz w:val="22"/>
          <w:szCs w:val="22"/>
          <w:rtl/>
        </w:rPr>
        <w:t>ی</w:t>
      </w:r>
      <w:r w:rsidRPr="00721D8E">
        <w:rPr>
          <w:rFonts w:cs="B Nazanin" w:hint="eastAsia"/>
          <w:b w:val="0"/>
          <w:bCs w:val="0"/>
          <w:noProof/>
          <w:sz w:val="22"/>
          <w:szCs w:val="22"/>
          <w:rtl/>
        </w:rPr>
        <w:t>ک</w:t>
      </w:r>
      <w:r w:rsidRPr="00721D8E">
        <w:rPr>
          <w:rFonts w:cs="B Nazanin"/>
          <w:b w:val="0"/>
          <w:bCs w:val="0"/>
          <w:noProof/>
          <w:sz w:val="22"/>
          <w:szCs w:val="22"/>
          <w:rtl/>
        </w:rPr>
        <w:t xml:space="preserve"> </w:t>
      </w:r>
      <w:r w:rsidRPr="00721D8E">
        <w:rPr>
          <w:rFonts w:cs="B Nazanin" w:hint="eastAsia"/>
          <w:b w:val="0"/>
          <w:bCs w:val="0"/>
          <w:noProof/>
          <w:sz w:val="22"/>
          <w:szCs w:val="22"/>
          <w:rtl/>
        </w:rPr>
        <w:t>از</w:t>
      </w:r>
      <w:r w:rsidRPr="00721D8E">
        <w:rPr>
          <w:rFonts w:cs="B Nazanin"/>
          <w:b w:val="0"/>
          <w:bCs w:val="0"/>
          <w:noProof/>
          <w:sz w:val="22"/>
          <w:szCs w:val="22"/>
          <w:rtl/>
        </w:rPr>
        <w:t xml:space="preserve"> </w:t>
      </w:r>
      <w:r w:rsidRPr="00721D8E">
        <w:rPr>
          <w:rFonts w:cs="B Nazanin" w:hint="eastAsia"/>
          <w:b w:val="0"/>
          <w:bCs w:val="0"/>
          <w:noProof/>
          <w:sz w:val="22"/>
          <w:szCs w:val="22"/>
          <w:rtl/>
        </w:rPr>
        <w:t>رو</w:t>
      </w:r>
      <w:r w:rsidRPr="00721D8E">
        <w:rPr>
          <w:rFonts w:cs="B Nazanin" w:hint="cs"/>
          <w:b w:val="0"/>
          <w:bCs w:val="0"/>
          <w:noProof/>
          <w:sz w:val="22"/>
          <w:szCs w:val="22"/>
          <w:rtl/>
        </w:rPr>
        <w:t>ی</w:t>
      </w:r>
      <w:r w:rsidRPr="00721D8E">
        <w:rPr>
          <w:rFonts w:cs="B Nazanin"/>
          <w:b w:val="0"/>
          <w:bCs w:val="0"/>
          <w:noProof/>
          <w:sz w:val="22"/>
          <w:szCs w:val="22"/>
          <w:rtl/>
        </w:rPr>
        <w:t xml:space="preserve"> </w:t>
      </w:r>
      <w:r w:rsidRPr="00721D8E">
        <w:rPr>
          <w:rFonts w:cs="B Nazanin" w:hint="eastAsia"/>
          <w:b w:val="0"/>
          <w:bCs w:val="0"/>
          <w:noProof/>
          <w:sz w:val="22"/>
          <w:szCs w:val="22"/>
          <w:rtl/>
        </w:rPr>
        <w:t>خط</w:t>
      </w:r>
      <w:r w:rsidRPr="00721D8E">
        <w:rPr>
          <w:rFonts w:cs="B Nazanin"/>
          <w:b w:val="0"/>
          <w:bCs w:val="0"/>
          <w:noProof/>
          <w:sz w:val="22"/>
          <w:szCs w:val="22"/>
          <w:rtl/>
        </w:rPr>
        <w:t xml:space="preserve"> </w:t>
      </w:r>
      <w:r w:rsidRPr="00721D8E">
        <w:rPr>
          <w:rFonts w:cs="B Nazanin" w:hint="eastAsia"/>
          <w:b w:val="0"/>
          <w:bCs w:val="0"/>
          <w:noProof/>
          <w:sz w:val="22"/>
          <w:szCs w:val="22"/>
          <w:rtl/>
        </w:rPr>
        <w:t>س</w:t>
      </w:r>
      <w:r w:rsidRPr="00721D8E">
        <w:rPr>
          <w:rFonts w:cs="B Nazanin" w:hint="cs"/>
          <w:b w:val="0"/>
          <w:bCs w:val="0"/>
          <w:noProof/>
          <w:sz w:val="22"/>
          <w:szCs w:val="22"/>
          <w:rtl/>
        </w:rPr>
        <w:t>ی</w:t>
      </w:r>
      <w:r w:rsidRPr="00721D8E">
        <w:rPr>
          <w:rFonts w:cs="B Nazanin" w:hint="eastAsia"/>
          <w:b w:val="0"/>
          <w:bCs w:val="0"/>
          <w:noProof/>
          <w:sz w:val="22"/>
          <w:szCs w:val="22"/>
          <w:rtl/>
        </w:rPr>
        <w:t>ستم</w:t>
      </w:r>
      <w:r w:rsidRPr="00721D8E">
        <w:rPr>
          <w:rFonts w:cs="B Nazanin"/>
          <w:b w:val="0"/>
          <w:bCs w:val="0"/>
          <w:noProof/>
          <w:sz w:val="22"/>
          <w:szCs w:val="22"/>
          <w:rtl/>
        </w:rPr>
        <w:t xml:space="preserve"> </w:t>
      </w:r>
      <w:r w:rsidRPr="00721D8E">
        <w:rPr>
          <w:rFonts w:cs="B Nazanin" w:hint="eastAsia"/>
          <w:b w:val="0"/>
          <w:bCs w:val="0"/>
          <w:noProof/>
          <w:sz w:val="22"/>
          <w:szCs w:val="22"/>
          <w:rtl/>
        </w:rPr>
        <w:t>نظارت</w:t>
      </w:r>
      <w:r w:rsidRPr="00721D8E">
        <w:rPr>
          <w:rFonts w:cs="B Nazanin"/>
          <w:b w:val="0"/>
          <w:bCs w:val="0"/>
          <w:noProof/>
          <w:sz w:val="22"/>
          <w:szCs w:val="22"/>
          <w:rtl/>
        </w:rPr>
        <w:t xml:space="preserve"> </w:t>
      </w:r>
      <w:r w:rsidRPr="00721D8E">
        <w:rPr>
          <w:rFonts w:cs="B Nazanin" w:hint="eastAsia"/>
          <w:b w:val="0"/>
          <w:bCs w:val="0"/>
          <w:noProof/>
          <w:sz w:val="22"/>
          <w:szCs w:val="22"/>
          <w:rtl/>
        </w:rPr>
        <w:t>برا</w:t>
      </w:r>
      <w:r w:rsidRPr="00721D8E">
        <w:rPr>
          <w:rFonts w:cs="B Nazanin" w:hint="cs"/>
          <w:b w:val="0"/>
          <w:bCs w:val="0"/>
          <w:noProof/>
          <w:sz w:val="22"/>
          <w:szCs w:val="22"/>
          <w:rtl/>
        </w:rPr>
        <w:t>ی</w:t>
      </w:r>
      <w:r w:rsidRPr="00721D8E">
        <w:rPr>
          <w:rFonts w:cs="B Nazanin"/>
          <w:b w:val="0"/>
          <w:bCs w:val="0"/>
          <w:noProof/>
          <w:sz w:val="22"/>
          <w:szCs w:val="22"/>
          <w:rtl/>
        </w:rPr>
        <w:t xml:space="preserve"> </w:t>
      </w:r>
      <w:r w:rsidRPr="00721D8E">
        <w:rPr>
          <w:rFonts w:cs="B Nazanin" w:hint="eastAsia"/>
          <w:b w:val="0"/>
          <w:bCs w:val="0"/>
          <w:noProof/>
          <w:sz w:val="22"/>
          <w:szCs w:val="22"/>
          <w:rtl/>
        </w:rPr>
        <w:t>اندازه</w:t>
      </w:r>
      <w:r w:rsidRPr="00721D8E">
        <w:rPr>
          <w:rFonts w:cs="B Nazanin" w:hint="cs"/>
          <w:b w:val="0"/>
          <w:bCs w:val="0"/>
          <w:noProof/>
          <w:sz w:val="22"/>
          <w:szCs w:val="22"/>
          <w:rtl/>
        </w:rPr>
        <w:t xml:space="preserve"> </w:t>
      </w:r>
      <w:r w:rsidRPr="00721D8E">
        <w:rPr>
          <w:rFonts w:cs="B Nazanin" w:hint="eastAsia"/>
          <w:b w:val="0"/>
          <w:bCs w:val="0"/>
          <w:noProof/>
          <w:sz w:val="22"/>
          <w:szCs w:val="22"/>
          <w:rtl/>
        </w:rPr>
        <w:t>د</w:t>
      </w:r>
      <w:r w:rsidRPr="00721D8E">
        <w:rPr>
          <w:rFonts w:cs="B Nazanin" w:hint="cs"/>
          <w:b w:val="0"/>
          <w:bCs w:val="0"/>
          <w:noProof/>
          <w:sz w:val="22"/>
          <w:szCs w:val="22"/>
          <w:rtl/>
        </w:rPr>
        <w:t>ی</w:t>
      </w:r>
      <w:r w:rsidRPr="00721D8E">
        <w:rPr>
          <w:rFonts w:cs="B Nazanin" w:hint="eastAsia"/>
          <w:b w:val="0"/>
          <w:bCs w:val="0"/>
          <w:noProof/>
          <w:sz w:val="22"/>
          <w:szCs w:val="22"/>
          <w:rtl/>
        </w:rPr>
        <w:t>نام</w:t>
      </w:r>
      <w:r w:rsidRPr="00721D8E">
        <w:rPr>
          <w:rFonts w:cs="B Nazanin" w:hint="cs"/>
          <w:b w:val="0"/>
          <w:bCs w:val="0"/>
          <w:noProof/>
          <w:sz w:val="22"/>
          <w:szCs w:val="22"/>
          <w:rtl/>
        </w:rPr>
        <w:t>ی</w:t>
      </w:r>
      <w:r w:rsidRPr="00721D8E">
        <w:rPr>
          <w:rFonts w:cs="B Nazanin" w:hint="eastAsia"/>
          <w:b w:val="0"/>
          <w:bCs w:val="0"/>
          <w:noProof/>
          <w:sz w:val="22"/>
          <w:szCs w:val="22"/>
          <w:rtl/>
        </w:rPr>
        <w:t>ک</w:t>
      </w:r>
      <w:r w:rsidRPr="00721D8E">
        <w:rPr>
          <w:rFonts w:cs="B Nazanin" w:hint="cs"/>
          <w:b w:val="0"/>
          <w:bCs w:val="0"/>
          <w:noProof/>
          <w:sz w:val="22"/>
          <w:szCs w:val="22"/>
          <w:rtl/>
        </w:rPr>
        <w:t>ی</w:t>
      </w:r>
      <w:r w:rsidRPr="00721D8E">
        <w:rPr>
          <w:rFonts w:cs="B Nazanin"/>
          <w:b w:val="0"/>
          <w:bCs w:val="0"/>
          <w:noProof/>
          <w:sz w:val="22"/>
          <w:szCs w:val="22"/>
          <w:rtl/>
        </w:rPr>
        <w:t xml:space="preserve"> </w:t>
      </w:r>
      <w:r w:rsidRPr="00721D8E">
        <w:rPr>
          <w:rFonts w:cs="B Nazanin" w:hint="eastAsia"/>
          <w:b w:val="0"/>
          <w:bCs w:val="0"/>
          <w:noProof/>
          <w:sz w:val="22"/>
          <w:szCs w:val="22"/>
          <w:rtl/>
        </w:rPr>
        <w:t>لخته</w:t>
      </w:r>
      <w:r w:rsidRPr="00721D8E">
        <w:rPr>
          <w:rFonts w:cs="B Nazanin"/>
          <w:b w:val="0"/>
          <w:bCs w:val="0"/>
          <w:noProof/>
          <w:sz w:val="22"/>
          <w:szCs w:val="22"/>
          <w:rtl/>
        </w:rPr>
        <w:t xml:space="preserve"> </w:t>
      </w:r>
    </w:p>
    <w:p w:rsidR="005D52A7" w:rsidRPr="00721D8E" w:rsidRDefault="005D52A7" w:rsidP="005D52A7">
      <w:pPr>
        <w:pStyle w:val="Heading1"/>
        <w:rPr>
          <w:rFonts w:cs="B Nazanin"/>
          <w:rtl/>
        </w:rPr>
      </w:pPr>
      <w:bookmarkStart w:id="48" w:name="_Toc427409926"/>
      <w:r w:rsidRPr="00721D8E">
        <w:rPr>
          <w:rFonts w:cs="B Nazanin" w:hint="cs"/>
          <w:rtl/>
        </w:rPr>
        <w:t>5.2. شکست لخته و رشد مجدد آن</w:t>
      </w:r>
      <w:bookmarkEnd w:id="48"/>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برای بررسی شکست و رشد مجدد لخته، پس از هر لخته سازی، لخته های تجمع یافته در معرض نیروی برشی</w:t>
      </w:r>
      <w:r w:rsidRPr="00721D8E">
        <w:rPr>
          <w:rFonts w:cs="B Nazanin"/>
          <w:sz w:val="24"/>
          <w:szCs w:val="24"/>
        </w:rPr>
        <w:t>rpm</w:t>
      </w:r>
      <w:r w:rsidRPr="00721D8E">
        <w:rPr>
          <w:rFonts w:cs="B Nazanin" w:hint="cs"/>
          <w:sz w:val="28"/>
          <w:szCs w:val="28"/>
          <w:rtl/>
        </w:rPr>
        <w:t xml:space="preserve">200 به مدت 5دقیقه، پس از فاز همزدن آهسته، قرار می گرفتند. پس از فاز همزدن برشی، همزدن آهسته به مدت 20 دقیقه دیگر در </w:t>
      </w:r>
      <w:r w:rsidRPr="00721D8E">
        <w:rPr>
          <w:rFonts w:cs="B Nazanin"/>
          <w:sz w:val="24"/>
          <w:szCs w:val="24"/>
        </w:rPr>
        <w:t>rpm</w:t>
      </w:r>
      <w:r w:rsidRPr="00721D8E">
        <w:rPr>
          <w:rFonts w:cs="B Nazanin" w:hint="cs"/>
          <w:sz w:val="28"/>
          <w:szCs w:val="28"/>
          <w:rtl/>
        </w:rPr>
        <w:t>40 ادامه می یافت. سایز لخته کنترل می شد و عوامل استحکام و بازیافت به صورت زیر محاسبه می شد:</w:t>
      </w:r>
    </w:p>
    <w:p w:rsidR="005D52A7" w:rsidRPr="00721D8E" w:rsidRDefault="005D52A7" w:rsidP="005D52A7">
      <w:pPr>
        <w:spacing w:line="360" w:lineRule="auto"/>
        <w:jc w:val="center"/>
        <w:rPr>
          <w:rFonts w:cs="B Nazanin"/>
          <w:sz w:val="28"/>
          <w:szCs w:val="28"/>
          <w:rtl/>
        </w:rPr>
      </w:pPr>
      <w:r w:rsidRPr="00721D8E">
        <w:rPr>
          <w:rFonts w:cs="B Nazanin" w:hint="cs"/>
          <w:noProof/>
          <w:sz w:val="28"/>
          <w:szCs w:val="28"/>
        </w:rPr>
        <w:drawing>
          <wp:inline distT="0" distB="0" distL="0" distR="0">
            <wp:extent cx="4222750" cy="801370"/>
            <wp:effectExtent l="19050" t="0" r="635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4222750" cy="801370"/>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که در آن </w:t>
      </w:r>
      <w:r w:rsidRPr="00721D8E">
        <w:rPr>
          <w:rFonts w:cs="B Nazanin"/>
          <w:sz w:val="28"/>
          <w:szCs w:val="28"/>
        </w:rPr>
        <w:t>d</w:t>
      </w:r>
      <w:r w:rsidRPr="00721D8E">
        <w:rPr>
          <w:rFonts w:cs="B Nazanin"/>
          <w:sz w:val="28"/>
          <w:szCs w:val="28"/>
          <w:vertAlign w:val="subscript"/>
        </w:rPr>
        <w:t>1</w:t>
      </w:r>
      <w:r w:rsidRPr="00721D8E">
        <w:rPr>
          <w:rFonts w:cs="B Nazanin" w:hint="cs"/>
          <w:sz w:val="28"/>
          <w:szCs w:val="28"/>
          <w:vertAlign w:val="subscript"/>
          <w:rtl/>
        </w:rPr>
        <w:t xml:space="preserve"> </w:t>
      </w:r>
      <w:r w:rsidRPr="00721D8E">
        <w:rPr>
          <w:rFonts w:cs="B Nazanin" w:hint="cs"/>
          <w:sz w:val="28"/>
          <w:szCs w:val="28"/>
          <w:rtl/>
        </w:rPr>
        <w:t xml:space="preserve">سایز متوسط لخته در فاز ثابت قبل از شکست فاز برشی، </w:t>
      </w:r>
      <w:r w:rsidRPr="00721D8E">
        <w:rPr>
          <w:rFonts w:cs="B Nazanin"/>
          <w:sz w:val="28"/>
          <w:szCs w:val="28"/>
        </w:rPr>
        <w:t>d</w:t>
      </w:r>
      <w:r w:rsidRPr="00721D8E">
        <w:rPr>
          <w:rFonts w:cs="B Nazanin"/>
          <w:sz w:val="28"/>
          <w:szCs w:val="28"/>
          <w:vertAlign w:val="subscript"/>
        </w:rPr>
        <w:t>2</w:t>
      </w:r>
      <w:r w:rsidRPr="00721D8E">
        <w:rPr>
          <w:rFonts w:cs="B Nazanin" w:hint="cs"/>
          <w:sz w:val="28"/>
          <w:szCs w:val="28"/>
          <w:rtl/>
        </w:rPr>
        <w:t xml:space="preserve"> سایز لخته پس از دوره ی شکست لخته و </w:t>
      </w:r>
      <w:r w:rsidRPr="00721D8E">
        <w:rPr>
          <w:rFonts w:cs="B Nazanin"/>
          <w:sz w:val="28"/>
          <w:szCs w:val="28"/>
        </w:rPr>
        <w:t>d</w:t>
      </w:r>
      <w:r w:rsidRPr="00721D8E">
        <w:rPr>
          <w:rFonts w:cs="B Nazanin"/>
          <w:sz w:val="28"/>
          <w:szCs w:val="28"/>
          <w:vertAlign w:val="subscript"/>
        </w:rPr>
        <w:t>3</w:t>
      </w:r>
      <w:r w:rsidRPr="00721D8E">
        <w:rPr>
          <w:rFonts w:cs="B Nazanin" w:hint="cs"/>
          <w:sz w:val="28"/>
          <w:szCs w:val="28"/>
          <w:rtl/>
        </w:rPr>
        <w:t xml:space="preserve"> سایز لخته پس از رشد مجدد در فاز ثابت جدید است. عامل استحکام نشانگر مقومت لخته نسبت به نیروی برشی و عامل بازیافت نشانگر تجمع مجدد لخته برای تشکیل مجدد لخته ی بزرگتر پس از قرار گرفتن در معرض شکست برشی می باشد. هرچه ارزش عامل استحکام بیشتر باشد، لخته نسبت به شکست حساسیت کمتری دارد. همینطور لخته ای که دارای عامل بازیافت بیشتری است قابلیت بازیافت بهتری پس از قرار گرفتن در معرض نیروی برشی زیاد دارد.</w:t>
      </w:r>
    </w:p>
    <w:p w:rsidR="005D52A7" w:rsidRPr="00721D8E" w:rsidRDefault="005D52A7" w:rsidP="005D52A7">
      <w:pPr>
        <w:pStyle w:val="Heading1"/>
        <w:rPr>
          <w:rFonts w:cs="B Nazanin"/>
          <w:rtl/>
        </w:rPr>
      </w:pPr>
      <w:bookmarkStart w:id="49" w:name="_Toc427409927"/>
      <w:r w:rsidRPr="00721D8E">
        <w:rPr>
          <w:rFonts w:cs="B Nazanin" w:hint="cs"/>
          <w:rtl/>
        </w:rPr>
        <w:t>3. نتایج و بحث</w:t>
      </w:r>
      <w:bookmarkEnd w:id="49"/>
    </w:p>
    <w:p w:rsidR="005D52A7" w:rsidRPr="00721D8E" w:rsidRDefault="005D52A7" w:rsidP="005D52A7">
      <w:pPr>
        <w:pStyle w:val="Heading1"/>
        <w:rPr>
          <w:rFonts w:cs="B Nazanin"/>
          <w:rtl/>
        </w:rPr>
      </w:pPr>
      <w:bookmarkStart w:id="50" w:name="_Toc427409928"/>
      <w:r w:rsidRPr="00721D8E">
        <w:rPr>
          <w:rFonts w:cs="B Nazanin" w:hint="cs"/>
          <w:rtl/>
        </w:rPr>
        <w:t>1.3. اثر دوز ماده ی منعقدکننده</w:t>
      </w:r>
      <w:bookmarkEnd w:id="50"/>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ابتدا تستهای بهینه سازی برای تعیین دوز بهینه ی منعقدکننده برای جداسازی </w:t>
      </w:r>
      <w:r w:rsidRPr="00721D8E">
        <w:rPr>
          <w:rFonts w:cs="B Nazanin"/>
          <w:sz w:val="24"/>
          <w:szCs w:val="24"/>
        </w:rPr>
        <w:t>HA</w:t>
      </w:r>
      <w:r w:rsidRPr="00721D8E">
        <w:rPr>
          <w:rFonts w:cs="B Nazanin" w:hint="cs"/>
          <w:sz w:val="28"/>
          <w:szCs w:val="28"/>
          <w:rtl/>
        </w:rPr>
        <w:t xml:space="preserve"> انجام گرفت(جدول1).</w:t>
      </w:r>
    </w:p>
    <w:p w:rsidR="005D52A7" w:rsidRPr="00721D8E" w:rsidRDefault="005D52A7" w:rsidP="005D52A7">
      <w:pPr>
        <w:pStyle w:val="Caption"/>
        <w:keepNext/>
        <w:jc w:val="center"/>
        <w:rPr>
          <w:rFonts w:cs="B Nazanin"/>
          <w:b w:val="0"/>
          <w:bCs w:val="0"/>
          <w:sz w:val="20"/>
          <w:szCs w:val="20"/>
          <w:rtl/>
        </w:rPr>
      </w:pPr>
      <w:r w:rsidRPr="00721D8E">
        <w:rPr>
          <w:rFonts w:cs="B Nazanin" w:hint="eastAsia"/>
          <w:b w:val="0"/>
          <w:bCs w:val="0"/>
          <w:sz w:val="20"/>
          <w:szCs w:val="20"/>
          <w:rtl/>
        </w:rPr>
        <w:t>جدول</w:t>
      </w:r>
      <w:r w:rsidRPr="00721D8E">
        <w:rPr>
          <w:rFonts w:cs="B Nazanin"/>
          <w:b w:val="0"/>
          <w:bCs w:val="0"/>
          <w:sz w:val="20"/>
          <w:szCs w:val="20"/>
          <w:rtl/>
        </w:rPr>
        <w:t xml:space="preserve"> </w:t>
      </w:r>
      <w:r w:rsidR="0032728F" w:rsidRPr="00721D8E">
        <w:rPr>
          <w:rFonts w:cs="B Nazanin"/>
          <w:b w:val="0"/>
          <w:bCs w:val="0"/>
          <w:sz w:val="20"/>
          <w:szCs w:val="20"/>
        </w:rPr>
        <w:fldChar w:fldCharType="begin"/>
      </w:r>
      <w:r w:rsidRPr="00721D8E">
        <w:rPr>
          <w:rFonts w:cs="B Nazanin"/>
          <w:b w:val="0"/>
          <w:bCs w:val="0"/>
          <w:sz w:val="20"/>
          <w:szCs w:val="20"/>
        </w:rPr>
        <w:instrText xml:space="preserve"> SEQ </w:instrText>
      </w:r>
      <w:r w:rsidRPr="00721D8E">
        <w:rPr>
          <w:rFonts w:cs="B Nazanin"/>
          <w:b w:val="0"/>
          <w:bCs w:val="0"/>
          <w:sz w:val="20"/>
          <w:szCs w:val="20"/>
          <w:rtl/>
        </w:rPr>
        <w:instrText>جدول</w:instrText>
      </w:r>
      <w:r w:rsidRPr="00721D8E">
        <w:rPr>
          <w:rFonts w:cs="B Nazanin"/>
          <w:b w:val="0"/>
          <w:bCs w:val="0"/>
          <w:sz w:val="20"/>
          <w:szCs w:val="20"/>
        </w:rPr>
        <w:instrText xml:space="preserve"> \* ARABIC </w:instrText>
      </w:r>
      <w:r w:rsidR="0032728F" w:rsidRPr="00721D8E">
        <w:rPr>
          <w:rFonts w:cs="B Nazanin"/>
          <w:b w:val="0"/>
          <w:bCs w:val="0"/>
          <w:sz w:val="20"/>
          <w:szCs w:val="20"/>
        </w:rPr>
        <w:fldChar w:fldCharType="separate"/>
      </w:r>
      <w:r w:rsidRPr="00721D8E">
        <w:rPr>
          <w:rFonts w:cs="B Nazanin"/>
          <w:b w:val="0"/>
          <w:bCs w:val="0"/>
          <w:noProof/>
          <w:sz w:val="20"/>
          <w:szCs w:val="20"/>
        </w:rPr>
        <w:t>1</w:t>
      </w:r>
      <w:r w:rsidR="0032728F" w:rsidRPr="00721D8E">
        <w:rPr>
          <w:rFonts w:cs="B Nazanin"/>
          <w:b w:val="0"/>
          <w:bCs w:val="0"/>
          <w:sz w:val="20"/>
          <w:szCs w:val="20"/>
        </w:rPr>
        <w:fldChar w:fldCharType="end"/>
      </w:r>
      <w:r w:rsidRPr="00721D8E">
        <w:rPr>
          <w:rFonts w:cs="B Nazanin" w:hint="cs"/>
          <w:b w:val="0"/>
          <w:bCs w:val="0"/>
          <w:sz w:val="20"/>
          <w:szCs w:val="20"/>
          <w:rtl/>
        </w:rPr>
        <w:t xml:space="preserve"> : </w:t>
      </w:r>
      <w:r w:rsidRPr="00721D8E">
        <w:rPr>
          <w:rStyle w:val="hps"/>
          <w:rFonts w:cs="B Nazanin" w:hint="cs"/>
          <w:b w:val="0"/>
          <w:bCs w:val="0"/>
          <w:sz w:val="20"/>
          <w:szCs w:val="20"/>
          <w:rtl/>
        </w:rPr>
        <w:t>کدورت</w:t>
      </w:r>
      <w:r w:rsidRPr="00721D8E">
        <w:rPr>
          <w:rFonts w:cs="B Nazanin" w:hint="cs"/>
          <w:b w:val="0"/>
          <w:bCs w:val="0"/>
          <w:sz w:val="20"/>
          <w:szCs w:val="20"/>
          <w:rtl/>
        </w:rPr>
        <w:t xml:space="preserve"> </w:t>
      </w:r>
      <w:r w:rsidRPr="00721D8E">
        <w:rPr>
          <w:rStyle w:val="hps"/>
          <w:rFonts w:cs="B Nazanin" w:hint="cs"/>
          <w:b w:val="0"/>
          <w:bCs w:val="0"/>
          <w:sz w:val="20"/>
          <w:szCs w:val="20"/>
          <w:rtl/>
        </w:rPr>
        <w:t>باقی مانده،</w:t>
      </w:r>
      <w:r w:rsidRPr="00721D8E">
        <w:rPr>
          <w:rFonts w:cs="B Nazanin" w:hint="cs"/>
          <w:b w:val="0"/>
          <w:bCs w:val="0"/>
          <w:sz w:val="20"/>
          <w:szCs w:val="20"/>
          <w:rtl/>
        </w:rPr>
        <w:t xml:space="preserve"> </w:t>
      </w:r>
      <w:r w:rsidRPr="00721D8E">
        <w:rPr>
          <w:rStyle w:val="hps"/>
          <w:rFonts w:cs="B Nazanin" w:hint="cs"/>
          <w:b w:val="0"/>
          <w:bCs w:val="0"/>
          <w:sz w:val="20"/>
          <w:szCs w:val="20"/>
          <w:rtl/>
        </w:rPr>
        <w:t>حذف</w:t>
      </w:r>
      <w:r w:rsidRPr="00721D8E">
        <w:rPr>
          <w:rFonts w:cs="B Nazanin" w:hint="cs"/>
          <w:b w:val="0"/>
          <w:bCs w:val="0"/>
          <w:sz w:val="20"/>
          <w:szCs w:val="20"/>
          <w:rtl/>
        </w:rPr>
        <w:t xml:space="preserve"> </w:t>
      </w:r>
      <w:r w:rsidRPr="00721D8E">
        <w:rPr>
          <w:rStyle w:val="hps"/>
          <w:rFonts w:cs="B Nazanin" w:hint="cs"/>
          <w:b w:val="0"/>
          <w:bCs w:val="0"/>
          <w:sz w:val="20"/>
          <w:szCs w:val="20"/>
        </w:rPr>
        <w:t>DOC</w:t>
      </w:r>
      <w:r w:rsidRPr="00721D8E">
        <w:rPr>
          <w:rFonts w:cs="B Nazanin" w:hint="cs"/>
          <w:b w:val="0"/>
          <w:bCs w:val="0"/>
          <w:sz w:val="20"/>
          <w:szCs w:val="20"/>
        </w:rPr>
        <w:t xml:space="preserve"> </w:t>
      </w:r>
      <w:r w:rsidRPr="00721D8E">
        <w:rPr>
          <w:rStyle w:val="hps"/>
          <w:rFonts w:cs="B Nazanin" w:hint="cs"/>
          <w:b w:val="0"/>
          <w:bCs w:val="0"/>
          <w:sz w:val="20"/>
          <w:szCs w:val="20"/>
          <w:rtl/>
        </w:rPr>
        <w:t xml:space="preserve"> و حذف</w:t>
      </w:r>
      <w:r w:rsidRPr="00721D8E">
        <w:rPr>
          <w:rFonts w:cs="B Nazanin" w:hint="cs"/>
          <w:b w:val="0"/>
          <w:bCs w:val="0"/>
          <w:sz w:val="20"/>
          <w:szCs w:val="20"/>
          <w:rtl/>
        </w:rPr>
        <w:t xml:space="preserve"> </w:t>
      </w:r>
      <w:r w:rsidRPr="00721D8E">
        <w:rPr>
          <w:rStyle w:val="hps"/>
          <w:rFonts w:cs="B Nazanin"/>
          <w:b w:val="0"/>
          <w:bCs w:val="0"/>
          <w:sz w:val="20"/>
          <w:szCs w:val="20"/>
        </w:rPr>
        <w:t xml:space="preserve"> </w:t>
      </w:r>
      <w:r w:rsidRPr="00721D8E">
        <w:rPr>
          <w:rStyle w:val="hps"/>
          <w:rFonts w:cs="B Nazanin" w:hint="cs"/>
          <w:b w:val="0"/>
          <w:bCs w:val="0"/>
          <w:sz w:val="20"/>
          <w:szCs w:val="20"/>
        </w:rPr>
        <w:t>UV</w:t>
      </w:r>
      <w:r w:rsidRPr="00721D8E">
        <w:rPr>
          <w:rStyle w:val="hps"/>
          <w:rFonts w:cs="B Nazanin" w:hint="cs"/>
          <w:b w:val="0"/>
          <w:bCs w:val="0"/>
          <w:sz w:val="20"/>
          <w:szCs w:val="20"/>
          <w:vertAlign w:val="subscript"/>
        </w:rPr>
        <w:t>254</w:t>
      </w:r>
      <w:r w:rsidRPr="00721D8E">
        <w:rPr>
          <w:rFonts w:cs="B Nazanin" w:hint="cs"/>
          <w:b w:val="0"/>
          <w:bCs w:val="0"/>
          <w:sz w:val="20"/>
          <w:szCs w:val="20"/>
        </w:rPr>
        <w:t xml:space="preserve"> </w:t>
      </w:r>
      <w:r w:rsidRPr="00721D8E">
        <w:rPr>
          <w:rStyle w:val="hps"/>
          <w:rFonts w:cs="B Nazanin" w:hint="cs"/>
          <w:b w:val="0"/>
          <w:bCs w:val="0"/>
          <w:sz w:val="20"/>
          <w:szCs w:val="20"/>
          <w:rtl/>
        </w:rPr>
        <w:t>در هر</w:t>
      </w:r>
      <w:r w:rsidRPr="00721D8E">
        <w:rPr>
          <w:rFonts w:cs="B Nazanin" w:hint="cs"/>
          <w:b w:val="0"/>
          <w:bCs w:val="0"/>
          <w:sz w:val="20"/>
          <w:szCs w:val="20"/>
          <w:rtl/>
        </w:rPr>
        <w:t xml:space="preserve"> </w:t>
      </w:r>
      <w:r w:rsidRPr="00721D8E">
        <w:rPr>
          <w:rStyle w:val="hps"/>
          <w:rFonts w:cs="B Nazanin" w:hint="cs"/>
          <w:b w:val="0"/>
          <w:bCs w:val="0"/>
          <w:sz w:val="20"/>
          <w:szCs w:val="20"/>
          <w:rtl/>
        </w:rPr>
        <w:t>ماده منعقد</w:t>
      </w:r>
      <w:r w:rsidRPr="00721D8E">
        <w:rPr>
          <w:rFonts w:cs="B Nazanin" w:hint="cs"/>
          <w:b w:val="0"/>
          <w:bCs w:val="0"/>
          <w:sz w:val="20"/>
          <w:szCs w:val="20"/>
          <w:rtl/>
        </w:rPr>
        <w:t xml:space="preserve">کننده </w:t>
      </w:r>
      <w:r w:rsidRPr="00721D8E">
        <w:rPr>
          <w:rStyle w:val="hps"/>
          <w:rFonts w:cs="B Nazanin" w:hint="cs"/>
          <w:b w:val="0"/>
          <w:bCs w:val="0"/>
          <w:sz w:val="20"/>
          <w:szCs w:val="20"/>
          <w:rtl/>
        </w:rPr>
        <w:t>تحت</w:t>
      </w:r>
      <w:r w:rsidRPr="00721D8E">
        <w:rPr>
          <w:rFonts w:cs="B Nazanin" w:hint="cs"/>
          <w:b w:val="0"/>
          <w:bCs w:val="0"/>
          <w:sz w:val="20"/>
          <w:szCs w:val="20"/>
          <w:rtl/>
        </w:rPr>
        <w:t xml:space="preserve"> </w:t>
      </w:r>
      <w:r w:rsidRPr="00721D8E">
        <w:rPr>
          <w:rStyle w:val="hps"/>
          <w:rFonts w:cs="B Nazanin" w:hint="cs"/>
          <w:b w:val="0"/>
          <w:bCs w:val="0"/>
          <w:sz w:val="20"/>
          <w:szCs w:val="20"/>
          <w:rtl/>
        </w:rPr>
        <w:t>دوز مطلوب</w:t>
      </w:r>
      <w:r w:rsidRPr="00721D8E">
        <w:rPr>
          <w:rFonts w:cs="B Nazanin" w:hint="cs"/>
          <w:b w:val="0"/>
          <w:bCs w:val="0"/>
          <w:sz w:val="20"/>
          <w:szCs w:val="20"/>
          <w:rtl/>
        </w:rPr>
        <w:t xml:space="preserve"> </w:t>
      </w:r>
      <w:r w:rsidRPr="00721D8E">
        <w:rPr>
          <w:rStyle w:val="hps"/>
          <w:rFonts w:cs="B Nazanin" w:hint="cs"/>
          <w:b w:val="0"/>
          <w:bCs w:val="0"/>
          <w:sz w:val="20"/>
          <w:szCs w:val="20"/>
          <w:rtl/>
        </w:rPr>
        <w:t>ماده منعقد کننده</w:t>
      </w:r>
      <w:r w:rsidRPr="00721D8E">
        <w:rPr>
          <w:rFonts w:cs="B Nazanin" w:hint="cs"/>
          <w:b w:val="0"/>
          <w:bCs w:val="0"/>
          <w:sz w:val="20"/>
          <w:szCs w:val="20"/>
          <w:rtl/>
        </w:rPr>
        <w:t xml:space="preserve"> ( کدورت اولیه =15</w:t>
      </w:r>
      <w:r w:rsidRPr="00721D8E">
        <w:rPr>
          <w:rFonts w:cs="B Nazanin"/>
          <w:b w:val="0"/>
          <w:bCs w:val="0"/>
          <w:sz w:val="20"/>
          <w:szCs w:val="20"/>
        </w:rPr>
        <w:t>NTU</w:t>
      </w:r>
      <w:r w:rsidRPr="00721D8E">
        <w:rPr>
          <w:rFonts w:cs="B Nazanin" w:hint="cs"/>
          <w:b w:val="0"/>
          <w:bCs w:val="0"/>
          <w:sz w:val="20"/>
          <w:szCs w:val="20"/>
          <w:rtl/>
        </w:rPr>
        <w:t xml:space="preserve">، </w:t>
      </w:r>
      <w:r w:rsidRPr="00721D8E">
        <w:rPr>
          <w:rStyle w:val="hps"/>
          <w:rFonts w:cs="B Nazanin" w:hint="cs"/>
          <w:b w:val="0"/>
          <w:bCs w:val="0"/>
          <w:sz w:val="20"/>
          <w:szCs w:val="20"/>
        </w:rPr>
        <w:t>UV</w:t>
      </w:r>
      <w:r w:rsidRPr="00721D8E">
        <w:rPr>
          <w:rStyle w:val="hps"/>
          <w:rFonts w:cs="B Nazanin" w:hint="cs"/>
          <w:b w:val="0"/>
          <w:bCs w:val="0"/>
          <w:sz w:val="20"/>
          <w:szCs w:val="20"/>
          <w:vertAlign w:val="subscript"/>
        </w:rPr>
        <w:t>254</w:t>
      </w:r>
      <w:r w:rsidRPr="00721D8E">
        <w:rPr>
          <w:rStyle w:val="hps"/>
          <w:rFonts w:cs="B Nazanin"/>
          <w:b w:val="0"/>
          <w:bCs w:val="0"/>
          <w:sz w:val="20"/>
          <w:szCs w:val="20"/>
        </w:rPr>
        <w:t>=0/43 cm</w:t>
      </w:r>
      <w:r w:rsidRPr="00721D8E">
        <w:rPr>
          <w:rStyle w:val="hps"/>
          <w:rFonts w:cs="B Nazanin"/>
          <w:b w:val="0"/>
          <w:bCs w:val="0"/>
          <w:sz w:val="20"/>
          <w:szCs w:val="20"/>
          <w:vertAlign w:val="superscript"/>
        </w:rPr>
        <w:t>-1</w:t>
      </w:r>
      <w:r w:rsidRPr="00721D8E">
        <w:rPr>
          <w:rFonts w:cs="B Nazanin" w:hint="cs"/>
          <w:b w:val="0"/>
          <w:bCs w:val="0"/>
          <w:sz w:val="20"/>
          <w:szCs w:val="20"/>
          <w:rtl/>
        </w:rPr>
        <w:t xml:space="preserve">، </w:t>
      </w:r>
      <w:r w:rsidRPr="00721D8E">
        <w:rPr>
          <w:rFonts w:cs="B Nazanin"/>
          <w:b w:val="0"/>
          <w:bCs w:val="0"/>
          <w:sz w:val="20"/>
          <w:szCs w:val="20"/>
        </w:rPr>
        <w:t>DOC=4/38mg/L</w:t>
      </w:r>
      <w:r w:rsidRPr="00721D8E">
        <w:rPr>
          <w:rFonts w:cs="B Nazanin" w:hint="cs"/>
          <w:b w:val="0"/>
          <w:bCs w:val="0"/>
          <w:sz w:val="20"/>
          <w:szCs w:val="20"/>
          <w:rtl/>
        </w:rPr>
        <w:t xml:space="preserve">، </w:t>
      </w:r>
      <w:r w:rsidRPr="00721D8E">
        <w:rPr>
          <w:rFonts w:cs="B Nazanin"/>
          <w:b w:val="0"/>
          <w:bCs w:val="0"/>
          <w:sz w:val="20"/>
          <w:szCs w:val="20"/>
        </w:rPr>
        <w:t>suva=9/8L/(mgm)</w:t>
      </w:r>
      <w:r w:rsidRPr="00721D8E">
        <w:rPr>
          <w:rFonts w:cs="B Nazanin" w:hint="cs"/>
          <w:b w:val="0"/>
          <w:bCs w:val="0"/>
          <w:sz w:val="20"/>
          <w:szCs w:val="20"/>
          <w:rtl/>
        </w:rPr>
        <w:t xml:space="preserve">، </w:t>
      </w:r>
      <w:r w:rsidRPr="00721D8E">
        <w:rPr>
          <w:rFonts w:cs="B Nazanin"/>
          <w:b w:val="0"/>
          <w:bCs w:val="0"/>
          <w:sz w:val="20"/>
          <w:szCs w:val="20"/>
        </w:rPr>
        <w:t>pH=8/20</w:t>
      </w:r>
      <w:r w:rsidRPr="00721D8E">
        <w:rPr>
          <w:rFonts w:cs="B Nazanin" w:hint="cs"/>
          <w:b w:val="0"/>
          <w:bCs w:val="0"/>
          <w:sz w:val="20"/>
          <w:szCs w:val="20"/>
          <w:rtl/>
        </w:rPr>
        <w:t xml:space="preserve"> )</w:t>
      </w:r>
    </w:p>
    <w:p w:rsidR="005D52A7" w:rsidRPr="00721D8E" w:rsidRDefault="005D52A7" w:rsidP="005D52A7">
      <w:pPr>
        <w:spacing w:line="360" w:lineRule="auto"/>
        <w:jc w:val="center"/>
        <w:rPr>
          <w:rFonts w:cs="B Nazanin"/>
          <w:sz w:val="28"/>
          <w:szCs w:val="28"/>
          <w:rtl/>
        </w:rPr>
      </w:pPr>
      <w:r w:rsidRPr="00721D8E">
        <w:rPr>
          <w:rFonts w:cs="B Nazanin" w:hint="cs"/>
          <w:noProof/>
          <w:sz w:val="28"/>
          <w:szCs w:val="28"/>
        </w:rPr>
        <w:drawing>
          <wp:inline distT="0" distB="0" distL="0" distR="0">
            <wp:extent cx="5731510" cy="767806"/>
            <wp:effectExtent l="19050" t="0" r="2540" b="0"/>
            <wp:docPr id="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srcRect/>
                    <a:stretch>
                      <a:fillRect/>
                    </a:stretch>
                  </pic:blipFill>
                  <pic:spPr bwMode="auto">
                    <a:xfrm>
                      <a:off x="0" y="0"/>
                      <a:ext cx="5731510" cy="767806"/>
                    </a:xfrm>
                    <a:prstGeom prst="rect">
                      <a:avLst/>
                    </a:prstGeom>
                    <a:noFill/>
                    <a:ln w="9525">
                      <a:noFill/>
                      <a:miter lim="800000"/>
                      <a:headEnd/>
                      <a:tailEnd/>
                    </a:ln>
                  </pic:spPr>
                </pic:pic>
              </a:graphicData>
            </a:graphic>
          </wp:inline>
        </w:drawing>
      </w:r>
    </w:p>
    <w:p w:rsidR="005D52A7" w:rsidRPr="00721D8E" w:rsidRDefault="005D52A7" w:rsidP="005D52A7">
      <w:pPr>
        <w:keepNext/>
        <w:spacing w:line="360" w:lineRule="auto"/>
        <w:jc w:val="center"/>
        <w:rPr>
          <w:rFonts w:cs="B Nazanin"/>
        </w:rPr>
      </w:pPr>
      <w:r w:rsidRPr="00721D8E">
        <w:rPr>
          <w:rFonts w:cs="B Nazanin" w:hint="cs"/>
          <w:noProof/>
          <w:sz w:val="28"/>
          <w:szCs w:val="28"/>
        </w:rPr>
        <w:drawing>
          <wp:inline distT="0" distB="0" distL="0" distR="0">
            <wp:extent cx="3857625" cy="2943569"/>
            <wp:effectExtent l="19050" t="0" r="9525" b="0"/>
            <wp:docPr id="4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srcRect/>
                    <a:stretch>
                      <a:fillRect/>
                    </a:stretch>
                  </pic:blipFill>
                  <pic:spPr bwMode="auto">
                    <a:xfrm>
                      <a:off x="0" y="0"/>
                      <a:ext cx="3857625" cy="2943569"/>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sz w:val="22"/>
          <w:szCs w:val="22"/>
          <w:rtl/>
        </w:rPr>
      </w:pPr>
      <w:r w:rsidRPr="00721D8E">
        <w:rPr>
          <w:rFonts w:cs="B Nazanin" w:hint="eastAsia"/>
          <w:b w:val="0"/>
          <w:bCs w:val="0"/>
          <w:sz w:val="22"/>
          <w:szCs w:val="22"/>
          <w:rtl/>
        </w:rPr>
        <w:t>شکل</w:t>
      </w:r>
      <w:r w:rsidRPr="00721D8E">
        <w:rPr>
          <w:rFonts w:cs="B Nazanin"/>
          <w:b w:val="0"/>
          <w:bCs w:val="0"/>
          <w:sz w:val="22"/>
          <w:szCs w:val="22"/>
          <w:rtl/>
        </w:rPr>
        <w:t xml:space="preserve"> </w:t>
      </w:r>
      <w:r w:rsidR="0032728F" w:rsidRPr="00721D8E">
        <w:rPr>
          <w:rFonts w:cs="B Nazanin"/>
          <w:b w:val="0"/>
          <w:bCs w:val="0"/>
          <w:sz w:val="22"/>
          <w:szCs w:val="22"/>
          <w:rtl/>
        </w:rPr>
        <w:fldChar w:fldCharType="begin"/>
      </w:r>
      <w:r w:rsidRPr="00721D8E">
        <w:rPr>
          <w:rFonts w:cs="B Nazanin"/>
          <w:b w:val="0"/>
          <w:bCs w:val="0"/>
          <w:sz w:val="22"/>
          <w:szCs w:val="22"/>
          <w:rtl/>
        </w:rPr>
        <w:instrText xml:space="preserve"> </w:instrText>
      </w:r>
      <w:r w:rsidRPr="00721D8E">
        <w:rPr>
          <w:rFonts w:cs="B Nazanin" w:hint="cs"/>
          <w:b w:val="0"/>
          <w:bCs w:val="0"/>
          <w:sz w:val="22"/>
          <w:szCs w:val="22"/>
        </w:rPr>
        <w:instrText>SEQ</w:instrText>
      </w:r>
      <w:r w:rsidRPr="00721D8E">
        <w:rPr>
          <w:rFonts w:cs="B Nazanin" w:hint="cs"/>
          <w:b w:val="0"/>
          <w:bCs w:val="0"/>
          <w:sz w:val="22"/>
          <w:szCs w:val="22"/>
          <w:rtl/>
        </w:rPr>
        <w:instrText xml:space="preserve"> شکل \* </w:instrText>
      </w:r>
      <w:r w:rsidRPr="00721D8E">
        <w:rPr>
          <w:rFonts w:cs="B Nazanin" w:hint="cs"/>
          <w:b w:val="0"/>
          <w:bCs w:val="0"/>
          <w:sz w:val="22"/>
          <w:szCs w:val="22"/>
        </w:rPr>
        <w:instrText>ARABIC</w:instrText>
      </w:r>
      <w:r w:rsidRPr="00721D8E">
        <w:rPr>
          <w:rFonts w:cs="B Nazanin"/>
          <w:b w:val="0"/>
          <w:bCs w:val="0"/>
          <w:sz w:val="22"/>
          <w:szCs w:val="22"/>
          <w:rtl/>
        </w:rPr>
        <w:instrText xml:space="preserve"> </w:instrText>
      </w:r>
      <w:r w:rsidR="0032728F" w:rsidRPr="00721D8E">
        <w:rPr>
          <w:rFonts w:cs="B Nazanin"/>
          <w:b w:val="0"/>
          <w:bCs w:val="0"/>
          <w:sz w:val="22"/>
          <w:szCs w:val="22"/>
          <w:rtl/>
        </w:rPr>
        <w:fldChar w:fldCharType="separate"/>
      </w:r>
      <w:r w:rsidRPr="00721D8E">
        <w:rPr>
          <w:rFonts w:cs="B Nazanin"/>
          <w:b w:val="0"/>
          <w:bCs w:val="0"/>
          <w:noProof/>
          <w:sz w:val="22"/>
          <w:szCs w:val="22"/>
          <w:rtl/>
        </w:rPr>
        <w:t>2</w:t>
      </w:r>
      <w:r w:rsidR="0032728F" w:rsidRPr="00721D8E">
        <w:rPr>
          <w:rFonts w:cs="B Nazanin"/>
          <w:b w:val="0"/>
          <w:bCs w:val="0"/>
          <w:sz w:val="22"/>
          <w:szCs w:val="22"/>
          <w:rtl/>
        </w:rPr>
        <w:fldChar w:fldCharType="end"/>
      </w:r>
      <w:r w:rsidRPr="00721D8E">
        <w:rPr>
          <w:rFonts w:cs="B Nazanin" w:hint="cs"/>
          <w:b w:val="0"/>
          <w:bCs w:val="0"/>
          <w:noProof/>
          <w:sz w:val="22"/>
          <w:szCs w:val="22"/>
          <w:rtl/>
        </w:rPr>
        <w:t xml:space="preserve"> </w:t>
      </w:r>
      <w:r w:rsidRPr="00721D8E">
        <w:rPr>
          <w:rFonts w:cs="B Nazanin" w:hint="eastAsia"/>
          <w:b w:val="0"/>
          <w:bCs w:val="0"/>
          <w:noProof/>
          <w:sz w:val="22"/>
          <w:szCs w:val="22"/>
          <w:rtl/>
        </w:rPr>
        <w:t>اثر</w:t>
      </w:r>
      <w:r w:rsidRPr="00721D8E">
        <w:rPr>
          <w:rFonts w:cs="B Nazanin"/>
          <w:b w:val="0"/>
          <w:bCs w:val="0"/>
          <w:noProof/>
          <w:sz w:val="22"/>
          <w:szCs w:val="22"/>
          <w:rtl/>
        </w:rPr>
        <w:t xml:space="preserve"> </w:t>
      </w:r>
      <w:r w:rsidRPr="00721D8E">
        <w:rPr>
          <w:rFonts w:cs="B Nazanin" w:hint="eastAsia"/>
          <w:b w:val="0"/>
          <w:bCs w:val="0"/>
          <w:noProof/>
          <w:sz w:val="22"/>
          <w:szCs w:val="22"/>
          <w:rtl/>
        </w:rPr>
        <w:t>دوز</w:t>
      </w:r>
      <w:r w:rsidRPr="00721D8E">
        <w:rPr>
          <w:rFonts w:cs="B Nazanin"/>
          <w:b w:val="0"/>
          <w:bCs w:val="0"/>
          <w:noProof/>
          <w:sz w:val="22"/>
          <w:szCs w:val="22"/>
          <w:rtl/>
        </w:rPr>
        <w:t xml:space="preserve"> </w:t>
      </w:r>
      <w:r w:rsidRPr="00721D8E">
        <w:rPr>
          <w:rFonts w:cs="B Nazanin" w:hint="eastAsia"/>
          <w:b w:val="0"/>
          <w:bCs w:val="0"/>
          <w:noProof/>
          <w:sz w:val="22"/>
          <w:szCs w:val="22"/>
          <w:rtl/>
        </w:rPr>
        <w:t>ماده</w:t>
      </w:r>
      <w:r w:rsidRPr="00721D8E">
        <w:rPr>
          <w:rFonts w:cs="B Nazanin"/>
          <w:b w:val="0"/>
          <w:bCs w:val="0"/>
          <w:noProof/>
          <w:sz w:val="22"/>
          <w:szCs w:val="22"/>
          <w:rtl/>
        </w:rPr>
        <w:t xml:space="preserve"> </w:t>
      </w:r>
      <w:r w:rsidRPr="00721D8E">
        <w:rPr>
          <w:rFonts w:cs="B Nazanin" w:hint="eastAsia"/>
          <w:b w:val="0"/>
          <w:bCs w:val="0"/>
          <w:noProof/>
          <w:sz w:val="22"/>
          <w:szCs w:val="22"/>
          <w:rtl/>
        </w:rPr>
        <w:t>منعقد</w:t>
      </w:r>
      <w:r w:rsidRPr="00721D8E">
        <w:rPr>
          <w:rFonts w:cs="B Nazanin"/>
          <w:b w:val="0"/>
          <w:bCs w:val="0"/>
          <w:noProof/>
          <w:sz w:val="22"/>
          <w:szCs w:val="22"/>
          <w:rtl/>
        </w:rPr>
        <w:t xml:space="preserve"> </w:t>
      </w:r>
      <w:r w:rsidRPr="00721D8E">
        <w:rPr>
          <w:rFonts w:cs="B Nazanin" w:hint="eastAsia"/>
          <w:b w:val="0"/>
          <w:bCs w:val="0"/>
          <w:noProof/>
          <w:sz w:val="22"/>
          <w:szCs w:val="22"/>
          <w:rtl/>
        </w:rPr>
        <w:t>کننده</w:t>
      </w:r>
      <w:r w:rsidRPr="00721D8E">
        <w:rPr>
          <w:rFonts w:cs="B Nazanin"/>
          <w:b w:val="0"/>
          <w:bCs w:val="0"/>
          <w:noProof/>
          <w:sz w:val="22"/>
          <w:szCs w:val="22"/>
          <w:rtl/>
        </w:rPr>
        <w:t xml:space="preserve"> </w:t>
      </w:r>
      <w:r w:rsidRPr="00721D8E">
        <w:rPr>
          <w:rFonts w:cs="B Nazanin" w:hint="eastAsia"/>
          <w:b w:val="0"/>
          <w:bCs w:val="0"/>
          <w:noProof/>
          <w:sz w:val="22"/>
          <w:szCs w:val="22"/>
          <w:rtl/>
        </w:rPr>
        <w:t>بر</w:t>
      </w:r>
      <w:r w:rsidRPr="00721D8E">
        <w:rPr>
          <w:rFonts w:cs="B Nazanin"/>
          <w:b w:val="0"/>
          <w:bCs w:val="0"/>
          <w:noProof/>
          <w:sz w:val="22"/>
          <w:szCs w:val="22"/>
          <w:rtl/>
        </w:rPr>
        <w:t xml:space="preserve"> </w:t>
      </w:r>
      <w:r w:rsidRPr="00721D8E">
        <w:rPr>
          <w:rFonts w:cs="B Nazanin" w:hint="eastAsia"/>
          <w:b w:val="0"/>
          <w:bCs w:val="0"/>
          <w:noProof/>
          <w:sz w:val="22"/>
          <w:szCs w:val="22"/>
          <w:rtl/>
        </w:rPr>
        <w:t>ارزش</w:t>
      </w:r>
      <w:r w:rsidRPr="00721D8E">
        <w:rPr>
          <w:rFonts w:cs="B Nazanin"/>
          <w:b w:val="0"/>
          <w:bCs w:val="0"/>
          <w:noProof/>
          <w:sz w:val="22"/>
          <w:szCs w:val="22"/>
          <w:rtl/>
        </w:rPr>
        <w:t xml:space="preserve"> </w:t>
      </w:r>
      <w:r w:rsidRPr="00721D8E">
        <w:rPr>
          <w:rFonts w:cs="B Nazanin"/>
          <w:b w:val="0"/>
          <w:bCs w:val="0"/>
          <w:noProof/>
          <w:sz w:val="22"/>
          <w:szCs w:val="22"/>
        </w:rPr>
        <w:t>SUVA</w:t>
      </w:r>
      <w:r w:rsidRPr="00721D8E">
        <w:rPr>
          <w:rFonts w:cs="B Nazanin"/>
          <w:b w:val="0"/>
          <w:bCs w:val="0"/>
          <w:noProof/>
          <w:sz w:val="22"/>
          <w:szCs w:val="22"/>
          <w:rtl/>
        </w:rPr>
        <w:t xml:space="preserve"> </w:t>
      </w:r>
      <w:r w:rsidRPr="00721D8E">
        <w:rPr>
          <w:rFonts w:cs="B Nazanin" w:hint="eastAsia"/>
          <w:b w:val="0"/>
          <w:bCs w:val="0"/>
          <w:noProof/>
          <w:sz w:val="22"/>
          <w:szCs w:val="22"/>
          <w:rtl/>
        </w:rPr>
        <w:t>با</w:t>
      </w:r>
      <w:r w:rsidRPr="00721D8E">
        <w:rPr>
          <w:rFonts w:cs="B Nazanin"/>
          <w:b w:val="0"/>
          <w:bCs w:val="0"/>
          <w:noProof/>
          <w:sz w:val="22"/>
          <w:szCs w:val="22"/>
          <w:rtl/>
        </w:rPr>
        <w:t xml:space="preserve"> </w:t>
      </w:r>
      <w:r w:rsidRPr="00721D8E">
        <w:rPr>
          <w:rFonts w:cs="B Nazanin" w:hint="eastAsia"/>
          <w:b w:val="0"/>
          <w:bCs w:val="0"/>
          <w:noProof/>
          <w:sz w:val="22"/>
          <w:szCs w:val="22"/>
          <w:rtl/>
        </w:rPr>
        <w:t>آب</w:t>
      </w:r>
      <w:r w:rsidRPr="00721D8E">
        <w:rPr>
          <w:rFonts w:cs="B Nazanin"/>
          <w:b w:val="0"/>
          <w:bCs w:val="0"/>
          <w:noProof/>
          <w:sz w:val="22"/>
          <w:szCs w:val="22"/>
          <w:rtl/>
        </w:rPr>
        <w:t xml:space="preserve"> </w:t>
      </w:r>
      <w:r w:rsidRPr="00721D8E">
        <w:rPr>
          <w:rFonts w:cs="B Nazanin" w:hint="eastAsia"/>
          <w:b w:val="0"/>
          <w:bCs w:val="0"/>
          <w:noProof/>
          <w:sz w:val="22"/>
          <w:szCs w:val="22"/>
          <w:rtl/>
        </w:rPr>
        <w:t>مصنوع</w:t>
      </w:r>
      <w:r w:rsidRPr="00721D8E">
        <w:rPr>
          <w:rFonts w:cs="B Nazanin" w:hint="cs"/>
          <w:b w:val="0"/>
          <w:bCs w:val="0"/>
          <w:noProof/>
          <w:sz w:val="22"/>
          <w:szCs w:val="22"/>
          <w:rtl/>
        </w:rPr>
        <w:t xml:space="preserve">ی </w:t>
      </w:r>
      <w:r w:rsidRPr="00721D8E">
        <w:rPr>
          <w:rFonts w:cs="B Nazanin" w:hint="cs"/>
          <w:b w:val="0"/>
          <w:bCs w:val="0"/>
          <w:sz w:val="22"/>
          <w:szCs w:val="22"/>
          <w:rtl/>
        </w:rPr>
        <w:t>(</w:t>
      </w:r>
      <w:r w:rsidRPr="00721D8E">
        <w:rPr>
          <w:rStyle w:val="hps"/>
          <w:rFonts w:cs="B Nazanin" w:hint="cs"/>
          <w:b w:val="0"/>
          <w:bCs w:val="0"/>
          <w:sz w:val="22"/>
          <w:szCs w:val="22"/>
          <w:rtl/>
        </w:rPr>
        <w:t xml:space="preserve">اولیه: </w:t>
      </w:r>
      <w:r w:rsidRPr="00721D8E">
        <w:rPr>
          <w:rFonts w:ascii="GulliverRM" w:cs="B Nazanin"/>
          <w:b w:val="0"/>
          <w:bCs w:val="0"/>
          <w:sz w:val="22"/>
          <w:szCs w:val="22"/>
        </w:rPr>
        <w:t>UV</w:t>
      </w:r>
      <w:r w:rsidRPr="00721D8E">
        <w:rPr>
          <w:rFonts w:ascii="GulliverRM" w:cs="B Nazanin"/>
          <w:b w:val="0"/>
          <w:bCs w:val="0"/>
          <w:sz w:val="22"/>
          <w:szCs w:val="22"/>
          <w:vertAlign w:val="subscript"/>
        </w:rPr>
        <w:t>254</w:t>
      </w:r>
      <w:r w:rsidRPr="00721D8E">
        <w:rPr>
          <w:rFonts w:ascii="GulliverRM" w:cs="B Nazanin"/>
          <w:b w:val="0"/>
          <w:bCs w:val="0"/>
          <w:sz w:val="22"/>
          <w:szCs w:val="22"/>
        </w:rPr>
        <w:t xml:space="preserve"> = 0.45cm</w:t>
      </w:r>
      <w:r w:rsidRPr="00721D8E">
        <w:rPr>
          <w:rFonts w:ascii="MTSY" w:eastAsia="MTSY" w:cs="B Nazanin" w:hint="eastAsia"/>
          <w:b w:val="0"/>
          <w:bCs w:val="0"/>
          <w:sz w:val="22"/>
          <w:szCs w:val="22"/>
          <w:vertAlign w:val="superscript"/>
        </w:rPr>
        <w:t>−</w:t>
      </w:r>
      <w:r w:rsidRPr="00721D8E">
        <w:rPr>
          <w:rFonts w:ascii="GulliverRM" w:cs="B Nazanin"/>
          <w:b w:val="0"/>
          <w:bCs w:val="0"/>
          <w:sz w:val="22"/>
          <w:szCs w:val="22"/>
          <w:vertAlign w:val="superscript"/>
        </w:rPr>
        <w:t>1</w:t>
      </w:r>
      <w:r w:rsidRPr="00721D8E">
        <w:rPr>
          <w:rFonts w:cs="B Nazanin" w:hint="cs"/>
          <w:b w:val="0"/>
          <w:bCs w:val="0"/>
          <w:sz w:val="22"/>
          <w:szCs w:val="22"/>
          <w:rtl/>
        </w:rPr>
        <w:t xml:space="preserve">، </w:t>
      </w:r>
      <w:r w:rsidRPr="00721D8E">
        <w:rPr>
          <w:rFonts w:ascii="GulliverRM" w:cs="B Nazanin"/>
          <w:b w:val="0"/>
          <w:bCs w:val="0"/>
          <w:sz w:val="22"/>
          <w:szCs w:val="22"/>
        </w:rPr>
        <w:t>DOC= 4.37 mg/L</w:t>
      </w:r>
      <w:r w:rsidRPr="00721D8E">
        <w:rPr>
          <w:rFonts w:cs="B Nazanin" w:hint="cs"/>
          <w:b w:val="0"/>
          <w:bCs w:val="0"/>
          <w:sz w:val="22"/>
          <w:szCs w:val="22"/>
          <w:rtl/>
        </w:rPr>
        <w:t xml:space="preserve">، </w:t>
      </w:r>
      <w:r w:rsidRPr="00721D8E">
        <w:rPr>
          <w:rFonts w:ascii="GulliverRM" w:cs="B Nazanin"/>
          <w:b w:val="0"/>
          <w:bCs w:val="0"/>
          <w:sz w:val="22"/>
          <w:szCs w:val="22"/>
        </w:rPr>
        <w:t>SUVA= 10.3 L/(mg m)</w:t>
      </w:r>
      <w:r w:rsidRPr="00721D8E">
        <w:rPr>
          <w:rFonts w:cs="B Nazanin" w:hint="cs"/>
          <w:b w:val="0"/>
          <w:bCs w:val="0"/>
          <w:sz w:val="22"/>
          <w:szCs w:val="22"/>
          <w:rtl/>
        </w:rPr>
        <w:t>)</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 دوز بهینه برای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 </w:t>
      </w:r>
      <w:r w:rsidRPr="00721D8E">
        <w:rPr>
          <w:rFonts w:cs="B Nazanin"/>
          <w:sz w:val="24"/>
          <w:szCs w:val="24"/>
        </w:rPr>
        <w:t>PACl</w:t>
      </w:r>
      <w:r w:rsidRPr="00721D8E">
        <w:rPr>
          <w:rFonts w:cs="B Nazanin" w:hint="cs"/>
          <w:sz w:val="28"/>
          <w:szCs w:val="28"/>
          <w:rtl/>
        </w:rPr>
        <w:t xml:space="preserve"> ، </w:t>
      </w:r>
      <w:r w:rsidRPr="00721D8E">
        <w:rPr>
          <w:rFonts w:cs="B Nazanin"/>
          <w:sz w:val="24"/>
          <w:szCs w:val="24"/>
        </w:rPr>
        <w:t xml:space="preserve"> FeCl</w:t>
      </w:r>
      <w:r w:rsidRPr="00721D8E">
        <w:rPr>
          <w:rFonts w:cs="B Nazanin"/>
          <w:sz w:val="24"/>
          <w:szCs w:val="24"/>
          <w:vertAlign w:val="subscript"/>
        </w:rPr>
        <w:t>3</w:t>
      </w:r>
      <w:r w:rsidRPr="00721D8E">
        <w:rPr>
          <w:rFonts w:cs="B Nazanin" w:hint="cs"/>
          <w:sz w:val="28"/>
          <w:szCs w:val="28"/>
          <w:rtl/>
        </w:rPr>
        <w:t>،</w:t>
      </w:r>
      <w:r w:rsidRPr="00721D8E">
        <w:rPr>
          <w:rFonts w:cs="B Nazanin"/>
          <w:sz w:val="24"/>
          <w:szCs w:val="24"/>
        </w:rPr>
        <w:t xml:space="preserve"> PFS</w:t>
      </w:r>
      <w:r w:rsidRPr="00721D8E">
        <w:rPr>
          <w:rFonts w:cs="B Nazanin" w:hint="cs"/>
          <w:sz w:val="28"/>
          <w:szCs w:val="28"/>
          <w:rtl/>
        </w:rPr>
        <w:t xml:space="preserve">،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w:t>
      </w:r>
      <w:r w:rsidRPr="00721D8E">
        <w:rPr>
          <w:rFonts w:cs="B Nazanin"/>
          <w:sz w:val="24"/>
          <w:szCs w:val="24"/>
        </w:rPr>
        <w:t>Al</w:t>
      </w:r>
      <w:r w:rsidRPr="00721D8E">
        <w:rPr>
          <w:rFonts w:cs="B Nazanin" w:hint="cs"/>
          <w:sz w:val="24"/>
          <w:szCs w:val="24"/>
          <w:rtl/>
        </w:rPr>
        <w:t xml:space="preserve"> </w:t>
      </w:r>
      <w:r w:rsidRPr="00721D8E">
        <w:rPr>
          <w:rFonts w:cs="B Nazanin"/>
          <w:sz w:val="24"/>
          <w:szCs w:val="24"/>
        </w:rPr>
        <w:t>mg/L</w:t>
      </w:r>
      <w:r w:rsidRPr="00721D8E">
        <w:rPr>
          <w:rFonts w:cs="B Nazanin" w:hint="cs"/>
          <w:sz w:val="24"/>
          <w:szCs w:val="24"/>
          <w:rtl/>
        </w:rPr>
        <w:t xml:space="preserve">2، </w:t>
      </w:r>
      <w:r w:rsidRPr="00721D8E">
        <w:rPr>
          <w:rFonts w:cs="B Nazanin"/>
          <w:sz w:val="24"/>
          <w:szCs w:val="24"/>
        </w:rPr>
        <w:t>Al</w:t>
      </w:r>
      <w:r w:rsidRPr="00721D8E">
        <w:rPr>
          <w:rFonts w:cs="B Nazanin" w:hint="cs"/>
          <w:sz w:val="24"/>
          <w:szCs w:val="24"/>
          <w:rtl/>
        </w:rPr>
        <w:t xml:space="preserve"> </w:t>
      </w:r>
      <w:r w:rsidRPr="00721D8E">
        <w:rPr>
          <w:rFonts w:cs="B Nazanin"/>
          <w:sz w:val="24"/>
          <w:szCs w:val="24"/>
        </w:rPr>
        <w:t>mg/L</w:t>
      </w:r>
      <w:r w:rsidRPr="00721D8E">
        <w:rPr>
          <w:rFonts w:cs="B Nazanin" w:hint="cs"/>
          <w:sz w:val="24"/>
          <w:szCs w:val="24"/>
          <w:rtl/>
        </w:rPr>
        <w:t xml:space="preserve">3، </w:t>
      </w:r>
      <w:r w:rsidRPr="00721D8E">
        <w:rPr>
          <w:rFonts w:cs="B Nazanin"/>
          <w:sz w:val="24"/>
          <w:szCs w:val="24"/>
        </w:rPr>
        <w:t>Fe</w:t>
      </w:r>
      <w:r w:rsidRPr="00721D8E">
        <w:rPr>
          <w:rFonts w:cs="B Nazanin" w:hint="cs"/>
          <w:sz w:val="24"/>
          <w:szCs w:val="24"/>
          <w:rtl/>
        </w:rPr>
        <w:t xml:space="preserve"> </w:t>
      </w:r>
      <w:r w:rsidRPr="00721D8E">
        <w:rPr>
          <w:rFonts w:cs="B Nazanin"/>
          <w:sz w:val="24"/>
          <w:szCs w:val="24"/>
        </w:rPr>
        <w:t>mg/L</w:t>
      </w:r>
      <w:r w:rsidRPr="00721D8E">
        <w:rPr>
          <w:rFonts w:cs="B Nazanin" w:hint="cs"/>
          <w:sz w:val="24"/>
          <w:szCs w:val="24"/>
          <w:rtl/>
        </w:rPr>
        <w:t xml:space="preserve">8 ، </w:t>
      </w:r>
      <w:r w:rsidRPr="00721D8E">
        <w:rPr>
          <w:rFonts w:cs="B Nazanin"/>
          <w:sz w:val="24"/>
          <w:szCs w:val="24"/>
        </w:rPr>
        <w:t>Fe</w:t>
      </w:r>
      <w:r w:rsidRPr="00721D8E">
        <w:rPr>
          <w:rFonts w:cs="B Nazanin" w:hint="cs"/>
          <w:sz w:val="24"/>
          <w:szCs w:val="24"/>
          <w:rtl/>
        </w:rPr>
        <w:t xml:space="preserve"> </w:t>
      </w:r>
      <w:r w:rsidRPr="00721D8E">
        <w:rPr>
          <w:rFonts w:cs="B Nazanin"/>
          <w:sz w:val="24"/>
          <w:szCs w:val="24"/>
        </w:rPr>
        <w:t>mg/L</w:t>
      </w:r>
      <w:r w:rsidRPr="00721D8E">
        <w:rPr>
          <w:rFonts w:cs="B Nazanin" w:hint="cs"/>
          <w:sz w:val="24"/>
          <w:szCs w:val="24"/>
          <w:rtl/>
        </w:rPr>
        <w:t>10</w:t>
      </w:r>
      <w:r w:rsidRPr="00721D8E">
        <w:rPr>
          <w:rFonts w:cs="B Nazanin"/>
          <w:sz w:val="24"/>
          <w:szCs w:val="24"/>
        </w:rPr>
        <w:t xml:space="preserve"> </w:t>
      </w:r>
      <w:r w:rsidRPr="00721D8E">
        <w:rPr>
          <w:rFonts w:cs="B Nazanin" w:hint="cs"/>
          <w:sz w:val="24"/>
          <w:szCs w:val="24"/>
          <w:rtl/>
        </w:rPr>
        <w:t xml:space="preserve">و </w:t>
      </w:r>
      <w:r w:rsidRPr="00721D8E">
        <w:rPr>
          <w:rFonts w:cs="B Nazanin"/>
          <w:sz w:val="24"/>
          <w:szCs w:val="24"/>
        </w:rPr>
        <w:t>Ti</w:t>
      </w:r>
      <w:r w:rsidRPr="00721D8E">
        <w:rPr>
          <w:rFonts w:cs="B Nazanin" w:hint="cs"/>
          <w:sz w:val="24"/>
          <w:szCs w:val="24"/>
          <w:rtl/>
        </w:rPr>
        <w:t xml:space="preserve"> </w:t>
      </w:r>
      <w:r w:rsidRPr="00721D8E">
        <w:rPr>
          <w:rFonts w:cs="B Nazanin"/>
          <w:sz w:val="24"/>
          <w:szCs w:val="24"/>
        </w:rPr>
        <w:t>mg/L</w:t>
      </w:r>
      <w:r w:rsidRPr="00721D8E">
        <w:rPr>
          <w:rFonts w:cs="B Nazanin" w:hint="cs"/>
          <w:sz w:val="24"/>
          <w:szCs w:val="24"/>
          <w:rtl/>
        </w:rPr>
        <w:t>20</w:t>
      </w:r>
      <w:r w:rsidRPr="00721D8E">
        <w:rPr>
          <w:rFonts w:cs="B Nazanin" w:hint="cs"/>
          <w:sz w:val="28"/>
          <w:szCs w:val="28"/>
          <w:rtl/>
        </w:rPr>
        <w:t xml:space="preserve"> بود.</w:t>
      </w:r>
      <w:r w:rsidRPr="00721D8E">
        <w:rPr>
          <w:rFonts w:cs="B Nazanin"/>
          <w:sz w:val="24"/>
          <w:szCs w:val="24"/>
        </w:rPr>
        <w:t xml:space="preserve"> 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 xml:space="preserve">3 </w:t>
      </w:r>
      <w:r w:rsidRPr="00721D8E">
        <w:rPr>
          <w:rFonts w:cs="B Nazanin" w:hint="cs"/>
          <w:sz w:val="28"/>
          <w:szCs w:val="28"/>
          <w:rtl/>
        </w:rPr>
        <w:t xml:space="preserve">بیشترین میزان جداسازی مواد کدری پسماندی را داشت و در حالیکه </w:t>
      </w:r>
      <w:r w:rsidRPr="00721D8E">
        <w:rPr>
          <w:rFonts w:cs="B Nazanin"/>
          <w:sz w:val="24"/>
          <w:szCs w:val="24"/>
        </w:rPr>
        <w:t xml:space="preserve"> Ticl</w:t>
      </w:r>
      <w:r w:rsidRPr="00721D8E">
        <w:rPr>
          <w:rFonts w:cs="B Nazanin"/>
          <w:sz w:val="24"/>
          <w:szCs w:val="24"/>
          <w:vertAlign w:val="subscript"/>
        </w:rPr>
        <w:t>4</w:t>
      </w:r>
      <w:r w:rsidRPr="00721D8E">
        <w:rPr>
          <w:rFonts w:cs="B Nazanin" w:hint="cs"/>
          <w:sz w:val="28"/>
          <w:szCs w:val="28"/>
          <w:rtl/>
        </w:rPr>
        <w:t xml:space="preserve">بیشترین میزان جداسازی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w:t>
      </w:r>
      <w:r w:rsidRPr="00721D8E">
        <w:rPr>
          <w:rFonts w:cs="B Nazanin"/>
          <w:sz w:val="24"/>
          <w:szCs w:val="24"/>
        </w:rPr>
        <w:t>DOC</w:t>
      </w:r>
      <w:r w:rsidRPr="00721D8E">
        <w:rPr>
          <w:rFonts w:cs="B Nazanin" w:hint="cs"/>
          <w:sz w:val="24"/>
          <w:szCs w:val="24"/>
          <w:rtl/>
        </w:rPr>
        <w:t xml:space="preserve"> </w:t>
      </w:r>
      <w:r w:rsidRPr="00721D8E">
        <w:rPr>
          <w:rFonts w:cs="B Nazanin" w:hint="cs"/>
          <w:sz w:val="28"/>
          <w:szCs w:val="28"/>
          <w:rtl/>
        </w:rPr>
        <w:t xml:space="preserve">را داشت.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باعث کاهش میزان کدری از </w:t>
      </w:r>
      <w:r w:rsidRPr="00721D8E">
        <w:rPr>
          <w:rFonts w:cs="B Nazanin"/>
          <w:sz w:val="24"/>
          <w:szCs w:val="24"/>
        </w:rPr>
        <w:t>NTU</w:t>
      </w:r>
      <w:r w:rsidRPr="00721D8E">
        <w:rPr>
          <w:rFonts w:cs="B Nazanin" w:hint="cs"/>
          <w:sz w:val="28"/>
          <w:szCs w:val="28"/>
          <w:rtl/>
        </w:rPr>
        <w:t xml:space="preserve">15 به </w:t>
      </w:r>
      <w:r w:rsidRPr="00721D8E">
        <w:rPr>
          <w:rFonts w:cs="B Nazanin"/>
          <w:sz w:val="24"/>
          <w:szCs w:val="24"/>
        </w:rPr>
        <w:t>NTU</w:t>
      </w:r>
      <w:r w:rsidRPr="00721D8E">
        <w:rPr>
          <w:rFonts w:cs="B Nazanin" w:hint="cs"/>
          <w:sz w:val="28"/>
          <w:szCs w:val="28"/>
          <w:rtl/>
        </w:rPr>
        <w:t>1 شد و 4/98</w:t>
      </w:r>
      <w:r w:rsidRPr="00721D8E">
        <w:rPr>
          <w:rFonts w:cs="B Nazanin" w:hint="cs"/>
          <w:sz w:val="24"/>
          <w:szCs w:val="24"/>
          <w:rtl/>
        </w:rPr>
        <w:t>%</w:t>
      </w:r>
      <w:r w:rsidRPr="00721D8E">
        <w:rPr>
          <w:rFonts w:cs="B Nazanin" w:hint="cs"/>
          <w:sz w:val="28"/>
          <w:szCs w:val="28"/>
          <w:rtl/>
        </w:rPr>
        <w:t xml:space="preserve">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3/84</w:t>
      </w:r>
      <w:r w:rsidRPr="00721D8E">
        <w:rPr>
          <w:rFonts w:cs="B Nazanin" w:hint="cs"/>
          <w:sz w:val="24"/>
          <w:szCs w:val="24"/>
          <w:rtl/>
        </w:rPr>
        <w:t xml:space="preserve">% </w:t>
      </w:r>
      <w:r w:rsidRPr="00721D8E">
        <w:rPr>
          <w:rFonts w:cs="B Nazanin"/>
          <w:sz w:val="24"/>
          <w:szCs w:val="24"/>
        </w:rPr>
        <w:t>DOC</w:t>
      </w:r>
      <w:r w:rsidRPr="00721D8E">
        <w:rPr>
          <w:rFonts w:cs="B Nazanin" w:hint="cs"/>
          <w:sz w:val="24"/>
          <w:szCs w:val="24"/>
          <w:rtl/>
        </w:rPr>
        <w:t xml:space="preserve"> </w:t>
      </w:r>
      <w:r w:rsidRPr="00721D8E">
        <w:rPr>
          <w:rFonts w:cs="B Nazanin" w:hint="cs"/>
          <w:sz w:val="28"/>
          <w:szCs w:val="28"/>
          <w:rtl/>
        </w:rPr>
        <w:t xml:space="preserve">را تفکیک کرد که نشان دهنده ی عملکرد بهتری از نمکهای </w:t>
      </w:r>
      <w:r w:rsidRPr="00721D8E">
        <w:rPr>
          <w:rFonts w:cs="B Nazanin"/>
          <w:sz w:val="24"/>
          <w:szCs w:val="24"/>
        </w:rPr>
        <w:t>Fe</w:t>
      </w:r>
      <w:r w:rsidRPr="00721D8E">
        <w:rPr>
          <w:rFonts w:cs="B Nazanin" w:hint="cs"/>
          <w:sz w:val="28"/>
          <w:szCs w:val="28"/>
          <w:rtl/>
        </w:rPr>
        <w:t xml:space="preserve"> و</w:t>
      </w:r>
      <w:r w:rsidRPr="00721D8E">
        <w:rPr>
          <w:rFonts w:cs="B Nazanin"/>
          <w:sz w:val="24"/>
          <w:szCs w:val="24"/>
        </w:rPr>
        <w:t>Al</w:t>
      </w:r>
      <w:r w:rsidRPr="00721D8E">
        <w:rPr>
          <w:rFonts w:cs="B Nazanin" w:hint="cs"/>
          <w:sz w:val="24"/>
          <w:szCs w:val="24"/>
          <w:rtl/>
        </w:rPr>
        <w:t xml:space="preserve"> </w:t>
      </w:r>
      <w:r w:rsidRPr="00721D8E">
        <w:rPr>
          <w:rFonts w:cs="B Nazanin" w:hint="cs"/>
          <w:sz w:val="28"/>
          <w:szCs w:val="28"/>
          <w:rtl/>
        </w:rPr>
        <w:t>می باشد</w:t>
      </w:r>
      <w:r w:rsidRPr="00721D8E">
        <w:rPr>
          <w:rFonts w:cs="B Nazanin"/>
          <w:color w:val="FF0000"/>
          <w:sz w:val="24"/>
          <w:szCs w:val="24"/>
        </w:rPr>
        <w:t>[7,8]</w:t>
      </w:r>
      <w:r w:rsidRPr="00721D8E">
        <w:rPr>
          <w:rFonts w:cs="B Nazanin" w:hint="cs"/>
          <w:color w:val="FF0000"/>
          <w:sz w:val="24"/>
          <w:szCs w:val="24"/>
          <w:rtl/>
        </w:rPr>
        <w:t xml:space="preserve">.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و </w:t>
      </w:r>
      <w:r w:rsidRPr="00721D8E">
        <w:rPr>
          <w:rFonts w:cs="B Nazanin"/>
          <w:sz w:val="24"/>
          <w:szCs w:val="24"/>
        </w:rPr>
        <w:t>PFS</w:t>
      </w:r>
      <w:r w:rsidRPr="00721D8E">
        <w:rPr>
          <w:rFonts w:cs="B Nazanin" w:hint="cs"/>
          <w:sz w:val="28"/>
          <w:szCs w:val="28"/>
          <w:rtl/>
        </w:rPr>
        <w:t xml:space="preserve"> دارای جداسازی </w:t>
      </w:r>
      <w:r w:rsidRPr="00721D8E">
        <w:rPr>
          <w:rFonts w:cs="B Nazanin"/>
          <w:sz w:val="24"/>
          <w:szCs w:val="24"/>
        </w:rPr>
        <w:t>DOC</w:t>
      </w:r>
      <w:r w:rsidRPr="00721D8E">
        <w:rPr>
          <w:rFonts w:cs="B Nazanin" w:hint="cs"/>
          <w:sz w:val="28"/>
          <w:szCs w:val="28"/>
          <w:rtl/>
        </w:rPr>
        <w:t xml:space="preserve"> بیشتر از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و </w:t>
      </w:r>
      <w:r w:rsidRPr="00721D8E">
        <w:rPr>
          <w:rFonts w:cs="B Nazanin"/>
          <w:sz w:val="24"/>
          <w:szCs w:val="24"/>
        </w:rPr>
        <w:t>PACl</w:t>
      </w:r>
      <w:r w:rsidRPr="00721D8E">
        <w:rPr>
          <w:rFonts w:cs="B Nazanin" w:hint="cs"/>
          <w:sz w:val="28"/>
          <w:szCs w:val="28"/>
          <w:rtl/>
        </w:rPr>
        <w:t xml:space="preserve"> بودند که مطابق با تحقیقات قبلی است. اما </w:t>
      </w:r>
      <w:r w:rsidRPr="00721D8E">
        <w:rPr>
          <w:rFonts w:cs="B Nazanin"/>
          <w:sz w:val="24"/>
          <w:szCs w:val="24"/>
        </w:rPr>
        <w:t>pH</w:t>
      </w:r>
      <w:r w:rsidRPr="00721D8E">
        <w:rPr>
          <w:rFonts w:cs="B Nazanin" w:hint="cs"/>
          <w:sz w:val="28"/>
          <w:szCs w:val="28"/>
          <w:rtl/>
        </w:rPr>
        <w:t xml:space="preserve"> سیال پس از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به 77/3 کاهش یافت در حالیکه </w:t>
      </w:r>
      <w:r w:rsidRPr="00721D8E">
        <w:rPr>
          <w:rFonts w:cs="B Nazanin"/>
          <w:sz w:val="24"/>
          <w:szCs w:val="24"/>
        </w:rPr>
        <w:t>pH</w:t>
      </w:r>
      <w:r w:rsidRPr="00721D8E">
        <w:rPr>
          <w:rFonts w:cs="B Nazanin" w:hint="cs"/>
          <w:sz w:val="28"/>
          <w:szCs w:val="28"/>
          <w:rtl/>
        </w:rPr>
        <w:t xml:space="preserve"> با لخته سازی نمکهای </w:t>
      </w:r>
      <w:r w:rsidRPr="00721D8E">
        <w:rPr>
          <w:rFonts w:cs="B Nazanin"/>
          <w:sz w:val="24"/>
          <w:szCs w:val="24"/>
        </w:rPr>
        <w:t>Al</w:t>
      </w:r>
      <w:r w:rsidRPr="00721D8E">
        <w:rPr>
          <w:rFonts w:cs="B Nazanin" w:hint="cs"/>
          <w:sz w:val="28"/>
          <w:szCs w:val="28"/>
          <w:rtl/>
        </w:rPr>
        <w:t xml:space="preserve"> و </w:t>
      </w:r>
      <w:r w:rsidRPr="00721D8E">
        <w:rPr>
          <w:rFonts w:cs="B Nazanin"/>
          <w:sz w:val="24"/>
          <w:szCs w:val="24"/>
        </w:rPr>
        <w:t>Fe</w:t>
      </w:r>
      <w:r w:rsidRPr="00721D8E">
        <w:rPr>
          <w:rFonts w:cs="B Nazanin" w:hint="cs"/>
          <w:sz w:val="28"/>
          <w:szCs w:val="28"/>
          <w:rtl/>
        </w:rPr>
        <w:t xml:space="preserve"> خنثی باقی می ماند</w:t>
      </w:r>
      <w:r w:rsidRPr="00721D8E">
        <w:rPr>
          <w:rFonts w:cs="B Nazanin"/>
          <w:color w:val="FF0000"/>
          <w:sz w:val="24"/>
          <w:szCs w:val="24"/>
        </w:rPr>
        <w:t>[11]</w:t>
      </w:r>
      <w:r w:rsidRPr="00721D8E">
        <w:rPr>
          <w:rFonts w:cs="B Nazanin" w:hint="cs"/>
          <w:color w:val="FF0000"/>
          <w:sz w:val="24"/>
          <w:szCs w:val="24"/>
          <w:rtl/>
        </w:rPr>
        <w:t xml:space="preserve">. </w:t>
      </w:r>
      <w:r w:rsidRPr="00721D8E">
        <w:rPr>
          <w:rFonts w:cs="B Nazanin" w:hint="cs"/>
          <w:sz w:val="28"/>
          <w:szCs w:val="28"/>
          <w:rtl/>
        </w:rPr>
        <w:t xml:space="preserve">ارزشهای </w:t>
      </w:r>
      <w:r w:rsidRPr="00721D8E">
        <w:rPr>
          <w:rFonts w:cs="B Nazanin"/>
          <w:sz w:val="24"/>
          <w:szCs w:val="24"/>
        </w:rPr>
        <w:t>suva</w:t>
      </w:r>
      <w:r w:rsidRPr="00721D8E">
        <w:rPr>
          <w:rFonts w:cs="B Nazanin" w:hint="cs"/>
          <w:sz w:val="28"/>
          <w:szCs w:val="28"/>
          <w:rtl/>
        </w:rPr>
        <w:t xml:space="preserve"> نیز تحت د.زهای مختلف منعقدکننده تعیین گردد. چون ماده ی آلی طبیعی</w:t>
      </w:r>
      <w:r w:rsidRPr="00721D8E">
        <w:rPr>
          <w:rFonts w:cs="B Nazanin" w:hint="cs"/>
          <w:sz w:val="24"/>
          <w:szCs w:val="24"/>
          <w:rtl/>
        </w:rPr>
        <w:t>(</w:t>
      </w:r>
      <w:r w:rsidRPr="00721D8E">
        <w:rPr>
          <w:rFonts w:cs="B Nazanin"/>
          <w:sz w:val="24"/>
          <w:szCs w:val="24"/>
        </w:rPr>
        <w:t>NOM</w:t>
      </w:r>
      <w:r w:rsidRPr="00721D8E">
        <w:rPr>
          <w:rFonts w:cs="B Nazanin" w:hint="cs"/>
          <w:sz w:val="24"/>
          <w:szCs w:val="24"/>
          <w:rtl/>
        </w:rPr>
        <w:t xml:space="preserve">) </w:t>
      </w:r>
      <w:r w:rsidRPr="00721D8E">
        <w:rPr>
          <w:rFonts w:cs="B Nazanin" w:hint="cs"/>
          <w:sz w:val="28"/>
          <w:szCs w:val="28"/>
          <w:rtl/>
        </w:rPr>
        <w:t xml:space="preserve">معمولا" از ترکیبات آلی با گستره ی وسیعی از اوزان مولکولی تشکیل شده بنابراین ارزیابی ضریب جذب مولی </w:t>
      </w:r>
      <w:r w:rsidRPr="00721D8E">
        <w:rPr>
          <w:rFonts w:cs="B Nazanin"/>
          <w:sz w:val="24"/>
          <w:szCs w:val="24"/>
        </w:rPr>
        <w:t>NOM</w:t>
      </w:r>
      <w:r w:rsidRPr="00721D8E">
        <w:rPr>
          <w:rFonts w:cs="B Nazanin" w:hint="cs"/>
          <w:sz w:val="28"/>
          <w:szCs w:val="28"/>
          <w:rtl/>
        </w:rPr>
        <w:t xml:space="preserve"> بصورت مستقیم دشوار است. ارزش </w:t>
      </w:r>
      <w:r w:rsidRPr="00721D8E">
        <w:rPr>
          <w:rFonts w:cs="B Nazanin"/>
          <w:sz w:val="24"/>
          <w:szCs w:val="24"/>
        </w:rPr>
        <w:t>suva</w:t>
      </w:r>
      <w:r w:rsidRPr="00721D8E">
        <w:rPr>
          <w:rFonts w:cs="B Nazanin" w:hint="cs"/>
          <w:sz w:val="28"/>
          <w:szCs w:val="28"/>
          <w:rtl/>
        </w:rPr>
        <w:t xml:space="preserve"> کیفی آب جایگزین مناسبی برای اجزای </w:t>
      </w:r>
      <w:r w:rsidRPr="00721D8E">
        <w:rPr>
          <w:rFonts w:cs="B Nazanin"/>
          <w:sz w:val="24"/>
          <w:szCs w:val="24"/>
        </w:rPr>
        <w:t>NOM</w:t>
      </w:r>
      <w:r w:rsidRPr="00721D8E">
        <w:rPr>
          <w:rFonts w:cs="B Nazanin" w:hint="cs"/>
          <w:sz w:val="28"/>
          <w:szCs w:val="28"/>
          <w:rtl/>
        </w:rPr>
        <w:t xml:space="preserve"> دارای وزن مولکولی زیاد، معطر و آب گریز می باشد</w:t>
      </w:r>
      <w:r w:rsidRPr="00721D8E">
        <w:rPr>
          <w:rFonts w:cs="B Nazanin" w:hint="cs"/>
          <w:sz w:val="24"/>
          <w:szCs w:val="24"/>
          <w:rtl/>
        </w:rPr>
        <w:t xml:space="preserve">( </w:t>
      </w:r>
      <w:r w:rsidRPr="00721D8E">
        <w:rPr>
          <w:rFonts w:cs="B Nazanin" w:hint="cs"/>
          <w:sz w:val="28"/>
          <w:szCs w:val="28"/>
          <w:rtl/>
        </w:rPr>
        <w:t xml:space="preserve">از قبیل اسید هیومیک و اسید </w:t>
      </w:r>
      <w:r w:rsidRPr="00721D8E">
        <w:rPr>
          <w:rFonts w:cs="B Nazanin"/>
          <w:sz w:val="24"/>
          <w:szCs w:val="24"/>
        </w:rPr>
        <w:t>fulvic</w:t>
      </w:r>
      <w:r w:rsidRPr="00721D8E">
        <w:rPr>
          <w:rFonts w:cs="B Nazanin" w:hint="cs"/>
          <w:sz w:val="24"/>
          <w:szCs w:val="24"/>
          <w:rtl/>
        </w:rPr>
        <w:t>)</w:t>
      </w:r>
      <w:r w:rsidRPr="00721D8E">
        <w:rPr>
          <w:rFonts w:cs="B Nazanin"/>
          <w:color w:val="FF0000"/>
          <w:sz w:val="24"/>
          <w:szCs w:val="24"/>
        </w:rPr>
        <w:t>[27,28]</w:t>
      </w:r>
      <w:r w:rsidRPr="00721D8E">
        <w:rPr>
          <w:rFonts w:cs="B Nazanin" w:hint="cs"/>
          <w:color w:val="FF0000"/>
          <w:sz w:val="24"/>
          <w:szCs w:val="24"/>
          <w:rtl/>
        </w:rPr>
        <w:t>.</w:t>
      </w:r>
      <w:r w:rsidRPr="00721D8E">
        <w:rPr>
          <w:rFonts w:cs="B Nazanin"/>
          <w:sz w:val="24"/>
          <w:szCs w:val="24"/>
        </w:rPr>
        <w:t xml:space="preserve">HA </w:t>
      </w:r>
      <w:r w:rsidRPr="00721D8E">
        <w:rPr>
          <w:rFonts w:cs="B Nazanin" w:hint="cs"/>
          <w:sz w:val="24"/>
          <w:szCs w:val="24"/>
          <w:rtl/>
        </w:rPr>
        <w:t xml:space="preserve"> </w:t>
      </w:r>
      <w:r w:rsidRPr="00721D8E">
        <w:rPr>
          <w:rFonts w:cs="B Nazanin" w:hint="cs"/>
          <w:sz w:val="28"/>
          <w:szCs w:val="28"/>
          <w:rtl/>
        </w:rPr>
        <w:t xml:space="preserve">دارای ارزش </w:t>
      </w:r>
      <w:r w:rsidRPr="00721D8E">
        <w:rPr>
          <w:rFonts w:cs="B Nazanin"/>
          <w:sz w:val="24"/>
          <w:szCs w:val="24"/>
        </w:rPr>
        <w:t>suva</w:t>
      </w:r>
      <w:r w:rsidRPr="00721D8E">
        <w:rPr>
          <w:rFonts w:cs="B Nazanin" w:hint="cs"/>
          <w:sz w:val="28"/>
          <w:szCs w:val="28"/>
          <w:rtl/>
        </w:rPr>
        <w:t xml:space="preserve"> بیشتر با سطح ماده ی آلی بیشتر می باشد و حاوی تعداد زیادی پیوندهای اشباع نشده و درجات بالای ساختارهای معطر یا آروماتیک می باشد.</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شکل</w:t>
      </w:r>
      <w:r w:rsidRPr="00721D8E">
        <w:rPr>
          <w:rFonts w:cs="B Nazanin" w:hint="cs"/>
          <w:sz w:val="24"/>
          <w:szCs w:val="24"/>
          <w:rtl/>
        </w:rPr>
        <w:t>(2)</w:t>
      </w:r>
      <w:r w:rsidRPr="00721D8E">
        <w:rPr>
          <w:rFonts w:cs="B Nazanin" w:hint="cs"/>
          <w:sz w:val="28"/>
          <w:szCs w:val="28"/>
          <w:rtl/>
        </w:rPr>
        <w:t xml:space="preserve"> اثر هر دوز منعقدکننده را بر روی ارزشهای </w:t>
      </w:r>
      <w:r w:rsidRPr="00721D8E">
        <w:rPr>
          <w:rFonts w:cs="B Nazanin"/>
          <w:sz w:val="24"/>
          <w:szCs w:val="24"/>
        </w:rPr>
        <w:t>suva</w:t>
      </w:r>
      <w:r w:rsidRPr="00721D8E">
        <w:rPr>
          <w:rFonts w:cs="B Nazanin" w:hint="cs"/>
          <w:sz w:val="28"/>
          <w:szCs w:val="28"/>
          <w:rtl/>
        </w:rPr>
        <w:t xml:space="preserve"> نشان می دهد. با افزایش دوز منعقدکننده، ارزش </w:t>
      </w:r>
      <w:r w:rsidRPr="00721D8E">
        <w:rPr>
          <w:rFonts w:cs="B Nazanin"/>
          <w:sz w:val="24"/>
          <w:szCs w:val="24"/>
        </w:rPr>
        <w:t>suva</w:t>
      </w:r>
      <w:r w:rsidRPr="00721D8E">
        <w:rPr>
          <w:rFonts w:cs="B Nazanin" w:hint="cs"/>
          <w:sz w:val="28"/>
          <w:szCs w:val="28"/>
          <w:rtl/>
        </w:rPr>
        <w:t xml:space="preserve"> از ارزش اولیه ی </w:t>
      </w:r>
      <w:r w:rsidRPr="00721D8E">
        <w:rPr>
          <w:rFonts w:cs="B Nazanin"/>
          <w:sz w:val="24"/>
          <w:szCs w:val="24"/>
        </w:rPr>
        <w:t>L/(mgm)</w:t>
      </w:r>
      <w:r w:rsidRPr="00721D8E">
        <w:rPr>
          <w:rFonts w:cs="B Nazanin" w:hint="cs"/>
          <w:sz w:val="28"/>
          <w:szCs w:val="28"/>
          <w:rtl/>
        </w:rPr>
        <w:t xml:space="preserve">0/10 به ارزش </w:t>
      </w:r>
      <w:r w:rsidRPr="00721D8E">
        <w:rPr>
          <w:rFonts w:cs="B Nazanin"/>
          <w:sz w:val="24"/>
          <w:szCs w:val="24"/>
        </w:rPr>
        <w:t>L/(mgm)</w:t>
      </w:r>
      <w:r w:rsidRPr="00721D8E">
        <w:rPr>
          <w:rFonts w:cs="B Nazanin" w:hint="cs"/>
          <w:sz w:val="28"/>
          <w:szCs w:val="28"/>
          <w:rtl/>
        </w:rPr>
        <w:t xml:space="preserve">2-1 پس از انعقاد کاهش یافته است. در دوزهای بهینه ی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 </w:t>
      </w:r>
      <w:r w:rsidRPr="00721D8E">
        <w:rPr>
          <w:rFonts w:cs="B Nazanin"/>
          <w:sz w:val="24"/>
          <w:szCs w:val="24"/>
        </w:rPr>
        <w:t>PACl</w:t>
      </w:r>
      <w:r w:rsidRPr="00721D8E">
        <w:rPr>
          <w:rFonts w:cs="B Nazanin" w:hint="cs"/>
          <w:sz w:val="28"/>
          <w:szCs w:val="28"/>
          <w:rtl/>
        </w:rPr>
        <w:t xml:space="preserve"> ، </w:t>
      </w:r>
      <w:r w:rsidRPr="00721D8E">
        <w:rPr>
          <w:rFonts w:cs="B Nazanin"/>
          <w:sz w:val="24"/>
          <w:szCs w:val="24"/>
        </w:rPr>
        <w:t xml:space="preserve"> FeCl</w:t>
      </w:r>
      <w:r w:rsidRPr="00721D8E">
        <w:rPr>
          <w:rFonts w:cs="B Nazanin"/>
          <w:sz w:val="24"/>
          <w:szCs w:val="24"/>
          <w:vertAlign w:val="subscript"/>
        </w:rPr>
        <w:t>3</w:t>
      </w:r>
      <w:r w:rsidRPr="00721D8E">
        <w:rPr>
          <w:rFonts w:cs="B Nazanin" w:hint="cs"/>
          <w:sz w:val="28"/>
          <w:szCs w:val="28"/>
          <w:rtl/>
        </w:rPr>
        <w:t>،</w:t>
      </w:r>
      <w:r w:rsidRPr="00721D8E">
        <w:rPr>
          <w:rFonts w:cs="B Nazanin"/>
          <w:sz w:val="24"/>
          <w:szCs w:val="24"/>
        </w:rPr>
        <w:t xml:space="preserve"> PFS </w:t>
      </w:r>
      <w:r w:rsidRPr="00721D8E">
        <w:rPr>
          <w:rFonts w:cs="B Nazanin" w:hint="cs"/>
          <w:rtl/>
        </w:rPr>
        <w:t xml:space="preserve">و </w:t>
      </w:r>
      <w:r w:rsidRPr="00721D8E">
        <w:rPr>
          <w:rFonts w:cs="B Nazanin"/>
          <w:sz w:val="24"/>
          <w:szCs w:val="24"/>
        </w:rPr>
        <w:t>Ticl</w:t>
      </w:r>
      <w:r w:rsidRPr="00721D8E">
        <w:rPr>
          <w:rFonts w:cs="B Nazanin"/>
          <w:sz w:val="24"/>
          <w:szCs w:val="24"/>
          <w:vertAlign w:val="subscript"/>
        </w:rPr>
        <w:t>4</w:t>
      </w:r>
      <w:r w:rsidRPr="00721D8E">
        <w:rPr>
          <w:rFonts w:cs="B Nazanin" w:hint="cs"/>
          <w:rtl/>
        </w:rPr>
        <w:t xml:space="preserve"> </w:t>
      </w:r>
      <w:r w:rsidRPr="00721D8E">
        <w:rPr>
          <w:rFonts w:cs="B Nazanin" w:hint="cs"/>
          <w:sz w:val="24"/>
          <w:szCs w:val="24"/>
          <w:rtl/>
        </w:rPr>
        <w:t>(</w:t>
      </w:r>
      <w:r w:rsidRPr="00721D8E">
        <w:rPr>
          <w:rFonts w:cs="B Nazanin" w:hint="cs"/>
          <w:sz w:val="28"/>
          <w:szCs w:val="28"/>
          <w:rtl/>
        </w:rPr>
        <w:t>جدول1</w:t>
      </w:r>
      <w:r w:rsidRPr="00721D8E">
        <w:rPr>
          <w:rFonts w:cs="B Nazanin" w:hint="cs"/>
          <w:sz w:val="24"/>
          <w:szCs w:val="24"/>
          <w:rtl/>
        </w:rPr>
        <w:t>)</w:t>
      </w:r>
      <w:r w:rsidRPr="00721D8E">
        <w:rPr>
          <w:rFonts w:cs="B Nazanin" w:hint="cs"/>
          <w:rtl/>
        </w:rPr>
        <w:t xml:space="preserve">، </w:t>
      </w:r>
      <w:r w:rsidRPr="00721D8E">
        <w:rPr>
          <w:rFonts w:cs="B Nazanin" w:hint="cs"/>
          <w:sz w:val="28"/>
          <w:szCs w:val="28"/>
          <w:rtl/>
        </w:rPr>
        <w:t>ارزشهای</w:t>
      </w:r>
      <w:r w:rsidRPr="00721D8E">
        <w:rPr>
          <w:rFonts w:cs="B Nazanin" w:hint="cs"/>
          <w:rtl/>
        </w:rPr>
        <w:t xml:space="preserve"> </w:t>
      </w:r>
      <w:r w:rsidRPr="00721D8E">
        <w:rPr>
          <w:rFonts w:cs="B Nazanin"/>
          <w:sz w:val="24"/>
          <w:szCs w:val="24"/>
        </w:rPr>
        <w:t>suva</w:t>
      </w:r>
      <w:r w:rsidRPr="00721D8E">
        <w:rPr>
          <w:rFonts w:cs="B Nazanin" w:hint="cs"/>
          <w:sz w:val="28"/>
          <w:szCs w:val="28"/>
          <w:rtl/>
        </w:rPr>
        <w:t xml:space="preserve"> به ترتیب به 72/2، 34/4، 76/2، 24/3 و </w:t>
      </w:r>
      <w:r w:rsidRPr="00721D8E">
        <w:rPr>
          <w:rFonts w:cs="B Nazanin"/>
          <w:sz w:val="24"/>
          <w:szCs w:val="24"/>
        </w:rPr>
        <w:t>L/(mgm)</w:t>
      </w:r>
      <w:r w:rsidRPr="00721D8E">
        <w:rPr>
          <w:rFonts w:cs="B Nazanin" w:hint="cs"/>
          <w:sz w:val="28"/>
          <w:szCs w:val="28"/>
          <w:rtl/>
        </w:rPr>
        <w:t xml:space="preserve">82/1 کاهش یافت. این نتایج نشان می دهد که لخته سازی میتواند بطور موثر ترکیبات آلی غیر اشباع ار از آب جدا کند. هر چند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کمترین ارزش </w:t>
      </w:r>
      <w:r w:rsidRPr="00721D8E">
        <w:rPr>
          <w:rFonts w:cs="B Nazanin"/>
          <w:sz w:val="24"/>
          <w:szCs w:val="24"/>
        </w:rPr>
        <w:t>suva</w:t>
      </w:r>
      <w:r w:rsidRPr="00721D8E">
        <w:rPr>
          <w:rFonts w:cs="B Nazanin" w:hint="cs"/>
          <w:sz w:val="28"/>
          <w:szCs w:val="28"/>
          <w:rtl/>
        </w:rPr>
        <w:t xml:space="preserve"> را پس از انعقاد داشت اما دوز بهینه را نشان داد. شکل(3) تغییرات پتانسیل زتا را در غلظت های مختلف هر منعقدکننده نشان می دهد. </w:t>
      </w:r>
    </w:p>
    <w:p w:rsidR="005D52A7" w:rsidRPr="00721D8E" w:rsidRDefault="005D52A7" w:rsidP="005D52A7">
      <w:pPr>
        <w:keepNext/>
        <w:spacing w:line="360" w:lineRule="auto"/>
        <w:jc w:val="center"/>
        <w:rPr>
          <w:rFonts w:cs="B Nazanin"/>
        </w:rPr>
      </w:pPr>
      <w:r w:rsidRPr="00721D8E">
        <w:rPr>
          <w:rFonts w:cs="B Nazanin" w:hint="cs"/>
          <w:noProof/>
          <w:sz w:val="28"/>
          <w:szCs w:val="28"/>
        </w:rPr>
        <w:drawing>
          <wp:inline distT="0" distB="0" distL="0" distR="0">
            <wp:extent cx="3148989" cy="2295525"/>
            <wp:effectExtent l="19050" t="0" r="0" b="0"/>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srcRect/>
                    <a:stretch>
                      <a:fillRect/>
                    </a:stretch>
                  </pic:blipFill>
                  <pic:spPr bwMode="auto">
                    <a:xfrm>
                      <a:off x="0" y="0"/>
                      <a:ext cx="3148989" cy="2295525"/>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rtl/>
        </w:rPr>
      </w:pPr>
      <w:r w:rsidRPr="00721D8E">
        <w:rPr>
          <w:rFonts w:cs="B Nazanin" w:hint="eastAsia"/>
          <w:b w:val="0"/>
          <w:bCs w:val="0"/>
          <w:rtl/>
        </w:rPr>
        <w:t>شکل</w:t>
      </w:r>
      <w:r w:rsidRPr="00721D8E">
        <w:rPr>
          <w:rFonts w:cs="B Nazanin"/>
          <w:b w:val="0"/>
          <w:bCs w:val="0"/>
          <w:rtl/>
        </w:rPr>
        <w:t xml:space="preserve"> </w:t>
      </w:r>
      <w:r w:rsidR="0032728F" w:rsidRPr="00721D8E">
        <w:rPr>
          <w:rFonts w:cs="B Nazanin"/>
          <w:b w:val="0"/>
          <w:bCs w:val="0"/>
          <w:rtl/>
        </w:rPr>
        <w:fldChar w:fldCharType="begin"/>
      </w:r>
      <w:r w:rsidRPr="00721D8E">
        <w:rPr>
          <w:rFonts w:cs="B Nazanin"/>
          <w:b w:val="0"/>
          <w:bCs w:val="0"/>
          <w:rtl/>
        </w:rPr>
        <w:instrText xml:space="preserve"> </w:instrText>
      </w:r>
      <w:r w:rsidRPr="00721D8E">
        <w:rPr>
          <w:rFonts w:cs="B Nazanin" w:hint="cs"/>
          <w:b w:val="0"/>
          <w:bCs w:val="0"/>
        </w:rPr>
        <w:instrText>SEQ</w:instrText>
      </w:r>
      <w:r w:rsidRPr="00721D8E">
        <w:rPr>
          <w:rFonts w:cs="B Nazanin" w:hint="cs"/>
          <w:b w:val="0"/>
          <w:bCs w:val="0"/>
          <w:rtl/>
        </w:rPr>
        <w:instrText xml:space="preserve"> شکل \* </w:instrText>
      </w:r>
      <w:r w:rsidRPr="00721D8E">
        <w:rPr>
          <w:rFonts w:cs="B Nazanin" w:hint="cs"/>
          <w:b w:val="0"/>
          <w:bCs w:val="0"/>
        </w:rPr>
        <w:instrText>ARABIC</w:instrText>
      </w:r>
      <w:r w:rsidRPr="00721D8E">
        <w:rPr>
          <w:rFonts w:cs="B Nazanin"/>
          <w:b w:val="0"/>
          <w:bCs w:val="0"/>
          <w:rtl/>
        </w:rPr>
        <w:instrText xml:space="preserve"> </w:instrText>
      </w:r>
      <w:r w:rsidR="0032728F" w:rsidRPr="00721D8E">
        <w:rPr>
          <w:rFonts w:cs="B Nazanin"/>
          <w:b w:val="0"/>
          <w:bCs w:val="0"/>
          <w:rtl/>
        </w:rPr>
        <w:fldChar w:fldCharType="separate"/>
      </w:r>
      <w:r w:rsidRPr="00721D8E">
        <w:rPr>
          <w:rFonts w:cs="B Nazanin"/>
          <w:b w:val="0"/>
          <w:bCs w:val="0"/>
          <w:noProof/>
          <w:rtl/>
        </w:rPr>
        <w:t>3</w:t>
      </w:r>
      <w:r w:rsidR="0032728F" w:rsidRPr="00721D8E">
        <w:rPr>
          <w:rFonts w:cs="B Nazanin"/>
          <w:b w:val="0"/>
          <w:bCs w:val="0"/>
          <w:rtl/>
        </w:rPr>
        <w:fldChar w:fldCharType="end"/>
      </w:r>
      <w:r w:rsidRPr="00721D8E">
        <w:rPr>
          <w:rFonts w:cs="B Nazanin" w:hint="cs"/>
          <w:b w:val="0"/>
          <w:bCs w:val="0"/>
          <w:noProof/>
          <w:rtl/>
        </w:rPr>
        <w:t xml:space="preserve">: </w:t>
      </w:r>
      <w:r w:rsidRPr="00721D8E">
        <w:rPr>
          <w:rFonts w:cs="B Nazanin" w:hint="eastAsia"/>
          <w:b w:val="0"/>
          <w:bCs w:val="0"/>
          <w:noProof/>
          <w:rtl/>
        </w:rPr>
        <w:t>پتانس</w:t>
      </w:r>
      <w:r w:rsidRPr="00721D8E">
        <w:rPr>
          <w:rFonts w:cs="B Nazanin" w:hint="cs"/>
          <w:b w:val="0"/>
          <w:bCs w:val="0"/>
          <w:noProof/>
          <w:rtl/>
        </w:rPr>
        <w:t>ی</w:t>
      </w:r>
      <w:r w:rsidRPr="00721D8E">
        <w:rPr>
          <w:rFonts w:cs="B Nazanin" w:hint="eastAsia"/>
          <w:b w:val="0"/>
          <w:bCs w:val="0"/>
          <w:noProof/>
          <w:rtl/>
        </w:rPr>
        <w:t>ل</w:t>
      </w:r>
      <w:r w:rsidRPr="00721D8E">
        <w:rPr>
          <w:rFonts w:cs="B Nazanin"/>
          <w:b w:val="0"/>
          <w:bCs w:val="0"/>
          <w:noProof/>
          <w:rtl/>
        </w:rPr>
        <w:t xml:space="preserve"> </w:t>
      </w:r>
      <w:r w:rsidRPr="00721D8E">
        <w:rPr>
          <w:rFonts w:cs="B Nazanin" w:hint="eastAsia"/>
          <w:b w:val="0"/>
          <w:bCs w:val="0"/>
          <w:noProof/>
          <w:rtl/>
        </w:rPr>
        <w:t>زتا</w:t>
      </w:r>
      <w:r w:rsidRPr="00721D8E">
        <w:rPr>
          <w:rFonts w:cs="B Nazanin"/>
          <w:b w:val="0"/>
          <w:bCs w:val="0"/>
          <w:noProof/>
          <w:rtl/>
        </w:rPr>
        <w:t xml:space="preserve"> </w:t>
      </w:r>
      <w:r w:rsidRPr="00721D8E">
        <w:rPr>
          <w:rFonts w:cs="B Nazanin" w:hint="eastAsia"/>
          <w:b w:val="0"/>
          <w:bCs w:val="0"/>
          <w:noProof/>
          <w:rtl/>
        </w:rPr>
        <w:t>در</w:t>
      </w:r>
      <w:r w:rsidRPr="00721D8E">
        <w:rPr>
          <w:rFonts w:cs="B Nazanin"/>
          <w:b w:val="0"/>
          <w:bCs w:val="0"/>
          <w:noProof/>
          <w:rtl/>
        </w:rPr>
        <w:t xml:space="preserve"> </w:t>
      </w:r>
      <w:r w:rsidRPr="00721D8E">
        <w:rPr>
          <w:rFonts w:cs="B Nazanin" w:hint="eastAsia"/>
          <w:b w:val="0"/>
          <w:bCs w:val="0"/>
          <w:noProof/>
          <w:rtl/>
        </w:rPr>
        <w:t>دوزها</w:t>
      </w:r>
      <w:r w:rsidRPr="00721D8E">
        <w:rPr>
          <w:rFonts w:cs="B Nazanin" w:hint="cs"/>
          <w:b w:val="0"/>
          <w:bCs w:val="0"/>
          <w:noProof/>
          <w:rtl/>
        </w:rPr>
        <w:t>ی</w:t>
      </w:r>
      <w:r w:rsidRPr="00721D8E">
        <w:rPr>
          <w:rFonts w:cs="B Nazanin"/>
          <w:b w:val="0"/>
          <w:bCs w:val="0"/>
          <w:noProof/>
          <w:rtl/>
        </w:rPr>
        <w:t xml:space="preserve"> </w:t>
      </w:r>
      <w:r w:rsidRPr="00721D8E">
        <w:rPr>
          <w:rFonts w:cs="B Nazanin" w:hint="eastAsia"/>
          <w:b w:val="0"/>
          <w:bCs w:val="0"/>
          <w:noProof/>
          <w:rtl/>
        </w:rPr>
        <w:t>مختلف</w:t>
      </w:r>
      <w:r w:rsidRPr="00721D8E">
        <w:rPr>
          <w:rFonts w:cs="B Nazanin"/>
          <w:b w:val="0"/>
          <w:bCs w:val="0"/>
          <w:noProof/>
          <w:rtl/>
        </w:rPr>
        <w:t xml:space="preserve"> </w:t>
      </w:r>
      <w:r w:rsidRPr="00721D8E">
        <w:rPr>
          <w:rFonts w:cs="B Nazanin" w:hint="eastAsia"/>
          <w:b w:val="0"/>
          <w:bCs w:val="0"/>
          <w:noProof/>
          <w:rtl/>
        </w:rPr>
        <w:t>ماده</w:t>
      </w:r>
      <w:r w:rsidRPr="00721D8E">
        <w:rPr>
          <w:rFonts w:cs="B Nazanin"/>
          <w:b w:val="0"/>
          <w:bCs w:val="0"/>
          <w:noProof/>
          <w:rtl/>
        </w:rPr>
        <w:t xml:space="preserve"> </w:t>
      </w:r>
      <w:r w:rsidRPr="00721D8E">
        <w:rPr>
          <w:rFonts w:cs="B Nazanin" w:hint="eastAsia"/>
          <w:b w:val="0"/>
          <w:bCs w:val="0"/>
          <w:noProof/>
          <w:rtl/>
        </w:rPr>
        <w:t>منعقد</w:t>
      </w:r>
      <w:r w:rsidRPr="00721D8E">
        <w:rPr>
          <w:rFonts w:cs="B Nazanin"/>
          <w:b w:val="0"/>
          <w:bCs w:val="0"/>
          <w:noProof/>
          <w:rtl/>
        </w:rPr>
        <w:t xml:space="preserve"> </w:t>
      </w:r>
      <w:r w:rsidRPr="00721D8E">
        <w:rPr>
          <w:rFonts w:cs="B Nazanin" w:hint="eastAsia"/>
          <w:b w:val="0"/>
          <w:bCs w:val="0"/>
          <w:noProof/>
          <w:rtl/>
        </w:rPr>
        <w:t>کننده</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لخته های </w:t>
      </w:r>
      <w:r w:rsidRPr="00721D8E">
        <w:rPr>
          <w:rFonts w:cs="B Nazanin"/>
          <w:sz w:val="24"/>
          <w:szCs w:val="24"/>
        </w:rPr>
        <w:t>PFS</w:t>
      </w:r>
      <w:r w:rsidRPr="00721D8E">
        <w:rPr>
          <w:rFonts w:cs="B Nazanin" w:hint="cs"/>
          <w:sz w:val="28"/>
          <w:szCs w:val="28"/>
          <w:rtl/>
        </w:rPr>
        <w:t xml:space="preserve"> و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با افزایش دوز منعقدکننده، افزایش ناچیزی در پتانسیل زتا داشتند اما </w:t>
      </w:r>
      <w:r w:rsidRPr="00721D8E">
        <w:rPr>
          <w:rFonts w:cs="B Nazanin"/>
          <w:sz w:val="24"/>
          <w:szCs w:val="24"/>
        </w:rPr>
        <w:t>PACl</w:t>
      </w:r>
      <w:r w:rsidRPr="00721D8E">
        <w:rPr>
          <w:rFonts w:cs="B Nazanin" w:hint="cs"/>
          <w:sz w:val="28"/>
          <w:szCs w:val="28"/>
          <w:rtl/>
        </w:rPr>
        <w:t xml:space="preserve"> و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افزایش شدیدی نشان دادند. لخته سازی با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8"/>
          <w:szCs w:val="28"/>
          <w:vertAlign w:val="subscript"/>
        </w:rPr>
        <w:t>3</w:t>
      </w:r>
      <w:r w:rsidRPr="00721D8E">
        <w:rPr>
          <w:rFonts w:cs="B Nazanin" w:hint="cs"/>
          <w:sz w:val="28"/>
          <w:szCs w:val="28"/>
          <w:rtl/>
        </w:rPr>
        <w:t xml:space="preserve"> و </w:t>
      </w:r>
      <w:r w:rsidRPr="00721D8E">
        <w:rPr>
          <w:rFonts w:cs="B Nazanin"/>
          <w:sz w:val="24"/>
          <w:szCs w:val="24"/>
        </w:rPr>
        <w:t>PACl</w:t>
      </w:r>
      <w:r w:rsidRPr="00721D8E">
        <w:rPr>
          <w:rFonts w:cs="B Nazanin" w:hint="cs"/>
          <w:sz w:val="28"/>
          <w:szCs w:val="28"/>
          <w:rtl/>
        </w:rPr>
        <w:t xml:space="preserve"> با مکانیسم خنثی سازی بار و تشکیل پل صورت میگیرد. در این تحقیق </w:t>
      </w:r>
      <w:r w:rsidRPr="00721D8E">
        <w:rPr>
          <w:rFonts w:cs="B Nazanin"/>
          <w:sz w:val="24"/>
          <w:szCs w:val="24"/>
        </w:rPr>
        <w:t>pH</w:t>
      </w:r>
      <w:r w:rsidRPr="00721D8E">
        <w:rPr>
          <w:rFonts w:cs="B Nazanin" w:hint="cs"/>
          <w:sz w:val="28"/>
          <w:szCs w:val="28"/>
          <w:rtl/>
        </w:rPr>
        <w:t xml:space="preserve"> آب ترکیبی قبل از لخته سازی 8 بود که نشانگر نقش مهم جذب در لخته سازی آب ترکیبی با </w:t>
      </w:r>
      <w:r w:rsidRPr="00721D8E">
        <w:rPr>
          <w:rFonts w:cs="B Nazanin"/>
          <w:sz w:val="24"/>
          <w:szCs w:val="24"/>
        </w:rPr>
        <w:t>PFS</w:t>
      </w:r>
      <w:r w:rsidRPr="00721D8E">
        <w:rPr>
          <w:rFonts w:cs="B Nazanin" w:hint="cs"/>
          <w:sz w:val="24"/>
          <w:szCs w:val="24"/>
          <w:rtl/>
        </w:rPr>
        <w:t xml:space="preserve"> و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می باشد. این موضوع می تواند دلیل تفکیک بهتر مواد آلی توسط نمکهای </w:t>
      </w:r>
      <w:r w:rsidRPr="00721D8E">
        <w:rPr>
          <w:rFonts w:cs="B Nazanin"/>
          <w:sz w:val="24"/>
          <w:szCs w:val="24"/>
        </w:rPr>
        <w:t>Fe</w:t>
      </w:r>
      <w:r w:rsidRPr="00721D8E">
        <w:rPr>
          <w:rFonts w:cs="B Nazanin" w:hint="cs"/>
          <w:sz w:val="24"/>
          <w:szCs w:val="24"/>
          <w:rtl/>
        </w:rPr>
        <w:t xml:space="preserve"> </w:t>
      </w:r>
      <w:r w:rsidRPr="00721D8E">
        <w:rPr>
          <w:rFonts w:cs="B Nazanin" w:hint="cs"/>
          <w:sz w:val="28"/>
          <w:szCs w:val="28"/>
          <w:rtl/>
        </w:rPr>
        <w:t xml:space="preserve">باشد و اینکه خنثی سازی بار ضعیف باشد. با افزایش غلظت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بار منفی ذرات کلوئیدی کاهش یافت و یک نقطه ی ایزوالکتریک در </w:t>
      </w:r>
      <w:r w:rsidRPr="00721D8E">
        <w:rPr>
          <w:rFonts w:cs="B Nazanin"/>
          <w:sz w:val="24"/>
          <w:szCs w:val="24"/>
        </w:rPr>
        <w:t>Ti/L</w:t>
      </w:r>
      <w:r w:rsidRPr="00721D8E">
        <w:rPr>
          <w:rFonts w:cs="B Nazanin" w:hint="cs"/>
          <w:sz w:val="28"/>
          <w:szCs w:val="28"/>
          <w:rtl/>
        </w:rPr>
        <w:t>-</w:t>
      </w:r>
      <w:r w:rsidRPr="00721D8E">
        <w:rPr>
          <w:rFonts w:cs="B Nazanin"/>
          <w:sz w:val="24"/>
          <w:szCs w:val="24"/>
        </w:rPr>
        <w:t>mg</w:t>
      </w:r>
      <w:r w:rsidRPr="00721D8E">
        <w:rPr>
          <w:rFonts w:cs="B Nazanin" w:hint="cs"/>
          <w:sz w:val="28"/>
          <w:szCs w:val="28"/>
          <w:rtl/>
        </w:rPr>
        <w:t xml:space="preserve">20 ظاهر شد. زمانیکه پتانسیل زتا در این غلظت نزدیک به نقطه ی ایزوالکتریک بود،بیشترین میزان جداسازی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w:t>
      </w:r>
      <w:r w:rsidRPr="00721D8E">
        <w:rPr>
          <w:rFonts w:cs="B Nazanin"/>
          <w:sz w:val="24"/>
          <w:szCs w:val="24"/>
        </w:rPr>
        <w:t>DOC</w:t>
      </w:r>
      <w:r w:rsidRPr="00721D8E">
        <w:rPr>
          <w:rFonts w:cs="B Nazanin" w:hint="cs"/>
          <w:sz w:val="28"/>
          <w:szCs w:val="28"/>
          <w:rtl/>
        </w:rPr>
        <w:t xml:space="preserve"> در 44/98</w:t>
      </w:r>
      <w:r w:rsidRPr="00721D8E">
        <w:rPr>
          <w:rFonts w:cs="B Nazanin" w:hint="cs"/>
          <w:sz w:val="24"/>
          <w:szCs w:val="24"/>
          <w:rtl/>
        </w:rPr>
        <w:t>%</w:t>
      </w:r>
      <w:r w:rsidRPr="00721D8E">
        <w:rPr>
          <w:rFonts w:cs="B Nazanin" w:hint="cs"/>
          <w:sz w:val="28"/>
          <w:szCs w:val="28"/>
          <w:rtl/>
        </w:rPr>
        <w:t xml:space="preserve"> و 29/84</w:t>
      </w:r>
      <w:r w:rsidRPr="00721D8E">
        <w:rPr>
          <w:rFonts w:cs="B Nazanin" w:hint="cs"/>
          <w:sz w:val="24"/>
          <w:szCs w:val="24"/>
          <w:rtl/>
        </w:rPr>
        <w:t>%</w:t>
      </w:r>
      <w:r w:rsidRPr="00721D8E">
        <w:rPr>
          <w:rFonts w:cs="B Nazanin" w:hint="cs"/>
          <w:sz w:val="28"/>
          <w:szCs w:val="28"/>
          <w:rtl/>
        </w:rPr>
        <w:t xml:space="preserve"> بدست آمد</w:t>
      </w:r>
      <w:r w:rsidRPr="00721D8E">
        <w:rPr>
          <w:rFonts w:cs="B Nazanin" w:hint="cs"/>
          <w:color w:val="FF0000"/>
          <w:sz w:val="24"/>
          <w:szCs w:val="24"/>
          <w:rtl/>
        </w:rPr>
        <w:t>.</w:t>
      </w:r>
      <w:r w:rsidRPr="00721D8E">
        <w:rPr>
          <w:rFonts w:cs="B Nazanin"/>
          <w:color w:val="FF0000"/>
          <w:sz w:val="24"/>
          <w:szCs w:val="24"/>
        </w:rPr>
        <w:t>[31]</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با فازایش دوز منعقدکننده، بار مثبت غالب تر شد و به دفع الکترواستاتیکی میان ذرات منجر گردید. بر حسب نتایج پتانسیل زتا ، خنثی سازی بار نقش مهمی در طول پروسه ی لخته سازی با استفاده از منعقد کننده 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ایفا می کند.</w:t>
      </w:r>
    </w:p>
    <w:p w:rsidR="005D52A7" w:rsidRPr="00721D8E" w:rsidRDefault="005D52A7" w:rsidP="005D52A7">
      <w:pPr>
        <w:pStyle w:val="Heading1"/>
        <w:rPr>
          <w:rFonts w:cs="B Nazanin"/>
          <w:rtl/>
        </w:rPr>
      </w:pPr>
      <w:bookmarkStart w:id="51" w:name="_Toc427409929"/>
      <w:r w:rsidRPr="00721D8E">
        <w:rPr>
          <w:rFonts w:cs="B Nazanin" w:hint="cs"/>
          <w:rtl/>
        </w:rPr>
        <w:t xml:space="preserve">2.3. تاثیر </w:t>
      </w:r>
      <w:r w:rsidRPr="00721D8E">
        <w:rPr>
          <w:rFonts w:cs="B Nazanin"/>
        </w:rPr>
        <w:t xml:space="preserve">pH </w:t>
      </w:r>
      <w:r w:rsidRPr="00721D8E">
        <w:rPr>
          <w:rFonts w:cs="B Nazanin" w:hint="cs"/>
          <w:rtl/>
        </w:rPr>
        <w:t xml:space="preserve"> اولیه</w:t>
      </w:r>
      <w:bookmarkEnd w:id="51"/>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شکل</w:t>
      </w:r>
      <w:r w:rsidRPr="00721D8E">
        <w:rPr>
          <w:rFonts w:cs="B Nazanin" w:hint="cs"/>
          <w:sz w:val="24"/>
          <w:szCs w:val="24"/>
          <w:rtl/>
        </w:rPr>
        <w:t>(4)</w:t>
      </w:r>
      <w:r w:rsidRPr="00721D8E">
        <w:rPr>
          <w:rFonts w:cs="B Nazanin" w:hint="cs"/>
          <w:sz w:val="28"/>
          <w:szCs w:val="28"/>
          <w:rtl/>
        </w:rPr>
        <w:t xml:space="preserve"> اثر </w:t>
      </w:r>
      <w:r w:rsidRPr="00721D8E">
        <w:rPr>
          <w:rFonts w:cs="B Nazanin"/>
          <w:sz w:val="24"/>
          <w:szCs w:val="24"/>
        </w:rPr>
        <w:t>pH</w:t>
      </w:r>
      <w:r w:rsidRPr="00721D8E">
        <w:rPr>
          <w:rFonts w:cs="B Nazanin" w:hint="cs"/>
          <w:sz w:val="28"/>
          <w:szCs w:val="28"/>
          <w:rtl/>
        </w:rPr>
        <w:t xml:space="preserve"> اولیه را بر لخته سازی برای جداسازی کدورتها نشان می دهد.</w:t>
      </w:r>
    </w:p>
    <w:p w:rsidR="005D52A7" w:rsidRPr="00721D8E" w:rsidRDefault="005D52A7" w:rsidP="005D52A7">
      <w:pPr>
        <w:keepNext/>
        <w:spacing w:line="360" w:lineRule="auto"/>
        <w:jc w:val="center"/>
        <w:rPr>
          <w:rFonts w:cs="B Nazanin"/>
        </w:rPr>
      </w:pPr>
      <w:r w:rsidRPr="00721D8E">
        <w:rPr>
          <w:rFonts w:cs="B Nazanin" w:hint="cs"/>
          <w:noProof/>
          <w:sz w:val="28"/>
          <w:szCs w:val="28"/>
        </w:rPr>
        <w:drawing>
          <wp:inline distT="0" distB="0" distL="0" distR="0">
            <wp:extent cx="3404536" cy="2570616"/>
            <wp:effectExtent l="19050" t="0" r="5414" b="0"/>
            <wp:docPr id="4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srcRect/>
                    <a:stretch>
                      <a:fillRect/>
                    </a:stretch>
                  </pic:blipFill>
                  <pic:spPr bwMode="auto">
                    <a:xfrm>
                      <a:off x="0" y="0"/>
                      <a:ext cx="3405979" cy="2571706"/>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sz w:val="20"/>
          <w:szCs w:val="20"/>
          <w:rtl/>
        </w:rPr>
      </w:pPr>
      <w:r w:rsidRPr="00721D8E">
        <w:rPr>
          <w:rFonts w:cs="B Nazanin" w:hint="eastAsia"/>
          <w:b w:val="0"/>
          <w:bCs w:val="0"/>
          <w:sz w:val="20"/>
          <w:szCs w:val="20"/>
          <w:rtl/>
        </w:rPr>
        <w:t>شکل</w:t>
      </w:r>
      <w:r w:rsidRPr="00721D8E">
        <w:rPr>
          <w:rFonts w:cs="B Nazanin"/>
          <w:b w:val="0"/>
          <w:bCs w:val="0"/>
          <w:sz w:val="20"/>
          <w:szCs w:val="20"/>
          <w:rtl/>
        </w:rPr>
        <w:t xml:space="preserve"> </w:t>
      </w:r>
      <w:r w:rsidR="0032728F" w:rsidRPr="00721D8E">
        <w:rPr>
          <w:rFonts w:cs="B Nazanin"/>
          <w:b w:val="0"/>
          <w:bCs w:val="0"/>
          <w:sz w:val="20"/>
          <w:szCs w:val="20"/>
          <w:rtl/>
        </w:rPr>
        <w:fldChar w:fldCharType="begin"/>
      </w:r>
      <w:r w:rsidRPr="00721D8E">
        <w:rPr>
          <w:rFonts w:cs="B Nazanin"/>
          <w:b w:val="0"/>
          <w:bCs w:val="0"/>
          <w:sz w:val="20"/>
          <w:szCs w:val="20"/>
          <w:rtl/>
        </w:rPr>
        <w:instrText xml:space="preserve"> </w:instrText>
      </w:r>
      <w:r w:rsidRPr="00721D8E">
        <w:rPr>
          <w:rFonts w:cs="B Nazanin" w:hint="cs"/>
          <w:b w:val="0"/>
          <w:bCs w:val="0"/>
          <w:sz w:val="20"/>
          <w:szCs w:val="20"/>
        </w:rPr>
        <w:instrText>SEQ</w:instrText>
      </w:r>
      <w:r w:rsidRPr="00721D8E">
        <w:rPr>
          <w:rFonts w:cs="B Nazanin" w:hint="cs"/>
          <w:b w:val="0"/>
          <w:bCs w:val="0"/>
          <w:sz w:val="20"/>
          <w:szCs w:val="20"/>
          <w:rtl/>
        </w:rPr>
        <w:instrText xml:space="preserve"> شکل \* </w:instrText>
      </w:r>
      <w:r w:rsidRPr="00721D8E">
        <w:rPr>
          <w:rFonts w:cs="B Nazanin" w:hint="cs"/>
          <w:b w:val="0"/>
          <w:bCs w:val="0"/>
          <w:sz w:val="20"/>
          <w:szCs w:val="20"/>
        </w:rPr>
        <w:instrText>ARABIC</w:instrText>
      </w:r>
      <w:r w:rsidRPr="00721D8E">
        <w:rPr>
          <w:rFonts w:cs="B Nazanin"/>
          <w:b w:val="0"/>
          <w:bCs w:val="0"/>
          <w:sz w:val="20"/>
          <w:szCs w:val="20"/>
          <w:rtl/>
        </w:rPr>
        <w:instrText xml:space="preserve"> </w:instrText>
      </w:r>
      <w:r w:rsidR="0032728F" w:rsidRPr="00721D8E">
        <w:rPr>
          <w:rFonts w:cs="B Nazanin"/>
          <w:b w:val="0"/>
          <w:bCs w:val="0"/>
          <w:sz w:val="20"/>
          <w:szCs w:val="20"/>
          <w:rtl/>
        </w:rPr>
        <w:fldChar w:fldCharType="separate"/>
      </w:r>
      <w:r w:rsidRPr="00721D8E">
        <w:rPr>
          <w:rFonts w:cs="B Nazanin"/>
          <w:b w:val="0"/>
          <w:bCs w:val="0"/>
          <w:noProof/>
          <w:sz w:val="20"/>
          <w:szCs w:val="20"/>
          <w:rtl/>
        </w:rPr>
        <w:t>4</w:t>
      </w:r>
      <w:r w:rsidR="0032728F" w:rsidRPr="00721D8E">
        <w:rPr>
          <w:rFonts w:cs="B Nazanin"/>
          <w:b w:val="0"/>
          <w:bCs w:val="0"/>
          <w:sz w:val="20"/>
          <w:szCs w:val="20"/>
          <w:rtl/>
        </w:rPr>
        <w:fldChar w:fldCharType="end"/>
      </w:r>
      <w:r w:rsidRPr="00721D8E">
        <w:rPr>
          <w:rFonts w:cs="B Nazanin" w:hint="cs"/>
          <w:b w:val="0"/>
          <w:bCs w:val="0"/>
          <w:noProof/>
          <w:sz w:val="20"/>
          <w:szCs w:val="20"/>
          <w:rtl/>
        </w:rPr>
        <w:t xml:space="preserve">: </w:t>
      </w:r>
      <w:r w:rsidRPr="00721D8E">
        <w:rPr>
          <w:rFonts w:cs="B Nazanin" w:hint="eastAsia"/>
          <w:b w:val="0"/>
          <w:bCs w:val="0"/>
          <w:noProof/>
          <w:sz w:val="20"/>
          <w:szCs w:val="20"/>
          <w:rtl/>
        </w:rPr>
        <w:t>اثر</w:t>
      </w:r>
      <w:r w:rsidRPr="00721D8E">
        <w:rPr>
          <w:rFonts w:cs="B Nazanin"/>
          <w:b w:val="0"/>
          <w:bCs w:val="0"/>
          <w:noProof/>
          <w:sz w:val="20"/>
          <w:szCs w:val="20"/>
          <w:rtl/>
        </w:rPr>
        <w:t xml:space="preserve"> </w:t>
      </w:r>
      <w:r w:rsidRPr="00721D8E">
        <w:rPr>
          <w:rFonts w:cs="B Nazanin"/>
          <w:b w:val="0"/>
          <w:bCs w:val="0"/>
          <w:noProof/>
          <w:sz w:val="20"/>
          <w:szCs w:val="20"/>
        </w:rPr>
        <w:t>pH</w:t>
      </w:r>
      <w:r w:rsidRPr="00721D8E">
        <w:rPr>
          <w:rFonts w:cs="B Nazanin"/>
          <w:b w:val="0"/>
          <w:bCs w:val="0"/>
          <w:noProof/>
          <w:sz w:val="20"/>
          <w:szCs w:val="20"/>
          <w:rtl/>
        </w:rPr>
        <w:t xml:space="preserve"> </w:t>
      </w:r>
      <w:r w:rsidRPr="00721D8E">
        <w:rPr>
          <w:rFonts w:cs="B Nazanin" w:hint="eastAsia"/>
          <w:b w:val="0"/>
          <w:bCs w:val="0"/>
          <w:noProof/>
          <w:sz w:val="20"/>
          <w:szCs w:val="20"/>
          <w:rtl/>
        </w:rPr>
        <w:t>اول</w:t>
      </w:r>
      <w:r w:rsidRPr="00721D8E">
        <w:rPr>
          <w:rFonts w:cs="B Nazanin" w:hint="cs"/>
          <w:b w:val="0"/>
          <w:bCs w:val="0"/>
          <w:noProof/>
          <w:sz w:val="20"/>
          <w:szCs w:val="20"/>
          <w:rtl/>
        </w:rPr>
        <w:t>ی</w:t>
      </w:r>
      <w:r w:rsidRPr="00721D8E">
        <w:rPr>
          <w:rFonts w:cs="B Nazanin" w:hint="eastAsia"/>
          <w:b w:val="0"/>
          <w:bCs w:val="0"/>
          <w:noProof/>
          <w:sz w:val="20"/>
          <w:szCs w:val="20"/>
          <w:rtl/>
        </w:rPr>
        <w:t>ه</w:t>
      </w:r>
      <w:r w:rsidRPr="00721D8E">
        <w:rPr>
          <w:rFonts w:cs="B Nazanin"/>
          <w:b w:val="0"/>
          <w:bCs w:val="0"/>
          <w:noProof/>
          <w:sz w:val="20"/>
          <w:szCs w:val="20"/>
          <w:rtl/>
        </w:rPr>
        <w:t xml:space="preserve"> </w:t>
      </w:r>
      <w:r w:rsidRPr="00721D8E">
        <w:rPr>
          <w:rFonts w:cs="B Nazanin" w:hint="eastAsia"/>
          <w:b w:val="0"/>
          <w:bCs w:val="0"/>
          <w:noProof/>
          <w:sz w:val="20"/>
          <w:szCs w:val="20"/>
          <w:rtl/>
        </w:rPr>
        <w:t>با</w:t>
      </w:r>
      <w:r w:rsidRPr="00721D8E">
        <w:rPr>
          <w:rFonts w:cs="B Nazanin"/>
          <w:b w:val="0"/>
          <w:bCs w:val="0"/>
          <w:noProof/>
          <w:sz w:val="20"/>
          <w:szCs w:val="20"/>
          <w:rtl/>
        </w:rPr>
        <w:t xml:space="preserve"> </w:t>
      </w:r>
      <w:r w:rsidRPr="00721D8E">
        <w:rPr>
          <w:rFonts w:cs="B Nazanin" w:hint="cs"/>
          <w:b w:val="0"/>
          <w:bCs w:val="0"/>
          <w:noProof/>
          <w:sz w:val="20"/>
          <w:szCs w:val="20"/>
          <w:rtl/>
        </w:rPr>
        <w:t xml:space="preserve">منعقدکننه های </w:t>
      </w:r>
      <w:r w:rsidRPr="00721D8E">
        <w:rPr>
          <w:rFonts w:cs="B Nazanin" w:hint="eastAsia"/>
          <w:b w:val="0"/>
          <w:bCs w:val="0"/>
          <w:noProof/>
          <w:sz w:val="20"/>
          <w:szCs w:val="20"/>
          <w:rtl/>
        </w:rPr>
        <w:t>مختلف</w:t>
      </w:r>
      <w:r w:rsidRPr="00721D8E">
        <w:rPr>
          <w:rFonts w:cs="B Nazanin"/>
          <w:b w:val="0"/>
          <w:bCs w:val="0"/>
          <w:noProof/>
          <w:sz w:val="20"/>
          <w:szCs w:val="20"/>
          <w:rtl/>
        </w:rPr>
        <w:t xml:space="preserve"> </w:t>
      </w:r>
      <w:r w:rsidRPr="00721D8E">
        <w:rPr>
          <w:rFonts w:cs="B Nazanin" w:hint="eastAsia"/>
          <w:b w:val="0"/>
          <w:bCs w:val="0"/>
          <w:noProof/>
          <w:sz w:val="20"/>
          <w:szCs w:val="20"/>
          <w:rtl/>
        </w:rPr>
        <w:t>در</w:t>
      </w:r>
      <w:r w:rsidRPr="00721D8E">
        <w:rPr>
          <w:rFonts w:cs="B Nazanin"/>
          <w:b w:val="0"/>
          <w:bCs w:val="0"/>
          <w:noProof/>
          <w:sz w:val="20"/>
          <w:szCs w:val="20"/>
          <w:rtl/>
        </w:rPr>
        <w:t xml:space="preserve"> </w:t>
      </w:r>
      <w:r w:rsidRPr="00721D8E">
        <w:rPr>
          <w:rFonts w:cs="B Nazanin" w:hint="eastAsia"/>
          <w:b w:val="0"/>
          <w:bCs w:val="0"/>
          <w:noProof/>
          <w:sz w:val="20"/>
          <w:szCs w:val="20"/>
          <w:rtl/>
        </w:rPr>
        <w:t>دوزها</w:t>
      </w:r>
      <w:r w:rsidRPr="00721D8E">
        <w:rPr>
          <w:rFonts w:cs="B Nazanin" w:hint="cs"/>
          <w:b w:val="0"/>
          <w:bCs w:val="0"/>
          <w:noProof/>
          <w:sz w:val="20"/>
          <w:szCs w:val="20"/>
          <w:rtl/>
        </w:rPr>
        <w:t>ی</w:t>
      </w:r>
      <w:r w:rsidRPr="00721D8E">
        <w:rPr>
          <w:rFonts w:cs="B Nazanin"/>
          <w:b w:val="0"/>
          <w:bCs w:val="0"/>
          <w:noProof/>
          <w:sz w:val="20"/>
          <w:szCs w:val="20"/>
          <w:rtl/>
        </w:rPr>
        <w:t xml:space="preserve"> </w:t>
      </w:r>
      <w:r w:rsidRPr="00721D8E">
        <w:rPr>
          <w:rFonts w:cs="B Nazanin" w:hint="eastAsia"/>
          <w:b w:val="0"/>
          <w:bCs w:val="0"/>
          <w:noProof/>
          <w:sz w:val="20"/>
          <w:szCs w:val="20"/>
          <w:rtl/>
        </w:rPr>
        <w:t>مناسب</w:t>
      </w:r>
      <w:r w:rsidRPr="00721D8E">
        <w:rPr>
          <w:rFonts w:cs="B Nazanin"/>
          <w:b w:val="0"/>
          <w:bCs w:val="0"/>
          <w:noProof/>
          <w:sz w:val="20"/>
          <w:szCs w:val="20"/>
          <w:rtl/>
        </w:rPr>
        <w:t xml:space="preserve"> </w:t>
      </w:r>
      <w:r w:rsidRPr="00721D8E">
        <w:rPr>
          <w:rFonts w:cs="B Nazanin" w:hint="eastAsia"/>
          <w:b w:val="0"/>
          <w:bCs w:val="0"/>
          <w:noProof/>
          <w:sz w:val="20"/>
          <w:szCs w:val="20"/>
          <w:rtl/>
        </w:rPr>
        <w:t>از</w:t>
      </w:r>
      <w:r w:rsidRPr="00721D8E">
        <w:rPr>
          <w:rFonts w:cs="B Nazanin"/>
          <w:b w:val="0"/>
          <w:bCs w:val="0"/>
          <w:noProof/>
          <w:sz w:val="20"/>
          <w:szCs w:val="20"/>
          <w:rtl/>
        </w:rPr>
        <w:t xml:space="preserve"> </w:t>
      </w:r>
      <w:r w:rsidRPr="00721D8E">
        <w:rPr>
          <w:rFonts w:cs="B Nazanin" w:hint="eastAsia"/>
          <w:b w:val="0"/>
          <w:bCs w:val="0"/>
          <w:noProof/>
          <w:sz w:val="20"/>
          <w:szCs w:val="20"/>
          <w:rtl/>
        </w:rPr>
        <w:t>نظر</w:t>
      </w:r>
      <w:r w:rsidRPr="00721D8E">
        <w:rPr>
          <w:rFonts w:cs="B Nazanin"/>
          <w:b w:val="0"/>
          <w:bCs w:val="0"/>
          <w:noProof/>
          <w:sz w:val="20"/>
          <w:szCs w:val="20"/>
          <w:rtl/>
        </w:rPr>
        <w:t xml:space="preserve"> </w:t>
      </w:r>
      <w:r w:rsidRPr="00721D8E">
        <w:rPr>
          <w:rFonts w:cs="B Nazanin" w:hint="eastAsia"/>
          <w:b w:val="0"/>
          <w:bCs w:val="0"/>
          <w:noProof/>
          <w:sz w:val="20"/>
          <w:szCs w:val="20"/>
          <w:rtl/>
        </w:rPr>
        <w:t>حذف</w:t>
      </w:r>
      <w:r w:rsidRPr="00721D8E">
        <w:rPr>
          <w:rFonts w:cs="B Nazanin"/>
          <w:b w:val="0"/>
          <w:bCs w:val="0"/>
          <w:noProof/>
          <w:sz w:val="20"/>
          <w:szCs w:val="20"/>
          <w:rtl/>
        </w:rPr>
        <w:t xml:space="preserve"> </w:t>
      </w:r>
      <w:r w:rsidRPr="00721D8E">
        <w:rPr>
          <w:rFonts w:cs="B Nazanin" w:hint="eastAsia"/>
          <w:b w:val="0"/>
          <w:bCs w:val="0"/>
          <w:noProof/>
          <w:sz w:val="20"/>
          <w:szCs w:val="20"/>
          <w:rtl/>
        </w:rPr>
        <w:t>کدورت</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در </w:t>
      </w:r>
      <w:r w:rsidRPr="00721D8E">
        <w:rPr>
          <w:rFonts w:cs="B Nazanin"/>
          <w:sz w:val="24"/>
          <w:szCs w:val="24"/>
        </w:rPr>
        <w:t>pH</w:t>
      </w:r>
      <w:r w:rsidRPr="00721D8E">
        <w:rPr>
          <w:rFonts w:cs="B Nazanin" w:hint="cs"/>
          <w:sz w:val="28"/>
          <w:szCs w:val="28"/>
          <w:rtl/>
        </w:rPr>
        <w:t xml:space="preserve">های متفاوت دو گرایش قابل توجه مشاهده گردید. اولا" با افزایش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برای هر نوع منعقدکننده ای، میزان جداسازی کدورتها افزایش یافت ثانیا" وقتی </w:t>
      </w:r>
      <w:r w:rsidRPr="00721D8E">
        <w:rPr>
          <w:rFonts w:cs="B Nazanin"/>
          <w:sz w:val="24"/>
          <w:szCs w:val="24"/>
        </w:rPr>
        <w:t>pH</w:t>
      </w:r>
      <w:r w:rsidRPr="00721D8E">
        <w:rPr>
          <w:rFonts w:cs="B Nazanin" w:hint="cs"/>
          <w:sz w:val="28"/>
          <w:szCs w:val="28"/>
          <w:rtl/>
        </w:rPr>
        <w:t xml:space="preserve"> اولیه به بیش از </w:t>
      </w:r>
      <w:r w:rsidRPr="00721D8E">
        <w:rPr>
          <w:rFonts w:cs="B Nazanin" w:hint="cs"/>
          <w:b/>
          <w:bCs/>
          <w:sz w:val="28"/>
          <w:szCs w:val="28"/>
          <w:rtl/>
        </w:rPr>
        <w:t xml:space="preserve">7 </w:t>
      </w:r>
      <w:r w:rsidRPr="00721D8E">
        <w:rPr>
          <w:rFonts w:cs="B Nazanin" w:hint="cs"/>
          <w:sz w:val="28"/>
          <w:szCs w:val="28"/>
          <w:rtl/>
        </w:rPr>
        <w:t xml:space="preserve">افزایش یافت، میزان جداسازی کدورتها کاهش یافت، به جز در مورد منعقدکننده 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که در </w:t>
      </w:r>
      <w:r w:rsidRPr="00721D8E">
        <w:rPr>
          <w:rFonts w:cs="B Nazanin"/>
          <w:sz w:val="24"/>
          <w:szCs w:val="24"/>
        </w:rPr>
        <w:t>pH</w:t>
      </w:r>
      <w:r w:rsidRPr="00721D8E">
        <w:rPr>
          <w:rFonts w:cs="B Nazanin" w:hint="cs"/>
          <w:sz w:val="28"/>
          <w:szCs w:val="28"/>
          <w:rtl/>
        </w:rPr>
        <w:t xml:space="preserve"> بالاتر نیز میزان جداسازی ثابتی نشان داد. طبق شکل</w:t>
      </w:r>
      <w:r w:rsidRPr="00721D8E">
        <w:rPr>
          <w:rFonts w:cs="B Nazanin" w:hint="cs"/>
          <w:sz w:val="24"/>
          <w:szCs w:val="24"/>
          <w:rtl/>
        </w:rPr>
        <w:t>(4)</w:t>
      </w:r>
      <w:r w:rsidRPr="00721D8E">
        <w:rPr>
          <w:rFonts w:cs="B Nazanin" w:hint="cs"/>
          <w:sz w:val="28"/>
          <w:szCs w:val="28"/>
          <w:rtl/>
        </w:rPr>
        <w:t xml:space="preserve"> منعقدکننده های نمک </w:t>
      </w:r>
      <w:r w:rsidRPr="00721D8E">
        <w:rPr>
          <w:rFonts w:cs="B Nazanin"/>
          <w:sz w:val="24"/>
          <w:szCs w:val="24"/>
        </w:rPr>
        <w:t>Fe</w:t>
      </w:r>
      <w:r w:rsidRPr="00721D8E">
        <w:rPr>
          <w:rFonts w:cs="B Nazanin" w:hint="cs"/>
          <w:sz w:val="28"/>
          <w:szCs w:val="28"/>
          <w:rtl/>
        </w:rPr>
        <w:t xml:space="preserve"> و </w:t>
      </w:r>
      <w:r w:rsidRPr="00721D8E">
        <w:rPr>
          <w:rFonts w:cs="B Nazanin"/>
          <w:sz w:val="24"/>
          <w:szCs w:val="24"/>
        </w:rPr>
        <w:t>Al</w:t>
      </w:r>
      <w:r w:rsidRPr="00721D8E">
        <w:rPr>
          <w:rFonts w:cs="B Nazanin" w:hint="cs"/>
          <w:sz w:val="28"/>
          <w:szCs w:val="28"/>
          <w:rtl/>
        </w:rPr>
        <w:t xml:space="preserve"> در جداسازی کدورت در شرایط اسیدی، بر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ارجعیت دارند در حالیکه در شرایط قلیایی</w:t>
      </w:r>
      <w:r w:rsidRPr="00721D8E">
        <w:rPr>
          <w:rFonts w:cs="B Nazanin" w:hint="cs"/>
          <w:sz w:val="24"/>
          <w:szCs w:val="24"/>
          <w:rtl/>
        </w:rPr>
        <w:t xml:space="preserve">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جداسازی بیشتر و ثابت تری نشان داد. در شرایط اسیدی، هیدرولیز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ممکن است محدود شود در حالیکه نمکهای </w:t>
      </w:r>
      <w:r w:rsidRPr="00721D8E">
        <w:rPr>
          <w:rFonts w:cs="B Nazanin"/>
          <w:sz w:val="24"/>
          <w:szCs w:val="24"/>
        </w:rPr>
        <w:t>Fe</w:t>
      </w:r>
      <w:r w:rsidRPr="00721D8E">
        <w:rPr>
          <w:rFonts w:cs="B Nazanin" w:hint="cs"/>
          <w:sz w:val="24"/>
          <w:szCs w:val="24"/>
          <w:rtl/>
        </w:rPr>
        <w:t xml:space="preserve"> </w:t>
      </w:r>
      <w:r w:rsidRPr="00721D8E">
        <w:rPr>
          <w:rFonts w:cs="B Nazanin" w:hint="cs"/>
          <w:sz w:val="28"/>
          <w:szCs w:val="28"/>
          <w:rtl/>
        </w:rPr>
        <w:t xml:space="preserve">و </w:t>
      </w:r>
      <w:r w:rsidRPr="00721D8E">
        <w:rPr>
          <w:rFonts w:cs="B Nazanin"/>
          <w:sz w:val="24"/>
          <w:szCs w:val="24"/>
        </w:rPr>
        <w:t>Al</w:t>
      </w:r>
      <w:r w:rsidRPr="00721D8E">
        <w:rPr>
          <w:rFonts w:cs="B Nazanin" w:hint="cs"/>
          <w:sz w:val="24"/>
          <w:szCs w:val="24"/>
          <w:rtl/>
        </w:rPr>
        <w:t xml:space="preserve"> </w:t>
      </w:r>
      <w:r w:rsidRPr="00721D8E">
        <w:rPr>
          <w:rFonts w:cs="B Nazanin" w:hint="cs"/>
          <w:sz w:val="28"/>
          <w:szCs w:val="28"/>
          <w:rtl/>
        </w:rPr>
        <w:t xml:space="preserve">بندرت متاثر می شوند. در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بالاتر،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بتدریج هیدرولیزه می شود و میزان جداسازی مواد زائد بیشتر و بهتر می گردد. پس برای هیدرولیز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یونهای هیدروکسید بیشتری نیاز است. همجنین حبس فیزیکی کلوئیدها در داخل رسوبات منعقدکننده و عمل جذب نقش مهمی در جداسازی کدورتها یا مواد زائد دارند</w:t>
      </w:r>
      <w:r w:rsidRPr="00721D8E">
        <w:rPr>
          <w:rFonts w:cs="B Nazanin"/>
          <w:color w:val="FF0000"/>
          <w:sz w:val="24"/>
          <w:szCs w:val="24"/>
        </w:rPr>
        <w:t>[4,22,26]</w:t>
      </w:r>
      <w:r w:rsidRPr="00721D8E">
        <w:rPr>
          <w:rFonts w:cs="B Nazanin" w:hint="cs"/>
          <w:color w:val="FF0000"/>
          <w:sz w:val="28"/>
          <w:szCs w:val="28"/>
          <w:rtl/>
        </w:rPr>
        <w:t>.</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شکل(5) اثر </w:t>
      </w:r>
      <w:r w:rsidRPr="00721D8E">
        <w:rPr>
          <w:rFonts w:cs="B Nazanin"/>
          <w:sz w:val="24"/>
          <w:szCs w:val="24"/>
        </w:rPr>
        <w:t>pH</w:t>
      </w:r>
      <w:r w:rsidRPr="00721D8E">
        <w:rPr>
          <w:rFonts w:cs="B Nazanin" w:hint="cs"/>
          <w:sz w:val="28"/>
          <w:szCs w:val="28"/>
          <w:rtl/>
        </w:rPr>
        <w:t xml:space="preserve"> اولیه را در جداسازی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و </w:t>
      </w:r>
      <w:r w:rsidRPr="00721D8E">
        <w:rPr>
          <w:rFonts w:cs="B Nazanin"/>
          <w:sz w:val="24"/>
          <w:szCs w:val="24"/>
        </w:rPr>
        <w:t>DOC</w:t>
      </w:r>
      <w:r w:rsidRPr="00721D8E">
        <w:rPr>
          <w:rFonts w:cs="B Nazanin" w:hint="cs"/>
          <w:sz w:val="28"/>
          <w:szCs w:val="28"/>
          <w:rtl/>
        </w:rPr>
        <w:t xml:space="preserve"> در دوز بهینه ی هر منعقدکننده نشان می دهد. تفکیک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در </w:t>
      </w:r>
      <w:r w:rsidRPr="00721D8E">
        <w:rPr>
          <w:rFonts w:cs="B Nazanin"/>
          <w:sz w:val="24"/>
          <w:szCs w:val="24"/>
        </w:rPr>
        <w:t>pH</w:t>
      </w:r>
      <w:r w:rsidRPr="00721D8E">
        <w:rPr>
          <w:rFonts w:cs="B Nazanin" w:hint="cs"/>
          <w:sz w:val="28"/>
          <w:szCs w:val="28"/>
          <w:rtl/>
        </w:rPr>
        <w:t xml:space="preserve"> کمتر افزایش یافت و سپس در فراتر از نقطه ی عطف شروع به کاهش کرد. اثر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اولیه بر تفکیک اسید هیومیک مرتبط با ترکیبات هیدرولیزه ی منعقدکننده می باشد. بطور کلی مسیر تفکیک مواد آلی طبیعی</w:t>
      </w:r>
      <w:r w:rsidRPr="00721D8E">
        <w:rPr>
          <w:rFonts w:cs="B Nazanin" w:hint="cs"/>
          <w:sz w:val="24"/>
          <w:szCs w:val="24"/>
          <w:rtl/>
        </w:rPr>
        <w:t>(</w:t>
      </w:r>
      <w:r w:rsidRPr="00721D8E">
        <w:rPr>
          <w:rFonts w:cs="B Nazanin"/>
          <w:sz w:val="24"/>
          <w:szCs w:val="24"/>
        </w:rPr>
        <w:t>NOM</w:t>
      </w:r>
      <w:r w:rsidRPr="00721D8E">
        <w:rPr>
          <w:rFonts w:cs="B Nazanin" w:hint="cs"/>
          <w:sz w:val="24"/>
          <w:szCs w:val="24"/>
          <w:rtl/>
        </w:rPr>
        <w:t xml:space="preserve">) </w:t>
      </w:r>
      <w:r w:rsidRPr="00721D8E">
        <w:rPr>
          <w:rFonts w:cs="B Nazanin" w:hint="cs"/>
          <w:sz w:val="28"/>
          <w:szCs w:val="28"/>
          <w:rtl/>
        </w:rPr>
        <w:t>در6</w:t>
      </w:r>
      <w:r w:rsidRPr="00721D8E">
        <w:rPr>
          <w:rFonts w:cs="B Nazanin"/>
          <w:sz w:val="24"/>
          <w:szCs w:val="24"/>
        </w:rPr>
        <w:t>pH&lt;</w:t>
      </w:r>
      <w:r w:rsidRPr="00721D8E">
        <w:rPr>
          <w:rFonts w:cs="B Nazanin" w:hint="cs"/>
          <w:sz w:val="24"/>
          <w:szCs w:val="24"/>
          <w:rtl/>
        </w:rPr>
        <w:t xml:space="preserve"> </w:t>
      </w:r>
      <w:r w:rsidRPr="00721D8E">
        <w:rPr>
          <w:rFonts w:cs="B Nazanin" w:hint="cs"/>
          <w:sz w:val="28"/>
          <w:szCs w:val="28"/>
          <w:rtl/>
        </w:rPr>
        <w:t xml:space="preserve">تحت نفوذ کمپلکس سازی </w:t>
      </w:r>
      <w:r w:rsidRPr="00721D8E">
        <w:rPr>
          <w:rFonts w:cs="B Nazanin"/>
          <w:sz w:val="24"/>
          <w:szCs w:val="24"/>
        </w:rPr>
        <w:t>NOM</w:t>
      </w:r>
      <w:r w:rsidRPr="00721D8E">
        <w:rPr>
          <w:rFonts w:cs="B Nazanin" w:hint="cs"/>
          <w:sz w:val="28"/>
          <w:szCs w:val="28"/>
          <w:rtl/>
        </w:rPr>
        <w:t xml:space="preserve"> با گونه های فلزی قابل حل در رسوبات غیر قابل حل می باشد در حالیکه در6</w:t>
      </w:r>
      <w:r w:rsidRPr="00721D8E">
        <w:rPr>
          <w:rFonts w:cs="B Nazanin"/>
          <w:sz w:val="24"/>
          <w:szCs w:val="24"/>
        </w:rPr>
        <w:t>pH&gt;</w:t>
      </w:r>
      <w:r w:rsidRPr="00721D8E">
        <w:rPr>
          <w:rFonts w:cs="B Nazanin" w:hint="cs"/>
          <w:sz w:val="24"/>
          <w:szCs w:val="24"/>
          <w:rtl/>
        </w:rPr>
        <w:t xml:space="preserve"> </w:t>
      </w:r>
      <w:r w:rsidRPr="00721D8E">
        <w:rPr>
          <w:rFonts w:cs="B Nazanin"/>
          <w:sz w:val="24"/>
          <w:szCs w:val="24"/>
        </w:rPr>
        <w:t>NOM</w:t>
      </w:r>
      <w:r w:rsidRPr="00721D8E">
        <w:rPr>
          <w:rFonts w:cs="B Nazanin" w:hint="cs"/>
          <w:sz w:val="28"/>
          <w:szCs w:val="28"/>
          <w:rtl/>
        </w:rPr>
        <w:t xml:space="preserve"> با جذب به هیدروکسیدهای فلزی ته نشین شده، تفکیک می گردد</w:t>
      </w:r>
      <w:r w:rsidRPr="00721D8E">
        <w:rPr>
          <w:rFonts w:cs="B Nazanin"/>
          <w:color w:val="FF0000"/>
          <w:sz w:val="24"/>
          <w:szCs w:val="24"/>
        </w:rPr>
        <w:t>[32]</w:t>
      </w:r>
      <w:r w:rsidRPr="00721D8E">
        <w:rPr>
          <w:rFonts w:cs="B Nazanin" w:hint="cs"/>
          <w:color w:val="FF0000"/>
          <w:sz w:val="24"/>
          <w:szCs w:val="24"/>
          <w:rtl/>
        </w:rPr>
        <w:t xml:space="preserve">. </w:t>
      </w:r>
      <w:r w:rsidRPr="00721D8E">
        <w:rPr>
          <w:rFonts w:cs="B Nazanin" w:hint="cs"/>
          <w:sz w:val="28"/>
          <w:szCs w:val="28"/>
          <w:rtl/>
        </w:rPr>
        <w:t xml:space="preserve">مثلا" وقتی </w:t>
      </w:r>
      <w:r w:rsidRPr="00721D8E">
        <w:rPr>
          <w:rFonts w:cs="B Nazanin"/>
          <w:sz w:val="24"/>
          <w:szCs w:val="24"/>
        </w:rPr>
        <w:t>pH</w:t>
      </w:r>
      <w:r w:rsidRPr="00721D8E">
        <w:rPr>
          <w:rFonts w:cs="B Nazanin" w:hint="cs"/>
          <w:sz w:val="28"/>
          <w:szCs w:val="28"/>
          <w:rtl/>
        </w:rPr>
        <w:t xml:space="preserve"> کمتر از 6 برای نمک های </w:t>
      </w:r>
      <w:r w:rsidRPr="00721D8E">
        <w:rPr>
          <w:rFonts w:cs="B Nazanin"/>
          <w:sz w:val="24"/>
          <w:szCs w:val="24"/>
        </w:rPr>
        <w:t>Al</w:t>
      </w:r>
      <w:r w:rsidRPr="00721D8E">
        <w:rPr>
          <w:rFonts w:cs="B Nazanin" w:hint="cs"/>
          <w:sz w:val="28"/>
          <w:szCs w:val="28"/>
          <w:rtl/>
        </w:rPr>
        <w:t xml:space="preserve"> می باشد. ترکیبات هیدرولیزی مثبت از قبیل </w:t>
      </w:r>
      <w:r w:rsidRPr="00721D8E">
        <w:rPr>
          <w:rFonts w:cs="B Nazanin"/>
          <w:sz w:val="24"/>
          <w:szCs w:val="24"/>
        </w:rPr>
        <w:t>Al(OH)</w:t>
      </w:r>
      <w:r w:rsidRPr="00721D8E">
        <w:rPr>
          <w:rFonts w:cs="B Nazanin"/>
          <w:sz w:val="24"/>
          <w:szCs w:val="24"/>
          <w:vertAlign w:val="subscript"/>
        </w:rPr>
        <w:t>2</w:t>
      </w:r>
      <w:r w:rsidRPr="00721D8E">
        <w:rPr>
          <w:rFonts w:cs="B Nazanin"/>
          <w:sz w:val="24"/>
          <w:szCs w:val="24"/>
          <w:vertAlign w:val="superscript"/>
        </w:rPr>
        <w:t>+</w:t>
      </w:r>
      <w:r w:rsidRPr="00721D8E">
        <w:rPr>
          <w:rFonts w:cs="B Nazanin" w:hint="cs"/>
          <w:sz w:val="24"/>
          <w:szCs w:val="24"/>
          <w:rtl/>
        </w:rPr>
        <w:t xml:space="preserve">، </w:t>
      </w:r>
      <w:r w:rsidRPr="00721D8E">
        <w:rPr>
          <w:rFonts w:cs="B Nazanin"/>
          <w:sz w:val="24"/>
          <w:szCs w:val="24"/>
        </w:rPr>
        <w:t>Al</w:t>
      </w:r>
      <w:r w:rsidRPr="00721D8E">
        <w:rPr>
          <w:rFonts w:cs="B Nazanin"/>
          <w:sz w:val="24"/>
          <w:szCs w:val="24"/>
          <w:vertAlign w:val="subscript"/>
        </w:rPr>
        <w:t>2</w:t>
      </w:r>
      <w:r w:rsidRPr="00721D8E">
        <w:rPr>
          <w:rFonts w:cs="B Nazanin"/>
          <w:sz w:val="24"/>
          <w:szCs w:val="24"/>
        </w:rPr>
        <w:t>(OH)</w:t>
      </w:r>
      <w:r w:rsidRPr="00721D8E">
        <w:rPr>
          <w:rFonts w:cs="B Nazanin"/>
          <w:sz w:val="24"/>
          <w:szCs w:val="24"/>
          <w:vertAlign w:val="subscript"/>
        </w:rPr>
        <w:t>2</w:t>
      </w:r>
      <w:r w:rsidRPr="00721D8E">
        <w:rPr>
          <w:rFonts w:cs="B Nazanin"/>
          <w:sz w:val="24"/>
          <w:szCs w:val="24"/>
          <w:vertAlign w:val="superscript"/>
        </w:rPr>
        <w:t>4+</w:t>
      </w:r>
      <w:r w:rsidRPr="00721D8E">
        <w:rPr>
          <w:rFonts w:cs="B Nazanin" w:hint="cs"/>
          <w:sz w:val="24"/>
          <w:szCs w:val="24"/>
          <w:rtl/>
        </w:rPr>
        <w:t xml:space="preserve"> و</w:t>
      </w:r>
      <w:r w:rsidRPr="00721D8E">
        <w:rPr>
          <w:rFonts w:cs="B Nazanin"/>
          <w:sz w:val="24"/>
          <w:szCs w:val="24"/>
          <w:vertAlign w:val="superscript"/>
        </w:rPr>
        <w:t>5+</w:t>
      </w:r>
      <w:r w:rsidRPr="00721D8E">
        <w:rPr>
          <w:rFonts w:cs="B Nazanin" w:hint="cs"/>
          <w:sz w:val="24"/>
          <w:szCs w:val="24"/>
          <w:rtl/>
        </w:rPr>
        <w:t xml:space="preserve"> </w:t>
      </w:r>
      <w:r w:rsidRPr="00721D8E">
        <w:rPr>
          <w:rFonts w:cs="B Nazanin"/>
          <w:sz w:val="24"/>
          <w:szCs w:val="24"/>
        </w:rPr>
        <w:t>Al</w:t>
      </w:r>
      <w:r w:rsidRPr="00721D8E">
        <w:rPr>
          <w:rFonts w:cs="B Nazanin"/>
          <w:sz w:val="24"/>
          <w:szCs w:val="24"/>
          <w:vertAlign w:val="subscript"/>
        </w:rPr>
        <w:t>3</w:t>
      </w:r>
      <w:r w:rsidRPr="00721D8E">
        <w:rPr>
          <w:rFonts w:cs="B Nazanin"/>
          <w:sz w:val="24"/>
          <w:szCs w:val="24"/>
        </w:rPr>
        <w:t>(OH)</w:t>
      </w:r>
      <w:r w:rsidRPr="00721D8E">
        <w:rPr>
          <w:rFonts w:cs="B Nazanin"/>
          <w:sz w:val="24"/>
          <w:szCs w:val="24"/>
          <w:vertAlign w:val="subscript"/>
        </w:rPr>
        <w:t>4</w:t>
      </w:r>
      <w:r w:rsidRPr="00721D8E">
        <w:rPr>
          <w:rFonts w:cs="B Nazanin" w:hint="cs"/>
          <w:sz w:val="28"/>
          <w:szCs w:val="28"/>
          <w:rtl/>
        </w:rPr>
        <w:t xml:space="preserve"> به آسانی می توانند بارهای منفی اسیدهیومیک را خنثی کنند و باعث عدم تثبیت بیشتر کلوئید ها شوند. همچنین ترکیبات هیدرولیزی مثبت از جذب فیزیکی و شیمیایی کلوئیدهای ناپایدار بهره می جویند. وقتی </w:t>
      </w:r>
      <w:r w:rsidRPr="00721D8E">
        <w:rPr>
          <w:rFonts w:cs="B Nazanin"/>
          <w:sz w:val="24"/>
          <w:szCs w:val="24"/>
        </w:rPr>
        <w:t>pH</w:t>
      </w:r>
      <w:r w:rsidRPr="00721D8E">
        <w:rPr>
          <w:rFonts w:cs="B Nazanin" w:hint="cs"/>
          <w:sz w:val="28"/>
          <w:szCs w:val="28"/>
          <w:rtl/>
        </w:rPr>
        <w:t xml:space="preserve"> مابین 6 و 8 است،</w:t>
      </w:r>
      <w:r w:rsidRPr="00721D8E">
        <w:rPr>
          <w:rFonts w:cs="B Nazanin"/>
        </w:rPr>
        <w:t xml:space="preserve"> </w:t>
      </w:r>
      <w:r w:rsidRPr="00721D8E">
        <w:rPr>
          <w:rFonts w:cs="B Nazanin"/>
          <w:sz w:val="24"/>
          <w:szCs w:val="24"/>
        </w:rPr>
        <w:t>Al(OH)</w:t>
      </w:r>
      <w:r w:rsidRPr="00721D8E">
        <w:rPr>
          <w:rFonts w:cs="B Nazanin"/>
          <w:sz w:val="24"/>
          <w:szCs w:val="24"/>
          <w:vertAlign w:val="subscript"/>
        </w:rPr>
        <w:t>3</w:t>
      </w:r>
      <w:r w:rsidRPr="00721D8E">
        <w:rPr>
          <w:rFonts w:cs="B Nazanin" w:hint="cs"/>
          <w:sz w:val="28"/>
          <w:szCs w:val="28"/>
          <w:rtl/>
        </w:rPr>
        <w:t xml:space="preserve">در محلول تشکیل می شود و اسید هیومیک به آسانی جذب شده و با ترکیبات هیدرولیزه ته نشین می گردد. وقتی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بیشتر از 8 است، عدم پایداری سوسپانسیون به علت تبدیل ترکیبات هیدرولیزی به </w:t>
      </w:r>
      <w:r w:rsidRPr="00721D8E">
        <w:rPr>
          <w:rFonts w:cs="B Nazanin" w:hint="cs"/>
          <w:sz w:val="28"/>
          <w:szCs w:val="28"/>
          <w:vertAlign w:val="superscript"/>
          <w:rtl/>
        </w:rPr>
        <w:t>-</w:t>
      </w:r>
      <w:r w:rsidRPr="00721D8E">
        <w:rPr>
          <w:rFonts w:cs="B Nazanin" w:hint="cs"/>
          <w:sz w:val="28"/>
          <w:szCs w:val="28"/>
          <w:rtl/>
        </w:rPr>
        <w:t xml:space="preserve"> </w:t>
      </w:r>
      <w:r w:rsidRPr="00721D8E">
        <w:rPr>
          <w:rFonts w:cs="B Nazanin"/>
          <w:sz w:val="24"/>
          <w:szCs w:val="24"/>
        </w:rPr>
        <w:t>Al(OH)</w:t>
      </w:r>
      <w:r w:rsidRPr="00721D8E">
        <w:rPr>
          <w:rFonts w:cs="B Nazanin"/>
          <w:sz w:val="24"/>
          <w:szCs w:val="24"/>
          <w:vertAlign w:val="subscript"/>
        </w:rPr>
        <w:t>4</w:t>
      </w:r>
      <w:r w:rsidRPr="00721D8E">
        <w:rPr>
          <w:rFonts w:cs="B Nazanin" w:hint="cs"/>
          <w:sz w:val="28"/>
          <w:szCs w:val="28"/>
          <w:rtl/>
        </w:rPr>
        <w:t xml:space="preserve"> دشوار خواهد بود</w:t>
      </w:r>
      <w:r w:rsidRPr="00721D8E">
        <w:rPr>
          <w:rFonts w:cs="B Nazanin"/>
          <w:color w:val="FF0000"/>
          <w:sz w:val="24"/>
          <w:szCs w:val="24"/>
        </w:rPr>
        <w:t>[33]</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 xml:space="preserve">مکانیسم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مشابه با نمک های </w:t>
      </w:r>
      <w:r w:rsidRPr="00721D8E">
        <w:rPr>
          <w:rFonts w:cs="B Nazanin"/>
          <w:sz w:val="24"/>
          <w:szCs w:val="24"/>
        </w:rPr>
        <w:t>Al</w:t>
      </w:r>
      <w:r w:rsidRPr="00721D8E">
        <w:rPr>
          <w:rFonts w:cs="B Nazanin" w:hint="cs"/>
          <w:sz w:val="28"/>
          <w:szCs w:val="28"/>
          <w:rtl/>
        </w:rPr>
        <w:t xml:space="preserve"> است. طبق شکل</w:t>
      </w:r>
      <w:r w:rsidRPr="00721D8E">
        <w:rPr>
          <w:rFonts w:cs="B Nazanin" w:hint="cs"/>
          <w:sz w:val="24"/>
          <w:szCs w:val="24"/>
          <w:rtl/>
        </w:rPr>
        <w:t>(5)</w:t>
      </w:r>
      <w:r w:rsidRPr="00721D8E">
        <w:rPr>
          <w:rFonts w:cs="B Nazanin" w:hint="cs"/>
          <w:sz w:val="28"/>
          <w:szCs w:val="28"/>
          <w:rtl/>
        </w:rPr>
        <w:t xml:space="preserve">، حداکثر تفکیک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در 8</w:t>
      </w:r>
      <w:r w:rsidRPr="00721D8E">
        <w:rPr>
          <w:rFonts w:cs="B Nazanin" w:hint="cs"/>
          <w:sz w:val="24"/>
          <w:szCs w:val="24"/>
          <w:rtl/>
        </w:rPr>
        <w:t>=</w:t>
      </w:r>
      <w:r w:rsidRPr="00721D8E">
        <w:rPr>
          <w:rFonts w:cs="B Nazanin"/>
          <w:sz w:val="24"/>
          <w:szCs w:val="24"/>
        </w:rPr>
        <w:t>pH</w:t>
      </w:r>
      <w:r w:rsidRPr="00721D8E">
        <w:rPr>
          <w:rFonts w:cs="B Nazanin" w:hint="cs"/>
          <w:sz w:val="28"/>
          <w:szCs w:val="28"/>
          <w:rtl/>
        </w:rPr>
        <w:t>، 0/97</w:t>
      </w:r>
      <w:r w:rsidRPr="00721D8E">
        <w:rPr>
          <w:rFonts w:cs="B Nazanin" w:hint="cs"/>
          <w:sz w:val="24"/>
          <w:szCs w:val="24"/>
          <w:rtl/>
        </w:rPr>
        <w:t>%</w:t>
      </w:r>
      <w:r w:rsidRPr="00721D8E">
        <w:rPr>
          <w:rFonts w:cs="B Nazanin" w:hint="cs"/>
          <w:sz w:val="28"/>
          <w:szCs w:val="28"/>
          <w:rtl/>
        </w:rPr>
        <w:t xml:space="preserve"> بود و سپس افزایش بیشتر </w:t>
      </w:r>
      <w:r w:rsidRPr="00721D8E">
        <w:rPr>
          <w:rFonts w:cs="B Nazanin"/>
          <w:sz w:val="24"/>
          <w:szCs w:val="24"/>
        </w:rPr>
        <w:t>pH</w:t>
      </w:r>
      <w:r w:rsidRPr="00721D8E">
        <w:rPr>
          <w:rFonts w:cs="B Nazanin" w:hint="cs"/>
          <w:sz w:val="28"/>
          <w:szCs w:val="28"/>
          <w:rtl/>
        </w:rPr>
        <w:t xml:space="preserve"> به کاهش میزان تفکیک منجر گردید و در 11</w:t>
      </w:r>
      <w:r w:rsidRPr="00721D8E">
        <w:rPr>
          <w:rFonts w:cs="B Nazanin" w:hint="cs"/>
          <w:sz w:val="24"/>
          <w:szCs w:val="24"/>
          <w:rtl/>
        </w:rPr>
        <w:t>=</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تفکیک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به 4/88</w:t>
      </w:r>
      <w:r w:rsidRPr="00721D8E">
        <w:rPr>
          <w:rFonts w:cs="B Nazanin" w:hint="cs"/>
          <w:sz w:val="24"/>
          <w:szCs w:val="24"/>
          <w:rtl/>
        </w:rPr>
        <w:t>%</w:t>
      </w:r>
      <w:r w:rsidRPr="00721D8E">
        <w:rPr>
          <w:rFonts w:cs="B Nazanin" w:hint="cs"/>
          <w:sz w:val="28"/>
          <w:szCs w:val="28"/>
          <w:rtl/>
        </w:rPr>
        <w:t xml:space="preserve"> کاهش یافت. برای جداسازی </w:t>
      </w:r>
      <w:r w:rsidRPr="00721D8E">
        <w:rPr>
          <w:rFonts w:cs="B Nazanin"/>
          <w:sz w:val="24"/>
          <w:szCs w:val="24"/>
        </w:rPr>
        <w:t>DOC</w:t>
      </w:r>
      <w:r w:rsidRPr="00721D8E">
        <w:rPr>
          <w:rFonts w:cs="B Nazanin" w:hint="cs"/>
          <w:sz w:val="28"/>
          <w:szCs w:val="28"/>
          <w:rtl/>
        </w:rPr>
        <w:t xml:space="preserve"> نیز در آن گستره ی </w:t>
      </w:r>
      <w:r w:rsidRPr="00721D8E">
        <w:rPr>
          <w:rFonts w:cs="B Nazanin"/>
          <w:sz w:val="24"/>
          <w:szCs w:val="24"/>
        </w:rPr>
        <w:t>pH</w:t>
      </w:r>
      <w:r w:rsidRPr="00721D8E">
        <w:rPr>
          <w:rFonts w:cs="B Nazanin" w:hint="cs"/>
          <w:sz w:val="28"/>
          <w:szCs w:val="28"/>
          <w:rtl/>
        </w:rPr>
        <w:t xml:space="preserve"> روند مشابهی دیده شد.</w:t>
      </w:r>
    </w:p>
    <w:p w:rsidR="005D52A7" w:rsidRPr="00721D8E" w:rsidRDefault="005D52A7" w:rsidP="005D52A7">
      <w:pPr>
        <w:spacing w:line="360" w:lineRule="auto"/>
        <w:jc w:val="center"/>
        <w:rPr>
          <w:rFonts w:cs="B Nazanin"/>
          <w:sz w:val="28"/>
          <w:szCs w:val="28"/>
          <w:rtl/>
        </w:rPr>
      </w:pPr>
      <w:r w:rsidRPr="00721D8E">
        <w:rPr>
          <w:rFonts w:cs="B Nazanin" w:hint="cs"/>
          <w:noProof/>
          <w:sz w:val="28"/>
          <w:szCs w:val="28"/>
        </w:rPr>
        <w:drawing>
          <wp:inline distT="0" distB="0" distL="0" distR="0">
            <wp:extent cx="3440133" cy="2571750"/>
            <wp:effectExtent l="19050" t="0" r="7917" b="0"/>
            <wp:docPr id="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srcRect/>
                    <a:stretch>
                      <a:fillRect/>
                    </a:stretch>
                  </pic:blipFill>
                  <pic:spPr bwMode="auto">
                    <a:xfrm>
                      <a:off x="0" y="0"/>
                      <a:ext cx="3440133" cy="2571750"/>
                    </a:xfrm>
                    <a:prstGeom prst="rect">
                      <a:avLst/>
                    </a:prstGeom>
                    <a:noFill/>
                    <a:ln w="9525">
                      <a:noFill/>
                      <a:miter lim="800000"/>
                      <a:headEnd/>
                      <a:tailEnd/>
                    </a:ln>
                  </pic:spPr>
                </pic:pic>
              </a:graphicData>
            </a:graphic>
          </wp:inline>
        </w:drawing>
      </w:r>
    </w:p>
    <w:p w:rsidR="005D52A7" w:rsidRPr="00721D8E" w:rsidRDefault="005D52A7" w:rsidP="005D52A7">
      <w:pPr>
        <w:keepNext/>
        <w:spacing w:line="360" w:lineRule="auto"/>
        <w:jc w:val="center"/>
        <w:rPr>
          <w:rFonts w:cs="B Nazanin"/>
          <w:rtl/>
        </w:rPr>
      </w:pPr>
      <w:r w:rsidRPr="00721D8E">
        <w:rPr>
          <w:rFonts w:cs="B Nazanin" w:hint="cs"/>
          <w:noProof/>
          <w:sz w:val="28"/>
          <w:szCs w:val="28"/>
        </w:rPr>
        <w:drawing>
          <wp:inline distT="0" distB="0" distL="0" distR="0">
            <wp:extent cx="3312681" cy="2505075"/>
            <wp:effectExtent l="19050" t="0" r="2019" b="0"/>
            <wp:docPr id="4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srcRect/>
                    <a:stretch>
                      <a:fillRect/>
                    </a:stretch>
                  </pic:blipFill>
                  <pic:spPr bwMode="auto">
                    <a:xfrm>
                      <a:off x="0" y="0"/>
                      <a:ext cx="3312681" cy="2505075"/>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rtl/>
        </w:rPr>
      </w:pPr>
      <w:r w:rsidRPr="00721D8E">
        <w:rPr>
          <w:rFonts w:cs="B Nazanin" w:hint="eastAsia"/>
          <w:b w:val="0"/>
          <w:bCs w:val="0"/>
          <w:rtl/>
        </w:rPr>
        <w:t>شکل</w:t>
      </w:r>
      <w:r w:rsidRPr="00721D8E">
        <w:rPr>
          <w:rFonts w:cs="B Nazanin"/>
          <w:b w:val="0"/>
          <w:bCs w:val="0"/>
          <w:rtl/>
        </w:rPr>
        <w:t xml:space="preserve"> </w:t>
      </w:r>
      <w:r w:rsidR="0032728F" w:rsidRPr="00721D8E">
        <w:rPr>
          <w:rFonts w:cs="B Nazanin"/>
          <w:b w:val="0"/>
          <w:bCs w:val="0"/>
          <w:rtl/>
        </w:rPr>
        <w:fldChar w:fldCharType="begin"/>
      </w:r>
      <w:r w:rsidRPr="00721D8E">
        <w:rPr>
          <w:rFonts w:cs="B Nazanin"/>
          <w:b w:val="0"/>
          <w:bCs w:val="0"/>
          <w:rtl/>
        </w:rPr>
        <w:instrText xml:space="preserve"> </w:instrText>
      </w:r>
      <w:r w:rsidRPr="00721D8E">
        <w:rPr>
          <w:rFonts w:cs="B Nazanin" w:hint="cs"/>
          <w:b w:val="0"/>
          <w:bCs w:val="0"/>
        </w:rPr>
        <w:instrText>SEQ</w:instrText>
      </w:r>
      <w:r w:rsidRPr="00721D8E">
        <w:rPr>
          <w:rFonts w:cs="B Nazanin" w:hint="cs"/>
          <w:b w:val="0"/>
          <w:bCs w:val="0"/>
          <w:rtl/>
        </w:rPr>
        <w:instrText xml:space="preserve"> شکل \* </w:instrText>
      </w:r>
      <w:r w:rsidRPr="00721D8E">
        <w:rPr>
          <w:rFonts w:cs="B Nazanin" w:hint="cs"/>
          <w:b w:val="0"/>
          <w:bCs w:val="0"/>
        </w:rPr>
        <w:instrText>ARABIC</w:instrText>
      </w:r>
      <w:r w:rsidRPr="00721D8E">
        <w:rPr>
          <w:rFonts w:cs="B Nazanin"/>
          <w:b w:val="0"/>
          <w:bCs w:val="0"/>
          <w:rtl/>
        </w:rPr>
        <w:instrText xml:space="preserve"> </w:instrText>
      </w:r>
      <w:r w:rsidR="0032728F" w:rsidRPr="00721D8E">
        <w:rPr>
          <w:rFonts w:cs="B Nazanin"/>
          <w:b w:val="0"/>
          <w:bCs w:val="0"/>
          <w:rtl/>
        </w:rPr>
        <w:fldChar w:fldCharType="separate"/>
      </w:r>
      <w:r w:rsidRPr="00721D8E">
        <w:rPr>
          <w:rFonts w:cs="B Nazanin"/>
          <w:b w:val="0"/>
          <w:bCs w:val="0"/>
          <w:noProof/>
          <w:rtl/>
        </w:rPr>
        <w:t>5</w:t>
      </w:r>
      <w:r w:rsidR="0032728F" w:rsidRPr="00721D8E">
        <w:rPr>
          <w:rFonts w:cs="B Nazanin"/>
          <w:b w:val="0"/>
          <w:bCs w:val="0"/>
          <w:rtl/>
        </w:rPr>
        <w:fldChar w:fldCharType="end"/>
      </w:r>
      <w:r w:rsidRPr="00721D8E">
        <w:rPr>
          <w:rFonts w:cs="B Nazanin" w:hint="cs"/>
          <w:b w:val="0"/>
          <w:bCs w:val="0"/>
          <w:noProof/>
          <w:rtl/>
        </w:rPr>
        <w:t xml:space="preserve">: </w:t>
      </w:r>
      <w:r w:rsidRPr="00721D8E">
        <w:rPr>
          <w:rFonts w:cs="B Nazanin" w:hint="eastAsia"/>
          <w:b w:val="0"/>
          <w:bCs w:val="0"/>
          <w:noProof/>
          <w:rtl/>
        </w:rPr>
        <w:t>اثر</w:t>
      </w:r>
      <w:r w:rsidRPr="00721D8E">
        <w:rPr>
          <w:rFonts w:cs="B Nazanin"/>
          <w:b w:val="0"/>
          <w:bCs w:val="0"/>
          <w:noProof/>
          <w:rtl/>
        </w:rPr>
        <w:t xml:space="preserve"> </w:t>
      </w:r>
      <w:r w:rsidRPr="00721D8E">
        <w:rPr>
          <w:rFonts w:cs="B Nazanin"/>
          <w:b w:val="0"/>
          <w:bCs w:val="0"/>
          <w:noProof/>
        </w:rPr>
        <w:t>pH</w:t>
      </w:r>
      <w:r w:rsidRPr="00721D8E">
        <w:rPr>
          <w:rFonts w:cs="B Nazanin"/>
          <w:b w:val="0"/>
          <w:bCs w:val="0"/>
          <w:noProof/>
          <w:rtl/>
        </w:rPr>
        <w:t xml:space="preserve"> </w:t>
      </w:r>
      <w:r w:rsidRPr="00721D8E">
        <w:rPr>
          <w:rFonts w:cs="B Nazanin" w:hint="eastAsia"/>
          <w:b w:val="0"/>
          <w:bCs w:val="0"/>
          <w:noProof/>
          <w:rtl/>
        </w:rPr>
        <w:t>اول</w:t>
      </w:r>
      <w:r w:rsidRPr="00721D8E">
        <w:rPr>
          <w:rFonts w:cs="B Nazanin" w:hint="cs"/>
          <w:b w:val="0"/>
          <w:bCs w:val="0"/>
          <w:noProof/>
          <w:rtl/>
        </w:rPr>
        <w:t>ی</w:t>
      </w:r>
      <w:r w:rsidRPr="00721D8E">
        <w:rPr>
          <w:rFonts w:cs="B Nazanin" w:hint="eastAsia"/>
          <w:b w:val="0"/>
          <w:bCs w:val="0"/>
          <w:noProof/>
          <w:rtl/>
        </w:rPr>
        <w:t>ه</w:t>
      </w:r>
      <w:r w:rsidRPr="00721D8E">
        <w:rPr>
          <w:rFonts w:cs="B Nazanin"/>
          <w:b w:val="0"/>
          <w:bCs w:val="0"/>
          <w:noProof/>
          <w:rtl/>
        </w:rPr>
        <w:t xml:space="preserve"> </w:t>
      </w:r>
      <w:r w:rsidRPr="00721D8E">
        <w:rPr>
          <w:rFonts w:cs="B Nazanin" w:hint="eastAsia"/>
          <w:b w:val="0"/>
          <w:bCs w:val="0"/>
          <w:noProof/>
          <w:rtl/>
        </w:rPr>
        <w:t>در</w:t>
      </w:r>
      <w:r w:rsidRPr="00721D8E">
        <w:rPr>
          <w:rFonts w:cs="B Nazanin"/>
          <w:b w:val="0"/>
          <w:bCs w:val="0"/>
          <w:noProof/>
          <w:rtl/>
        </w:rPr>
        <w:t xml:space="preserve"> </w:t>
      </w:r>
      <w:r w:rsidRPr="00721D8E">
        <w:rPr>
          <w:rFonts w:cs="B Nazanin" w:hint="cs"/>
          <w:b w:val="0"/>
          <w:bCs w:val="0"/>
          <w:noProof/>
          <w:rtl/>
        </w:rPr>
        <w:t>(</w:t>
      </w:r>
      <w:r w:rsidRPr="00721D8E">
        <w:rPr>
          <w:rFonts w:cs="B Nazanin"/>
          <w:b w:val="0"/>
          <w:bCs w:val="0"/>
          <w:noProof/>
        </w:rPr>
        <w:t>a</w:t>
      </w:r>
      <w:r w:rsidRPr="00721D8E">
        <w:rPr>
          <w:rFonts w:cs="B Nazanin" w:hint="cs"/>
          <w:b w:val="0"/>
          <w:bCs w:val="0"/>
          <w:noProof/>
          <w:rtl/>
        </w:rPr>
        <w:t>)</w:t>
      </w:r>
      <w:r w:rsidRPr="00721D8E">
        <w:rPr>
          <w:rFonts w:cs="B Nazanin"/>
          <w:b w:val="0"/>
          <w:bCs w:val="0"/>
          <w:noProof/>
          <w:rtl/>
        </w:rPr>
        <w:t xml:space="preserve"> </w:t>
      </w:r>
      <w:r w:rsidRPr="00721D8E">
        <w:rPr>
          <w:rFonts w:cs="B Nazanin"/>
          <w:b w:val="0"/>
          <w:bCs w:val="0"/>
          <w:noProof/>
        </w:rPr>
        <w:t>UV254</w:t>
      </w:r>
      <w:r w:rsidRPr="00721D8E">
        <w:rPr>
          <w:rFonts w:cs="B Nazanin"/>
          <w:b w:val="0"/>
          <w:bCs w:val="0"/>
          <w:noProof/>
          <w:rtl/>
        </w:rPr>
        <w:t xml:space="preserve"> </w:t>
      </w:r>
      <w:r w:rsidRPr="00721D8E">
        <w:rPr>
          <w:rFonts w:cs="B Nazanin" w:hint="eastAsia"/>
          <w:b w:val="0"/>
          <w:bCs w:val="0"/>
          <w:noProof/>
          <w:rtl/>
        </w:rPr>
        <w:t>و</w:t>
      </w:r>
      <w:r w:rsidRPr="00721D8E">
        <w:rPr>
          <w:rFonts w:cs="B Nazanin"/>
          <w:b w:val="0"/>
          <w:bCs w:val="0"/>
          <w:noProof/>
          <w:rtl/>
        </w:rPr>
        <w:t xml:space="preserve"> (</w:t>
      </w:r>
      <w:r w:rsidRPr="00721D8E">
        <w:rPr>
          <w:rFonts w:cs="B Nazanin"/>
          <w:b w:val="0"/>
          <w:bCs w:val="0"/>
          <w:noProof/>
        </w:rPr>
        <w:t>b</w:t>
      </w:r>
      <w:r w:rsidRPr="00721D8E">
        <w:rPr>
          <w:rFonts w:cs="B Nazanin"/>
          <w:b w:val="0"/>
          <w:bCs w:val="0"/>
          <w:noProof/>
          <w:rtl/>
        </w:rPr>
        <w:t xml:space="preserve">) </w:t>
      </w:r>
      <w:r w:rsidRPr="00721D8E">
        <w:rPr>
          <w:rFonts w:cs="B Nazanin" w:hint="cs"/>
          <w:b w:val="0"/>
          <w:bCs w:val="0"/>
          <w:noProof/>
          <w:rtl/>
        </w:rPr>
        <w:t>راندمان</w:t>
      </w:r>
      <w:r w:rsidRPr="00721D8E">
        <w:rPr>
          <w:rFonts w:cs="B Nazanin"/>
          <w:b w:val="0"/>
          <w:bCs w:val="0"/>
          <w:noProof/>
          <w:rtl/>
        </w:rPr>
        <w:t xml:space="preserve"> </w:t>
      </w:r>
      <w:r w:rsidRPr="00721D8E">
        <w:rPr>
          <w:rFonts w:cs="B Nazanin" w:hint="eastAsia"/>
          <w:b w:val="0"/>
          <w:bCs w:val="0"/>
          <w:noProof/>
          <w:rtl/>
        </w:rPr>
        <w:t>حذف</w:t>
      </w:r>
      <w:r w:rsidRPr="00721D8E">
        <w:rPr>
          <w:rFonts w:cs="B Nazanin"/>
          <w:b w:val="0"/>
          <w:bCs w:val="0"/>
          <w:noProof/>
          <w:rtl/>
        </w:rPr>
        <w:t xml:space="preserve"> </w:t>
      </w:r>
      <w:r w:rsidRPr="00721D8E">
        <w:rPr>
          <w:rFonts w:cs="B Nazanin"/>
          <w:b w:val="0"/>
          <w:bCs w:val="0"/>
          <w:noProof/>
        </w:rPr>
        <w:t>DOC</w:t>
      </w:r>
      <w:r w:rsidRPr="00721D8E">
        <w:rPr>
          <w:rFonts w:cs="B Nazanin" w:hint="cs"/>
          <w:b w:val="0"/>
          <w:bCs w:val="0"/>
          <w:rtl/>
        </w:rPr>
        <w:t xml:space="preserve"> (اولیه = </w:t>
      </w:r>
      <w:r w:rsidRPr="00721D8E">
        <w:rPr>
          <w:rFonts w:ascii="GulliverRM" w:cs="B Nazanin"/>
          <w:b w:val="0"/>
          <w:bCs w:val="0"/>
        </w:rPr>
        <w:t>UV</w:t>
      </w:r>
      <w:r w:rsidRPr="00721D8E">
        <w:rPr>
          <w:rFonts w:ascii="GulliverRM" w:cs="B Nazanin"/>
          <w:b w:val="0"/>
          <w:bCs w:val="0"/>
          <w:vertAlign w:val="subscript"/>
        </w:rPr>
        <w:t>254</w:t>
      </w:r>
      <w:r w:rsidRPr="00721D8E">
        <w:rPr>
          <w:rFonts w:ascii="GulliverRM" w:cs="B Nazanin"/>
          <w:b w:val="0"/>
          <w:bCs w:val="0"/>
        </w:rPr>
        <w:t xml:space="preserve"> = 0.43cm</w:t>
      </w:r>
      <w:r w:rsidRPr="00721D8E">
        <w:rPr>
          <w:rFonts w:ascii="MTSY" w:eastAsia="MTSY" w:cs="B Nazanin" w:hint="eastAsia"/>
          <w:b w:val="0"/>
          <w:bCs w:val="0"/>
          <w:vertAlign w:val="superscript"/>
        </w:rPr>
        <w:t>−</w:t>
      </w:r>
      <w:r w:rsidRPr="00721D8E">
        <w:rPr>
          <w:rFonts w:ascii="GulliverRM" w:cs="B Nazanin"/>
          <w:b w:val="0"/>
          <w:bCs w:val="0"/>
          <w:vertAlign w:val="superscript"/>
        </w:rPr>
        <w:t>1</w:t>
      </w:r>
      <w:r w:rsidRPr="00721D8E">
        <w:rPr>
          <w:rFonts w:cs="B Nazanin" w:hint="cs"/>
          <w:b w:val="0"/>
          <w:bCs w:val="0"/>
          <w:rtl/>
        </w:rPr>
        <w:t xml:space="preserve">، </w:t>
      </w:r>
      <w:r w:rsidRPr="00721D8E">
        <w:rPr>
          <w:rFonts w:ascii="GulliverRM" w:cs="B Nazanin"/>
          <w:b w:val="0"/>
          <w:bCs w:val="0"/>
        </w:rPr>
        <w:t>DOC= 4.38 mg/L</w:t>
      </w:r>
      <w:r w:rsidRPr="00721D8E">
        <w:rPr>
          <w:rFonts w:ascii="GulliverRM" w:cs="B Nazanin" w:hint="cs"/>
          <w:b w:val="0"/>
          <w:bCs w:val="0"/>
          <w:rtl/>
        </w:rPr>
        <w:t>)</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 میزان تفکیک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بیشتر از </w:t>
      </w:r>
      <w:r w:rsidRPr="00721D8E">
        <w:rPr>
          <w:rFonts w:cs="B Nazanin"/>
          <w:sz w:val="24"/>
          <w:szCs w:val="24"/>
        </w:rPr>
        <w:t>DOC</w:t>
      </w:r>
      <w:r w:rsidRPr="00721D8E">
        <w:rPr>
          <w:rFonts w:cs="B Nazanin" w:hint="cs"/>
          <w:sz w:val="24"/>
          <w:szCs w:val="24"/>
          <w:rtl/>
        </w:rPr>
        <w:t xml:space="preserve"> </w:t>
      </w:r>
      <w:r w:rsidRPr="00721D8E">
        <w:rPr>
          <w:rFonts w:cs="B Nazanin" w:hint="cs"/>
          <w:sz w:val="28"/>
          <w:szCs w:val="28"/>
          <w:rtl/>
        </w:rPr>
        <w:t xml:space="preserve">بود. علاوه بر این خواص فیزیکی و شیمیایی شدیدا" تحت تاثیر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محلول قرار گرفت. در </w:t>
      </w:r>
      <w:r w:rsidRPr="00721D8E">
        <w:rPr>
          <w:rFonts w:cs="B Nazanin"/>
          <w:sz w:val="24"/>
          <w:szCs w:val="24"/>
        </w:rPr>
        <w:t>pH</w:t>
      </w:r>
      <w:r w:rsidRPr="00721D8E">
        <w:rPr>
          <w:rFonts w:cs="B Nazanin" w:hint="cs"/>
          <w:sz w:val="28"/>
          <w:szCs w:val="28"/>
          <w:rtl/>
        </w:rPr>
        <w:t xml:space="preserve">های بالا، اسید هیومیک دارای بار منفی بیشتری است و علت آن </w:t>
      </w:r>
      <w:r w:rsidRPr="00721D8E">
        <w:rPr>
          <w:rFonts w:cs="B Nazanin"/>
          <w:sz w:val="24"/>
          <w:szCs w:val="24"/>
        </w:rPr>
        <w:t>deprotonatio</w:t>
      </w:r>
      <w:r w:rsidRPr="00721D8E">
        <w:rPr>
          <w:rFonts w:cs="B Nazanin" w:hint="cs"/>
          <w:sz w:val="24"/>
          <w:szCs w:val="24"/>
          <w:rtl/>
        </w:rPr>
        <w:t xml:space="preserve"> </w:t>
      </w:r>
      <w:r w:rsidRPr="00721D8E">
        <w:rPr>
          <w:rFonts w:cs="B Nazanin" w:hint="cs"/>
          <w:sz w:val="28"/>
          <w:szCs w:val="28"/>
          <w:rtl/>
        </w:rPr>
        <w:t xml:space="preserve">گروههای عاطی آن می باشد. میزان هیدرولیز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در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 xml:space="preserve">بالاتر افزایش می یابد و گونه های انعقادی با بار مثبت کمتر تولید می کند. وقتی </w:t>
      </w:r>
      <w:r w:rsidRPr="00721D8E">
        <w:rPr>
          <w:rFonts w:cs="B Nazanin"/>
          <w:sz w:val="24"/>
          <w:szCs w:val="24"/>
        </w:rPr>
        <w:t>pH</w:t>
      </w:r>
      <w:r w:rsidRPr="00721D8E">
        <w:rPr>
          <w:rFonts w:cs="B Nazanin" w:hint="cs"/>
          <w:sz w:val="28"/>
          <w:szCs w:val="28"/>
          <w:rtl/>
        </w:rPr>
        <w:t xml:space="preserve"> به ارزش معینی رسید، آب ترکیبی نیازمند سطح بالای بار مثبت می گردد اما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قادر به خنثی سازی کامل آن نیست و این امر احتمالا" به کاهش ناگهانی تفکیک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منجر می گردد. در شرایط مختلف </w:t>
      </w:r>
      <w:r w:rsidRPr="00721D8E">
        <w:rPr>
          <w:rFonts w:cs="B Nazanin"/>
          <w:sz w:val="24"/>
          <w:szCs w:val="24"/>
        </w:rPr>
        <w:t>pH</w:t>
      </w:r>
      <w:r w:rsidRPr="00721D8E">
        <w:rPr>
          <w:rFonts w:cs="B Nazanin" w:hint="cs"/>
          <w:sz w:val="28"/>
          <w:szCs w:val="28"/>
          <w:rtl/>
        </w:rPr>
        <w:t xml:space="preserve">، میزان جداسازی </w:t>
      </w:r>
      <w:r w:rsidRPr="00721D8E">
        <w:rPr>
          <w:rFonts w:cs="B Nazanin"/>
          <w:sz w:val="24"/>
          <w:szCs w:val="24"/>
        </w:rPr>
        <w:t>DOC</w:t>
      </w:r>
      <w:r w:rsidRPr="00721D8E">
        <w:rPr>
          <w:rFonts w:cs="B Nazanin" w:hint="cs"/>
          <w:sz w:val="28"/>
          <w:szCs w:val="28"/>
          <w:rtl/>
        </w:rPr>
        <w:t xml:space="preserve"> نسبتا" پایدار بود و به صورت زیر غییر می کرد:</w:t>
      </w:r>
    </w:p>
    <w:p w:rsidR="005D52A7" w:rsidRPr="00721D8E" w:rsidRDefault="005D52A7" w:rsidP="005D52A7">
      <w:pPr>
        <w:spacing w:line="360" w:lineRule="auto"/>
        <w:jc w:val="center"/>
        <w:rPr>
          <w:rFonts w:cs="B Nazanin"/>
          <w:sz w:val="24"/>
          <w:szCs w:val="24"/>
          <w:rtl/>
        </w:rPr>
      </w:pPr>
      <w:r w:rsidRPr="00721D8E">
        <w:rPr>
          <w:rFonts w:cs="B Nazanin"/>
          <w:sz w:val="24"/>
          <w:szCs w:val="24"/>
        </w:rPr>
        <w:t>FeCl</w:t>
      </w:r>
      <w:r w:rsidRPr="00721D8E">
        <w:rPr>
          <w:rFonts w:cs="B Nazanin"/>
          <w:sz w:val="24"/>
          <w:szCs w:val="24"/>
          <w:vertAlign w:val="subscript"/>
        </w:rPr>
        <w:t>3</w:t>
      </w:r>
      <w:r w:rsidRPr="00721D8E">
        <w:rPr>
          <w:rFonts w:cs="B Nazanin"/>
          <w:sz w:val="24"/>
          <w:szCs w:val="24"/>
        </w:rPr>
        <w:t xml:space="preserve"> &gt; TiCl</w:t>
      </w:r>
      <w:r w:rsidRPr="00721D8E">
        <w:rPr>
          <w:rFonts w:cs="B Nazanin"/>
          <w:sz w:val="24"/>
          <w:szCs w:val="24"/>
          <w:vertAlign w:val="subscript"/>
        </w:rPr>
        <w:t>4</w:t>
      </w:r>
      <w:r w:rsidRPr="00721D8E">
        <w:rPr>
          <w:rFonts w:cs="B Nazanin"/>
          <w:sz w:val="24"/>
          <w:szCs w:val="24"/>
        </w:rPr>
        <w:t xml:space="preserve"> &gt; PFS &gt; PACl &gt;Al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p>
    <w:p w:rsidR="005D52A7" w:rsidRPr="00721D8E" w:rsidRDefault="005D52A7" w:rsidP="005D52A7">
      <w:pPr>
        <w:pStyle w:val="Heading1"/>
        <w:rPr>
          <w:rFonts w:cs="B Nazanin"/>
          <w:rtl/>
        </w:rPr>
      </w:pPr>
      <w:bookmarkStart w:id="52" w:name="_Toc427409930"/>
      <w:r w:rsidRPr="00721D8E">
        <w:rPr>
          <w:rFonts w:cs="B Nazanin" w:hint="cs"/>
          <w:rtl/>
        </w:rPr>
        <w:t>3.3.تغییرات دینامیکی ساسایز لخته در طول لخته سازی</w:t>
      </w:r>
      <w:bookmarkEnd w:id="52"/>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رشد لخته در طول دوره ی 20 دقیقه ای لخته سازی  در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و دوز بهینه ی هر منعقدکننده بررسی گردید</w:t>
      </w:r>
      <w:r w:rsidRPr="00721D8E">
        <w:rPr>
          <w:rFonts w:cs="B Nazanin" w:hint="cs"/>
          <w:sz w:val="24"/>
          <w:szCs w:val="24"/>
          <w:rtl/>
        </w:rPr>
        <w:t>(</w:t>
      </w:r>
      <w:r w:rsidRPr="00721D8E">
        <w:rPr>
          <w:rFonts w:cs="B Nazanin" w:hint="cs"/>
          <w:sz w:val="28"/>
          <w:szCs w:val="28"/>
          <w:rtl/>
        </w:rPr>
        <w:t>شکل6</w:t>
      </w:r>
      <w:r w:rsidRPr="00721D8E">
        <w:rPr>
          <w:rFonts w:cs="B Nazanin" w:hint="cs"/>
          <w:sz w:val="24"/>
          <w:szCs w:val="24"/>
          <w:rtl/>
        </w:rPr>
        <w:t>)</w:t>
      </w:r>
      <w:r w:rsidRPr="00721D8E">
        <w:rPr>
          <w:rFonts w:cs="B Nazanin" w:hint="cs"/>
          <w:sz w:val="28"/>
          <w:szCs w:val="28"/>
          <w:rtl/>
        </w:rPr>
        <w:t>.</w:t>
      </w:r>
    </w:p>
    <w:p w:rsidR="005D52A7" w:rsidRPr="00721D8E" w:rsidRDefault="005D52A7" w:rsidP="005D52A7">
      <w:pPr>
        <w:keepNext/>
        <w:spacing w:line="360" w:lineRule="auto"/>
        <w:jc w:val="center"/>
        <w:rPr>
          <w:rFonts w:cs="B Nazanin"/>
        </w:rPr>
      </w:pPr>
      <w:r w:rsidRPr="00721D8E">
        <w:rPr>
          <w:rFonts w:cs="B Nazanin" w:hint="cs"/>
          <w:noProof/>
          <w:sz w:val="28"/>
          <w:szCs w:val="28"/>
        </w:rPr>
        <w:drawing>
          <wp:inline distT="0" distB="0" distL="0" distR="0">
            <wp:extent cx="3528091" cy="2508687"/>
            <wp:effectExtent l="19050" t="0" r="0" b="0"/>
            <wp:docPr id="4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srcRect/>
                    <a:stretch>
                      <a:fillRect/>
                    </a:stretch>
                  </pic:blipFill>
                  <pic:spPr bwMode="auto">
                    <a:xfrm>
                      <a:off x="0" y="0"/>
                      <a:ext cx="3533363" cy="2512436"/>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rtl/>
        </w:rPr>
      </w:pPr>
      <w:r w:rsidRPr="00721D8E">
        <w:rPr>
          <w:rFonts w:cs="B Nazanin" w:hint="eastAsia"/>
          <w:b w:val="0"/>
          <w:bCs w:val="0"/>
          <w:rtl/>
        </w:rPr>
        <w:t>شکل</w:t>
      </w:r>
      <w:r w:rsidRPr="00721D8E">
        <w:rPr>
          <w:rFonts w:cs="B Nazanin"/>
          <w:b w:val="0"/>
          <w:bCs w:val="0"/>
          <w:rtl/>
        </w:rPr>
        <w:t xml:space="preserve"> </w:t>
      </w:r>
      <w:r w:rsidR="0032728F" w:rsidRPr="00721D8E">
        <w:rPr>
          <w:rFonts w:cs="B Nazanin"/>
          <w:b w:val="0"/>
          <w:bCs w:val="0"/>
          <w:rtl/>
        </w:rPr>
        <w:fldChar w:fldCharType="begin"/>
      </w:r>
      <w:r w:rsidRPr="00721D8E">
        <w:rPr>
          <w:rFonts w:cs="B Nazanin"/>
          <w:b w:val="0"/>
          <w:bCs w:val="0"/>
          <w:rtl/>
        </w:rPr>
        <w:instrText xml:space="preserve"> </w:instrText>
      </w:r>
      <w:r w:rsidRPr="00721D8E">
        <w:rPr>
          <w:rFonts w:cs="B Nazanin" w:hint="cs"/>
          <w:b w:val="0"/>
          <w:bCs w:val="0"/>
        </w:rPr>
        <w:instrText>SEQ</w:instrText>
      </w:r>
      <w:r w:rsidRPr="00721D8E">
        <w:rPr>
          <w:rFonts w:cs="B Nazanin" w:hint="cs"/>
          <w:b w:val="0"/>
          <w:bCs w:val="0"/>
          <w:rtl/>
        </w:rPr>
        <w:instrText xml:space="preserve"> شکل \* </w:instrText>
      </w:r>
      <w:r w:rsidRPr="00721D8E">
        <w:rPr>
          <w:rFonts w:cs="B Nazanin" w:hint="cs"/>
          <w:b w:val="0"/>
          <w:bCs w:val="0"/>
        </w:rPr>
        <w:instrText>ARABIC</w:instrText>
      </w:r>
      <w:r w:rsidRPr="00721D8E">
        <w:rPr>
          <w:rFonts w:cs="B Nazanin"/>
          <w:b w:val="0"/>
          <w:bCs w:val="0"/>
          <w:rtl/>
        </w:rPr>
        <w:instrText xml:space="preserve"> </w:instrText>
      </w:r>
      <w:r w:rsidR="0032728F" w:rsidRPr="00721D8E">
        <w:rPr>
          <w:rFonts w:cs="B Nazanin"/>
          <w:b w:val="0"/>
          <w:bCs w:val="0"/>
          <w:rtl/>
        </w:rPr>
        <w:fldChar w:fldCharType="separate"/>
      </w:r>
      <w:r w:rsidRPr="00721D8E">
        <w:rPr>
          <w:rFonts w:cs="B Nazanin"/>
          <w:b w:val="0"/>
          <w:bCs w:val="0"/>
          <w:noProof/>
          <w:rtl/>
        </w:rPr>
        <w:t>6</w:t>
      </w:r>
      <w:r w:rsidR="0032728F" w:rsidRPr="00721D8E">
        <w:rPr>
          <w:rFonts w:cs="B Nazanin"/>
          <w:b w:val="0"/>
          <w:bCs w:val="0"/>
          <w:rtl/>
        </w:rPr>
        <w:fldChar w:fldCharType="end"/>
      </w:r>
      <w:r w:rsidRPr="00721D8E">
        <w:rPr>
          <w:rFonts w:cs="B Nazanin" w:hint="cs"/>
          <w:b w:val="0"/>
          <w:bCs w:val="0"/>
          <w:noProof/>
          <w:rtl/>
        </w:rPr>
        <w:t xml:space="preserve">: </w:t>
      </w:r>
      <w:r w:rsidRPr="00721D8E">
        <w:rPr>
          <w:rFonts w:cs="B Nazanin" w:hint="eastAsia"/>
          <w:b w:val="0"/>
          <w:bCs w:val="0"/>
          <w:noProof/>
          <w:rtl/>
        </w:rPr>
        <w:t>نرخ</w:t>
      </w:r>
      <w:r w:rsidRPr="00721D8E">
        <w:rPr>
          <w:rFonts w:cs="B Nazanin"/>
          <w:b w:val="0"/>
          <w:bCs w:val="0"/>
          <w:noProof/>
          <w:rtl/>
        </w:rPr>
        <w:t xml:space="preserve"> </w:t>
      </w:r>
      <w:r w:rsidRPr="00721D8E">
        <w:rPr>
          <w:rFonts w:cs="B Nazanin" w:hint="eastAsia"/>
          <w:b w:val="0"/>
          <w:bCs w:val="0"/>
          <w:noProof/>
          <w:rtl/>
        </w:rPr>
        <w:t>رشد</w:t>
      </w:r>
      <w:r w:rsidRPr="00721D8E">
        <w:rPr>
          <w:rFonts w:cs="B Nazanin"/>
          <w:b w:val="0"/>
          <w:bCs w:val="0"/>
          <w:noProof/>
          <w:rtl/>
        </w:rPr>
        <w:t xml:space="preserve"> </w:t>
      </w:r>
      <w:r w:rsidRPr="00721D8E">
        <w:rPr>
          <w:rFonts w:cs="B Nazanin" w:hint="eastAsia"/>
          <w:b w:val="0"/>
          <w:bCs w:val="0"/>
          <w:noProof/>
          <w:rtl/>
        </w:rPr>
        <w:t>لخته</w:t>
      </w:r>
      <w:r w:rsidRPr="00721D8E">
        <w:rPr>
          <w:rFonts w:cs="B Nazanin"/>
          <w:b w:val="0"/>
          <w:bCs w:val="0"/>
          <w:noProof/>
          <w:rtl/>
        </w:rPr>
        <w:t xml:space="preserve"> </w:t>
      </w:r>
      <w:r w:rsidRPr="00721D8E">
        <w:rPr>
          <w:rFonts w:cs="B Nazanin" w:hint="eastAsia"/>
          <w:b w:val="0"/>
          <w:bCs w:val="0"/>
          <w:noProof/>
          <w:rtl/>
        </w:rPr>
        <w:t>جمع</w:t>
      </w:r>
      <w:r w:rsidRPr="00721D8E">
        <w:rPr>
          <w:rFonts w:cs="B Nazanin"/>
          <w:b w:val="0"/>
          <w:bCs w:val="0"/>
          <w:noProof/>
          <w:rtl/>
        </w:rPr>
        <w:t xml:space="preserve"> </w:t>
      </w:r>
      <w:r w:rsidRPr="00721D8E">
        <w:rPr>
          <w:rFonts w:cs="B Nazanin" w:hint="eastAsia"/>
          <w:b w:val="0"/>
          <w:bCs w:val="0"/>
          <w:noProof/>
          <w:rtl/>
        </w:rPr>
        <w:t>آور</w:t>
      </w:r>
      <w:r w:rsidRPr="00721D8E">
        <w:rPr>
          <w:rFonts w:cs="B Nazanin" w:hint="cs"/>
          <w:b w:val="0"/>
          <w:bCs w:val="0"/>
          <w:noProof/>
          <w:rtl/>
        </w:rPr>
        <w:t>ی</w:t>
      </w:r>
      <w:r w:rsidRPr="00721D8E">
        <w:rPr>
          <w:rFonts w:cs="B Nazanin"/>
          <w:b w:val="0"/>
          <w:bCs w:val="0"/>
          <w:noProof/>
          <w:rtl/>
        </w:rPr>
        <w:t xml:space="preserve"> </w:t>
      </w:r>
      <w:r w:rsidRPr="00721D8E">
        <w:rPr>
          <w:rFonts w:cs="B Nazanin" w:hint="eastAsia"/>
          <w:b w:val="0"/>
          <w:bCs w:val="0"/>
          <w:noProof/>
          <w:rtl/>
        </w:rPr>
        <w:t>شده</w:t>
      </w:r>
      <w:r w:rsidRPr="00721D8E">
        <w:rPr>
          <w:rFonts w:cs="B Nazanin"/>
          <w:b w:val="0"/>
          <w:bCs w:val="0"/>
          <w:noProof/>
          <w:rtl/>
        </w:rPr>
        <w:t xml:space="preserve"> </w:t>
      </w:r>
      <w:r w:rsidRPr="00721D8E">
        <w:rPr>
          <w:rFonts w:cs="B Nazanin" w:hint="eastAsia"/>
          <w:b w:val="0"/>
          <w:bCs w:val="0"/>
          <w:noProof/>
          <w:rtl/>
        </w:rPr>
        <w:t>در</w:t>
      </w:r>
      <w:r w:rsidRPr="00721D8E">
        <w:rPr>
          <w:rFonts w:cs="B Nazanin"/>
          <w:b w:val="0"/>
          <w:bCs w:val="0"/>
          <w:noProof/>
          <w:rtl/>
        </w:rPr>
        <w:t xml:space="preserve"> </w:t>
      </w:r>
      <w:r w:rsidRPr="00721D8E">
        <w:rPr>
          <w:rFonts w:cs="B Nazanin" w:hint="eastAsia"/>
          <w:b w:val="0"/>
          <w:bCs w:val="0"/>
          <w:noProof/>
          <w:rtl/>
        </w:rPr>
        <w:t>دوز</w:t>
      </w:r>
      <w:r w:rsidRPr="00721D8E">
        <w:rPr>
          <w:rFonts w:cs="B Nazanin"/>
          <w:b w:val="0"/>
          <w:bCs w:val="0"/>
          <w:noProof/>
          <w:rtl/>
        </w:rPr>
        <w:t xml:space="preserve"> </w:t>
      </w:r>
      <w:r w:rsidRPr="00721D8E">
        <w:rPr>
          <w:rFonts w:cs="B Nazanin" w:hint="eastAsia"/>
          <w:b w:val="0"/>
          <w:bCs w:val="0"/>
          <w:noProof/>
          <w:rtl/>
        </w:rPr>
        <w:t>و</w:t>
      </w:r>
      <w:r w:rsidRPr="00721D8E">
        <w:rPr>
          <w:rFonts w:cs="B Nazanin"/>
          <w:b w:val="0"/>
          <w:bCs w:val="0"/>
          <w:noProof/>
          <w:rtl/>
        </w:rPr>
        <w:t xml:space="preserve"> </w:t>
      </w:r>
      <w:r w:rsidRPr="00721D8E">
        <w:rPr>
          <w:rFonts w:cs="B Nazanin"/>
          <w:b w:val="0"/>
          <w:bCs w:val="0"/>
          <w:noProof/>
        </w:rPr>
        <w:t>pH</w:t>
      </w:r>
      <w:r w:rsidRPr="00721D8E">
        <w:rPr>
          <w:rFonts w:cs="B Nazanin"/>
          <w:b w:val="0"/>
          <w:bCs w:val="0"/>
          <w:noProof/>
          <w:rtl/>
        </w:rPr>
        <w:t xml:space="preserve"> </w:t>
      </w:r>
      <w:r w:rsidRPr="00721D8E">
        <w:rPr>
          <w:rFonts w:cs="B Nazanin" w:hint="eastAsia"/>
          <w:b w:val="0"/>
          <w:bCs w:val="0"/>
          <w:noProof/>
          <w:rtl/>
        </w:rPr>
        <w:t>هر</w:t>
      </w:r>
      <w:r w:rsidRPr="00721D8E">
        <w:rPr>
          <w:rFonts w:cs="B Nazanin"/>
          <w:b w:val="0"/>
          <w:bCs w:val="0"/>
          <w:noProof/>
          <w:rtl/>
        </w:rPr>
        <w:t xml:space="preserve"> </w:t>
      </w:r>
      <w:r w:rsidRPr="00721D8E">
        <w:rPr>
          <w:rFonts w:cs="B Nazanin" w:hint="eastAsia"/>
          <w:b w:val="0"/>
          <w:bCs w:val="0"/>
          <w:noProof/>
          <w:rtl/>
        </w:rPr>
        <w:t>ماده</w:t>
      </w:r>
      <w:r w:rsidRPr="00721D8E">
        <w:rPr>
          <w:rFonts w:cs="B Nazanin"/>
          <w:b w:val="0"/>
          <w:bCs w:val="0"/>
          <w:noProof/>
          <w:rtl/>
        </w:rPr>
        <w:t xml:space="preserve"> </w:t>
      </w:r>
      <w:r w:rsidRPr="00721D8E">
        <w:rPr>
          <w:rFonts w:cs="B Nazanin" w:hint="eastAsia"/>
          <w:b w:val="0"/>
          <w:bCs w:val="0"/>
          <w:noProof/>
          <w:rtl/>
        </w:rPr>
        <w:t>منعقد</w:t>
      </w:r>
      <w:r w:rsidRPr="00721D8E">
        <w:rPr>
          <w:rFonts w:cs="B Nazanin"/>
          <w:b w:val="0"/>
          <w:bCs w:val="0"/>
          <w:noProof/>
          <w:rtl/>
        </w:rPr>
        <w:t xml:space="preserve"> </w:t>
      </w:r>
      <w:r w:rsidRPr="00721D8E">
        <w:rPr>
          <w:rFonts w:cs="B Nazanin" w:hint="eastAsia"/>
          <w:b w:val="0"/>
          <w:bCs w:val="0"/>
          <w:noProof/>
          <w:rtl/>
        </w:rPr>
        <w:t>کننده</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ارزش50</w:t>
      </w:r>
      <w:r w:rsidRPr="00721D8E">
        <w:rPr>
          <w:rFonts w:cs="B Nazanin" w:hint="cs"/>
          <w:sz w:val="24"/>
          <w:szCs w:val="24"/>
          <w:rtl/>
        </w:rPr>
        <w:t>%</w:t>
      </w:r>
      <w:r w:rsidRPr="00721D8E">
        <w:rPr>
          <w:rFonts w:cs="B Nazanin" w:hint="cs"/>
          <w:sz w:val="28"/>
          <w:szCs w:val="28"/>
          <w:rtl/>
        </w:rPr>
        <w:t xml:space="preserve"> در توزیع مبتنی بر جرم</w:t>
      </w:r>
      <w:r w:rsidRPr="00721D8E">
        <w:rPr>
          <w:rFonts w:cs="B Nazanin" w:hint="cs"/>
          <w:sz w:val="24"/>
          <w:szCs w:val="24"/>
          <w:rtl/>
        </w:rPr>
        <w:t>(</w:t>
      </w:r>
      <w:r w:rsidRPr="00721D8E">
        <w:rPr>
          <w:rFonts w:cs="B Nazanin"/>
          <w:sz w:val="24"/>
          <w:szCs w:val="24"/>
        </w:rPr>
        <w:t>d</w:t>
      </w:r>
      <w:r w:rsidRPr="00721D8E">
        <w:rPr>
          <w:rFonts w:cs="B Nazanin"/>
          <w:sz w:val="24"/>
          <w:szCs w:val="24"/>
          <w:vertAlign w:val="subscript"/>
        </w:rPr>
        <w:t>50</w:t>
      </w:r>
      <w:r w:rsidRPr="00721D8E">
        <w:rPr>
          <w:rFonts w:cs="B Nazanin" w:hint="cs"/>
          <w:sz w:val="24"/>
          <w:szCs w:val="24"/>
          <w:rtl/>
        </w:rPr>
        <w:t xml:space="preserve">) </w:t>
      </w:r>
      <w:r w:rsidRPr="00721D8E">
        <w:rPr>
          <w:rFonts w:cs="B Nazanin" w:hint="cs"/>
          <w:sz w:val="28"/>
          <w:szCs w:val="28"/>
          <w:rtl/>
        </w:rPr>
        <w:t xml:space="preserve">به عنوان شاخصی برای سایز لخته انتخاب گردد.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در مقایسه با منعقدکننده های دیگر، میزان رشد لخته ی بیشتر و سایز لخته ی بزرگتری را نشان داد. هر چند در آغاز سایز لخته ها در بیشترین حد بود اما با پیشرفت انعقاد کاهش در سایز لخته ها مشاهده گردید. در 8 دقیقه ی اول پروسه ی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رشد مداومی در سایز لخته ها دیده شد و به بیشترین میزان خود یعنی </w:t>
      </w:r>
      <m:oMath>
        <m:r>
          <w:rPr>
            <w:rFonts w:ascii="Cambria Math" w:hAnsi="Cambria Math" w:cs="B Nazanin"/>
          </w:rPr>
          <m:t xml:space="preserve"> </m:t>
        </m:r>
        <m:r>
          <m:rPr>
            <m:sty m:val="p"/>
          </m:rPr>
          <w:rPr>
            <w:rFonts w:ascii="Cambria Math" w:hAnsi="Cambria Math"/>
            <w:rtl/>
          </w:rPr>
          <m:t>µ</m:t>
        </m:r>
        <m:r>
          <w:rPr>
            <w:rFonts w:ascii="Cambria Math" w:hAnsi="Cambria Math" w:cs="B Nazanin"/>
          </w:rPr>
          <m:t>m</m:t>
        </m:r>
      </m:oMath>
      <w:r w:rsidRPr="00721D8E">
        <w:rPr>
          <w:rFonts w:cs="B Nazanin" w:hint="cs"/>
          <w:sz w:val="28"/>
          <w:szCs w:val="28"/>
          <w:rtl/>
        </w:rPr>
        <w:t xml:space="preserve">9/800 رسید امادر 13 دقیقه ی بعدی کاهش جزئی در سایز لخته ها مشاهده گردید. رشد لخته ها در 8 دقیقه ی اول به علت تجمع ذرات می باشد. همزدن زیاد باعث شکست لخته های تجمع یافته شد. پس مدت زمان بهینه ی همزدن آهسته در حدود 8 دقیقه برای لخته سازی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می باشد</w:t>
      </w:r>
      <w:r w:rsidRPr="00721D8E">
        <w:rPr>
          <w:rFonts w:cs="B Nazanin"/>
          <w:color w:val="FF0000"/>
          <w:sz w:val="24"/>
          <w:szCs w:val="24"/>
        </w:rPr>
        <w:t>[20]</w:t>
      </w:r>
      <w:r w:rsidRPr="00721D8E">
        <w:rPr>
          <w:rFonts w:cs="B Nazanin" w:hint="cs"/>
          <w:color w:val="FF0000"/>
          <w:sz w:val="24"/>
          <w:szCs w:val="24"/>
          <w:rtl/>
        </w:rPr>
        <w:t>.</w:t>
      </w:r>
      <w:r w:rsidRPr="00721D8E">
        <w:rPr>
          <w:rFonts w:cs="B Nazanin" w:hint="cs"/>
          <w:sz w:val="28"/>
          <w:szCs w:val="28"/>
          <w:rtl/>
        </w:rPr>
        <w:t xml:space="preserve"> بنا به تحقیقات ذرات بزرگتر سریعتر از از درات کوچکتر ته نشین می شوند. متقابلا" لخته های تشکیل شده با منعقدکننده های </w:t>
      </w:r>
      <w:r w:rsidRPr="00721D8E">
        <w:rPr>
          <w:rFonts w:cs="B Nazanin"/>
          <w:sz w:val="24"/>
          <w:szCs w:val="24"/>
        </w:rPr>
        <w:t>PACl</w:t>
      </w:r>
      <w:r w:rsidRPr="00721D8E">
        <w:rPr>
          <w:rFonts w:cs="B Nazanin" w:hint="cs"/>
          <w:sz w:val="28"/>
          <w:szCs w:val="28"/>
          <w:rtl/>
        </w:rPr>
        <w:t xml:space="preserve">، </w:t>
      </w:r>
      <w:r w:rsidRPr="00721D8E">
        <w:rPr>
          <w:rFonts w:cs="B Nazanin"/>
          <w:sz w:val="24"/>
          <w:szCs w:val="24"/>
        </w:rPr>
        <w:t>PFS</w:t>
      </w:r>
      <w:r w:rsidRPr="00721D8E">
        <w:rPr>
          <w:rFonts w:cs="B Nazanin" w:hint="cs"/>
          <w:sz w:val="28"/>
          <w:szCs w:val="28"/>
          <w:rtl/>
        </w:rPr>
        <w:t xml:space="preserve">،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hint="cs"/>
          <w:sz w:val="28"/>
          <w:szCs w:val="28"/>
          <w:rtl/>
        </w:rPr>
        <w:t xml:space="preserve"> و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پایدارترند و در طول دوره ی رشد، شکست لخته به ندرت دیده می شود. میزان رشد لخته در طول پروسه ی انعقاد به صورت زیر تغییر می کند:</w:t>
      </w:r>
    </w:p>
    <w:p w:rsidR="005D52A7" w:rsidRPr="00721D8E" w:rsidRDefault="005D52A7" w:rsidP="005D52A7">
      <w:pPr>
        <w:spacing w:line="360" w:lineRule="auto"/>
        <w:jc w:val="center"/>
        <w:rPr>
          <w:rFonts w:cs="B Nazanin"/>
          <w:sz w:val="24"/>
          <w:szCs w:val="24"/>
          <w:rtl/>
        </w:rPr>
      </w:pPr>
      <w:r w:rsidRPr="00721D8E">
        <w:rPr>
          <w:rFonts w:cs="B Nazanin"/>
          <w:sz w:val="24"/>
          <w:szCs w:val="24"/>
        </w:rPr>
        <w:t>TiCl</w:t>
      </w:r>
      <w:r w:rsidRPr="00721D8E">
        <w:rPr>
          <w:rFonts w:cs="B Nazanin"/>
          <w:sz w:val="24"/>
          <w:szCs w:val="24"/>
          <w:vertAlign w:val="subscript"/>
        </w:rPr>
        <w:t>4</w:t>
      </w:r>
      <w:r w:rsidRPr="00721D8E">
        <w:rPr>
          <w:rFonts w:cs="B Nazanin"/>
          <w:sz w:val="24"/>
          <w:szCs w:val="24"/>
        </w:rPr>
        <w:t xml:space="preserve"> &gt; PACl &gt; PFS &gt; FeCl</w:t>
      </w:r>
      <w:r w:rsidRPr="00721D8E">
        <w:rPr>
          <w:rFonts w:cs="B Nazanin"/>
          <w:sz w:val="24"/>
          <w:szCs w:val="24"/>
          <w:vertAlign w:val="subscript"/>
        </w:rPr>
        <w:t>3</w:t>
      </w:r>
      <w:r w:rsidRPr="00721D8E">
        <w:rPr>
          <w:rFonts w:cs="B Nazanin"/>
          <w:sz w:val="24"/>
          <w:szCs w:val="24"/>
        </w:rPr>
        <w:t xml:space="preserve"> &gt;Al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علاوه بر این ترتیب سایز لخته در مرحله ی پایدار به صورت زیر می باشد:</w:t>
      </w:r>
    </w:p>
    <w:p w:rsidR="005D52A7" w:rsidRPr="00721D8E" w:rsidRDefault="005D52A7" w:rsidP="005D52A7">
      <w:pPr>
        <w:spacing w:line="360" w:lineRule="auto"/>
        <w:jc w:val="center"/>
        <w:rPr>
          <w:rFonts w:cs="B Nazanin"/>
          <w:rtl/>
        </w:rPr>
      </w:pPr>
      <w:r w:rsidRPr="00721D8E">
        <w:rPr>
          <w:rFonts w:cs="B Nazanin"/>
        </w:rPr>
        <w:t>TiCl</w:t>
      </w:r>
      <w:r w:rsidRPr="00721D8E">
        <w:rPr>
          <w:rFonts w:cs="B Nazanin"/>
          <w:vertAlign w:val="subscript"/>
        </w:rPr>
        <w:t>4</w:t>
      </w:r>
      <w:r w:rsidRPr="00721D8E">
        <w:rPr>
          <w:rFonts w:cs="B Nazanin"/>
        </w:rPr>
        <w:t xml:space="preserve"> (800.9</w:t>
      </w:r>
      <m:oMath>
        <m:r>
          <m:rPr>
            <m:sty m:val="p"/>
          </m:rPr>
          <w:rPr>
            <w:rFonts w:ascii="Cambria Math" w:hAnsi="Cambria Math"/>
            <w:rtl/>
          </w:rPr>
          <m:t>µ</m:t>
        </m:r>
      </m:oMath>
      <w:r w:rsidRPr="00721D8E">
        <w:rPr>
          <w:rFonts w:cs="B Nazanin"/>
        </w:rPr>
        <w:t>m) &gt; FeCl</w:t>
      </w:r>
      <w:r w:rsidRPr="00721D8E">
        <w:rPr>
          <w:rFonts w:cs="B Nazanin"/>
          <w:vertAlign w:val="subscript"/>
        </w:rPr>
        <w:t>3</w:t>
      </w:r>
      <w:r w:rsidRPr="00721D8E">
        <w:rPr>
          <w:rFonts w:cs="B Nazanin"/>
        </w:rPr>
        <w:t xml:space="preserve"> (603.9</w:t>
      </w:r>
      <m:oMath>
        <m:r>
          <m:rPr>
            <m:sty m:val="p"/>
          </m:rPr>
          <w:rPr>
            <w:rFonts w:ascii="Cambria Math" w:hAnsi="Cambria Math"/>
            <w:rtl/>
          </w:rPr>
          <m:t>µ</m:t>
        </m:r>
      </m:oMath>
      <w:r w:rsidRPr="00721D8E">
        <w:rPr>
          <w:rFonts w:cs="B Nazanin"/>
        </w:rPr>
        <w:t>m) &gt; PFS (513.4</w:t>
      </w:r>
      <m:oMath>
        <m:r>
          <m:rPr>
            <m:sty m:val="p"/>
          </m:rPr>
          <w:rPr>
            <w:rFonts w:ascii="Cambria Math" w:hAnsi="Cambria Math"/>
            <w:rtl/>
          </w:rPr>
          <m:t>µ</m:t>
        </m:r>
      </m:oMath>
      <w:r w:rsidRPr="00721D8E">
        <w:rPr>
          <w:rFonts w:cs="B Nazanin"/>
        </w:rPr>
        <w:t>m)&gt; Al</w:t>
      </w:r>
      <w:r w:rsidRPr="00721D8E">
        <w:rPr>
          <w:rFonts w:cs="B Nazanin"/>
          <w:vertAlign w:val="subscript"/>
        </w:rPr>
        <w:t>2</w:t>
      </w:r>
      <w:r w:rsidRPr="00721D8E">
        <w:rPr>
          <w:rFonts w:cs="B Nazanin"/>
        </w:rPr>
        <w:t>(SO</w:t>
      </w:r>
      <w:r w:rsidRPr="00721D8E">
        <w:rPr>
          <w:rFonts w:cs="B Nazanin"/>
          <w:vertAlign w:val="subscript"/>
        </w:rPr>
        <w:t>4</w:t>
      </w:r>
      <w:r w:rsidRPr="00721D8E">
        <w:rPr>
          <w:rFonts w:cs="B Nazanin"/>
        </w:rPr>
        <w:t>)</w:t>
      </w:r>
      <w:r w:rsidRPr="00721D8E">
        <w:rPr>
          <w:rFonts w:cs="B Nazanin"/>
          <w:vertAlign w:val="subscript"/>
        </w:rPr>
        <w:t>3</w:t>
      </w:r>
      <w:r w:rsidRPr="00721D8E">
        <w:rPr>
          <w:rFonts w:cs="B Nazanin"/>
        </w:rPr>
        <w:t>(404.8</w:t>
      </w:r>
      <m:oMath>
        <m:r>
          <m:rPr>
            <m:sty m:val="p"/>
          </m:rPr>
          <w:rPr>
            <w:rFonts w:ascii="Cambria Math" w:hAnsi="Cambria Math"/>
            <w:rtl/>
          </w:rPr>
          <m:t>µ</m:t>
        </m:r>
      </m:oMath>
      <w:r w:rsidRPr="00721D8E">
        <w:rPr>
          <w:rFonts w:cs="B Nazanin"/>
        </w:rPr>
        <w:t>m) &gt; PACl (331.9</w:t>
      </w:r>
      <m:oMath>
        <m:r>
          <m:rPr>
            <m:sty m:val="p"/>
          </m:rPr>
          <w:rPr>
            <w:rFonts w:ascii="Cambria Math" w:hAnsi="Cambria Math"/>
            <w:rtl/>
          </w:rPr>
          <m:t>µ</m:t>
        </m:r>
      </m:oMath>
      <w:r w:rsidRPr="00721D8E">
        <w:rPr>
          <w:rFonts w:cs="B Nazanin"/>
        </w:rPr>
        <w:t>m)</w:t>
      </w:r>
    </w:p>
    <w:p w:rsidR="005D52A7" w:rsidRPr="00721D8E" w:rsidRDefault="005D52A7" w:rsidP="005D52A7">
      <w:pPr>
        <w:pStyle w:val="Heading1"/>
        <w:rPr>
          <w:rFonts w:cs="B Nazanin"/>
          <w:rtl/>
        </w:rPr>
      </w:pPr>
      <w:bookmarkStart w:id="53" w:name="_Toc427409931"/>
      <w:r w:rsidRPr="00721D8E">
        <w:rPr>
          <w:rFonts w:cs="B Nazanin" w:hint="cs"/>
          <w:rtl/>
        </w:rPr>
        <w:t>4.3. شکست لخته و بازیابی آن</w:t>
      </w:r>
      <w:bookmarkEnd w:id="53"/>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شکل</w:t>
      </w:r>
      <w:r w:rsidRPr="00721D8E">
        <w:rPr>
          <w:rFonts w:cs="B Nazanin" w:hint="cs"/>
          <w:sz w:val="24"/>
          <w:szCs w:val="24"/>
          <w:rtl/>
        </w:rPr>
        <w:t>(</w:t>
      </w:r>
      <w:r w:rsidRPr="00721D8E">
        <w:rPr>
          <w:rFonts w:cs="B Nazanin" w:hint="cs"/>
          <w:sz w:val="28"/>
          <w:szCs w:val="28"/>
          <w:rtl/>
        </w:rPr>
        <w:t>7</w:t>
      </w:r>
      <w:r w:rsidRPr="00721D8E">
        <w:rPr>
          <w:rFonts w:cs="B Nazanin" w:hint="cs"/>
          <w:sz w:val="24"/>
          <w:szCs w:val="24"/>
          <w:rtl/>
        </w:rPr>
        <w:t>)</w:t>
      </w:r>
      <w:r w:rsidRPr="00721D8E">
        <w:rPr>
          <w:rFonts w:cs="B Nazanin" w:hint="cs"/>
          <w:sz w:val="28"/>
          <w:szCs w:val="28"/>
          <w:rtl/>
        </w:rPr>
        <w:t xml:space="preserve"> نتایج تشکیل لخته، شکست و تشکیل مجدد آن را نشان می دهد.</w:t>
      </w:r>
    </w:p>
    <w:p w:rsidR="005D52A7" w:rsidRPr="00721D8E" w:rsidRDefault="005D52A7" w:rsidP="005D52A7">
      <w:pPr>
        <w:keepNext/>
        <w:spacing w:line="360" w:lineRule="auto"/>
        <w:jc w:val="center"/>
        <w:rPr>
          <w:rFonts w:cs="B Nazanin"/>
        </w:rPr>
      </w:pPr>
      <w:r w:rsidRPr="00721D8E">
        <w:rPr>
          <w:rFonts w:cs="B Nazanin" w:hint="cs"/>
          <w:noProof/>
          <w:sz w:val="24"/>
          <w:szCs w:val="24"/>
        </w:rPr>
        <w:drawing>
          <wp:inline distT="0" distB="0" distL="0" distR="0">
            <wp:extent cx="3691783" cy="2743200"/>
            <wp:effectExtent l="19050" t="0" r="3917" b="0"/>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srcRect/>
                    <a:stretch>
                      <a:fillRect/>
                    </a:stretch>
                  </pic:blipFill>
                  <pic:spPr bwMode="auto">
                    <a:xfrm>
                      <a:off x="0" y="0"/>
                      <a:ext cx="3691783" cy="2743200"/>
                    </a:xfrm>
                    <a:prstGeom prst="rect">
                      <a:avLst/>
                    </a:prstGeom>
                    <a:noFill/>
                    <a:ln w="9525">
                      <a:noFill/>
                      <a:miter lim="800000"/>
                      <a:headEnd/>
                      <a:tailEnd/>
                    </a:ln>
                  </pic:spPr>
                </pic:pic>
              </a:graphicData>
            </a:graphic>
          </wp:inline>
        </w:drawing>
      </w:r>
    </w:p>
    <w:p w:rsidR="005D52A7" w:rsidRPr="00721D8E" w:rsidRDefault="005D52A7" w:rsidP="005D52A7">
      <w:pPr>
        <w:pStyle w:val="Caption"/>
        <w:jc w:val="center"/>
        <w:rPr>
          <w:rFonts w:cs="B Nazanin"/>
          <w:b w:val="0"/>
          <w:bCs w:val="0"/>
          <w:sz w:val="20"/>
          <w:szCs w:val="20"/>
          <w:rtl/>
        </w:rPr>
      </w:pPr>
      <w:r w:rsidRPr="00721D8E">
        <w:rPr>
          <w:rFonts w:cs="B Nazanin" w:hint="eastAsia"/>
          <w:b w:val="0"/>
          <w:bCs w:val="0"/>
          <w:sz w:val="20"/>
          <w:szCs w:val="20"/>
          <w:rtl/>
        </w:rPr>
        <w:t>شکل</w:t>
      </w:r>
      <w:r w:rsidRPr="00721D8E">
        <w:rPr>
          <w:rFonts w:cs="B Nazanin"/>
          <w:b w:val="0"/>
          <w:bCs w:val="0"/>
          <w:sz w:val="20"/>
          <w:szCs w:val="20"/>
          <w:rtl/>
        </w:rPr>
        <w:t xml:space="preserve"> </w:t>
      </w:r>
      <w:r w:rsidR="0032728F" w:rsidRPr="00721D8E">
        <w:rPr>
          <w:rFonts w:cs="B Nazanin"/>
          <w:b w:val="0"/>
          <w:bCs w:val="0"/>
          <w:sz w:val="20"/>
          <w:szCs w:val="20"/>
          <w:rtl/>
        </w:rPr>
        <w:fldChar w:fldCharType="begin"/>
      </w:r>
      <w:r w:rsidRPr="00721D8E">
        <w:rPr>
          <w:rFonts w:cs="B Nazanin"/>
          <w:b w:val="0"/>
          <w:bCs w:val="0"/>
          <w:sz w:val="20"/>
          <w:szCs w:val="20"/>
          <w:rtl/>
        </w:rPr>
        <w:instrText xml:space="preserve"> </w:instrText>
      </w:r>
      <w:r w:rsidRPr="00721D8E">
        <w:rPr>
          <w:rFonts w:cs="B Nazanin" w:hint="cs"/>
          <w:b w:val="0"/>
          <w:bCs w:val="0"/>
          <w:sz w:val="20"/>
          <w:szCs w:val="20"/>
        </w:rPr>
        <w:instrText>SEQ</w:instrText>
      </w:r>
      <w:r w:rsidRPr="00721D8E">
        <w:rPr>
          <w:rFonts w:cs="B Nazanin" w:hint="cs"/>
          <w:b w:val="0"/>
          <w:bCs w:val="0"/>
          <w:sz w:val="20"/>
          <w:szCs w:val="20"/>
          <w:rtl/>
        </w:rPr>
        <w:instrText xml:space="preserve"> شکل \* </w:instrText>
      </w:r>
      <w:r w:rsidRPr="00721D8E">
        <w:rPr>
          <w:rFonts w:cs="B Nazanin" w:hint="cs"/>
          <w:b w:val="0"/>
          <w:bCs w:val="0"/>
          <w:sz w:val="20"/>
          <w:szCs w:val="20"/>
        </w:rPr>
        <w:instrText>ARABIC</w:instrText>
      </w:r>
      <w:r w:rsidRPr="00721D8E">
        <w:rPr>
          <w:rFonts w:cs="B Nazanin"/>
          <w:b w:val="0"/>
          <w:bCs w:val="0"/>
          <w:sz w:val="20"/>
          <w:szCs w:val="20"/>
          <w:rtl/>
        </w:rPr>
        <w:instrText xml:space="preserve"> </w:instrText>
      </w:r>
      <w:r w:rsidR="0032728F" w:rsidRPr="00721D8E">
        <w:rPr>
          <w:rFonts w:cs="B Nazanin"/>
          <w:b w:val="0"/>
          <w:bCs w:val="0"/>
          <w:sz w:val="20"/>
          <w:szCs w:val="20"/>
          <w:rtl/>
        </w:rPr>
        <w:fldChar w:fldCharType="separate"/>
      </w:r>
      <w:r w:rsidRPr="00721D8E">
        <w:rPr>
          <w:rFonts w:cs="B Nazanin"/>
          <w:b w:val="0"/>
          <w:bCs w:val="0"/>
          <w:noProof/>
          <w:sz w:val="20"/>
          <w:szCs w:val="20"/>
          <w:rtl/>
        </w:rPr>
        <w:t>7</w:t>
      </w:r>
      <w:r w:rsidR="0032728F" w:rsidRPr="00721D8E">
        <w:rPr>
          <w:rFonts w:cs="B Nazanin"/>
          <w:b w:val="0"/>
          <w:bCs w:val="0"/>
          <w:sz w:val="20"/>
          <w:szCs w:val="20"/>
          <w:rtl/>
        </w:rPr>
        <w:fldChar w:fldCharType="end"/>
      </w:r>
      <w:r w:rsidRPr="00721D8E">
        <w:rPr>
          <w:rFonts w:cs="B Nazanin" w:hint="cs"/>
          <w:b w:val="0"/>
          <w:bCs w:val="0"/>
          <w:noProof/>
          <w:sz w:val="20"/>
          <w:szCs w:val="20"/>
          <w:rtl/>
        </w:rPr>
        <w:t xml:space="preserve">: </w:t>
      </w:r>
      <w:r w:rsidRPr="00721D8E">
        <w:rPr>
          <w:rFonts w:cs="B Nazanin" w:hint="eastAsia"/>
          <w:b w:val="0"/>
          <w:bCs w:val="0"/>
          <w:noProof/>
          <w:sz w:val="20"/>
          <w:szCs w:val="20"/>
          <w:rtl/>
        </w:rPr>
        <w:t>شکستگ</w:t>
      </w:r>
      <w:r w:rsidRPr="00721D8E">
        <w:rPr>
          <w:rFonts w:cs="B Nazanin" w:hint="cs"/>
          <w:b w:val="0"/>
          <w:bCs w:val="0"/>
          <w:noProof/>
          <w:sz w:val="20"/>
          <w:szCs w:val="20"/>
          <w:rtl/>
        </w:rPr>
        <w:t>ی</w:t>
      </w:r>
      <w:r w:rsidRPr="00721D8E">
        <w:rPr>
          <w:rFonts w:cs="B Nazanin"/>
          <w:b w:val="0"/>
          <w:bCs w:val="0"/>
          <w:noProof/>
          <w:sz w:val="20"/>
          <w:szCs w:val="20"/>
          <w:rtl/>
        </w:rPr>
        <w:t xml:space="preserve"> </w:t>
      </w:r>
      <w:r w:rsidRPr="00721D8E">
        <w:rPr>
          <w:rFonts w:cs="B Nazanin" w:hint="eastAsia"/>
          <w:b w:val="0"/>
          <w:bCs w:val="0"/>
          <w:noProof/>
          <w:sz w:val="20"/>
          <w:szCs w:val="20"/>
          <w:rtl/>
        </w:rPr>
        <w:t>به</w:t>
      </w:r>
      <w:r w:rsidRPr="00721D8E">
        <w:rPr>
          <w:rFonts w:cs="B Nazanin"/>
          <w:b w:val="0"/>
          <w:bCs w:val="0"/>
          <w:noProof/>
          <w:sz w:val="20"/>
          <w:szCs w:val="20"/>
          <w:rtl/>
        </w:rPr>
        <w:t xml:space="preserve"> </w:t>
      </w:r>
      <w:r w:rsidRPr="00721D8E">
        <w:rPr>
          <w:rFonts w:cs="B Nazanin" w:hint="eastAsia"/>
          <w:b w:val="0"/>
          <w:bCs w:val="0"/>
          <w:noProof/>
          <w:sz w:val="20"/>
          <w:szCs w:val="20"/>
          <w:rtl/>
        </w:rPr>
        <w:t>و</w:t>
      </w:r>
      <w:r w:rsidRPr="00721D8E">
        <w:rPr>
          <w:rFonts w:cs="B Nazanin"/>
          <w:b w:val="0"/>
          <w:bCs w:val="0"/>
          <w:noProof/>
          <w:sz w:val="20"/>
          <w:szCs w:val="20"/>
          <w:rtl/>
        </w:rPr>
        <w:t xml:space="preserve"> </w:t>
      </w:r>
      <w:r w:rsidRPr="00721D8E">
        <w:rPr>
          <w:rFonts w:cs="B Nazanin" w:hint="eastAsia"/>
          <w:b w:val="0"/>
          <w:bCs w:val="0"/>
          <w:noProof/>
          <w:sz w:val="20"/>
          <w:szCs w:val="20"/>
          <w:rtl/>
        </w:rPr>
        <w:t>رشد</w:t>
      </w:r>
      <w:r w:rsidRPr="00721D8E">
        <w:rPr>
          <w:rFonts w:cs="B Nazanin"/>
          <w:b w:val="0"/>
          <w:bCs w:val="0"/>
          <w:noProof/>
          <w:sz w:val="20"/>
          <w:szCs w:val="20"/>
          <w:rtl/>
        </w:rPr>
        <w:t xml:space="preserve"> </w:t>
      </w:r>
      <w:r w:rsidRPr="00721D8E">
        <w:rPr>
          <w:rFonts w:cs="B Nazanin" w:hint="eastAsia"/>
          <w:b w:val="0"/>
          <w:bCs w:val="0"/>
          <w:noProof/>
          <w:sz w:val="20"/>
          <w:szCs w:val="20"/>
          <w:rtl/>
        </w:rPr>
        <w:t>مجدد</w:t>
      </w:r>
      <w:r w:rsidRPr="00721D8E">
        <w:rPr>
          <w:rFonts w:cs="B Nazanin"/>
          <w:b w:val="0"/>
          <w:bCs w:val="0"/>
          <w:noProof/>
          <w:sz w:val="20"/>
          <w:szCs w:val="20"/>
          <w:rtl/>
        </w:rPr>
        <w:t xml:space="preserve"> </w:t>
      </w:r>
      <w:r w:rsidRPr="00721D8E">
        <w:rPr>
          <w:rFonts w:cs="B Nazanin" w:hint="eastAsia"/>
          <w:b w:val="0"/>
          <w:bCs w:val="0"/>
          <w:noProof/>
          <w:sz w:val="20"/>
          <w:szCs w:val="20"/>
          <w:rtl/>
        </w:rPr>
        <w:t>منعقد</w:t>
      </w:r>
      <w:r w:rsidRPr="00721D8E">
        <w:rPr>
          <w:rFonts w:cs="B Nazanin"/>
          <w:b w:val="0"/>
          <w:bCs w:val="0"/>
          <w:noProof/>
          <w:sz w:val="20"/>
          <w:szCs w:val="20"/>
          <w:rtl/>
        </w:rPr>
        <w:t xml:space="preserve"> </w:t>
      </w:r>
      <w:r w:rsidRPr="00721D8E">
        <w:rPr>
          <w:rFonts w:cs="B Nazanin" w:hint="eastAsia"/>
          <w:b w:val="0"/>
          <w:bCs w:val="0"/>
          <w:noProof/>
          <w:sz w:val="20"/>
          <w:szCs w:val="20"/>
          <w:rtl/>
        </w:rPr>
        <w:t>کننده</w:t>
      </w:r>
      <w:r w:rsidRPr="00721D8E">
        <w:rPr>
          <w:rFonts w:cs="B Nazanin"/>
          <w:b w:val="0"/>
          <w:bCs w:val="0"/>
          <w:noProof/>
          <w:sz w:val="20"/>
          <w:szCs w:val="20"/>
          <w:rtl/>
        </w:rPr>
        <w:t xml:space="preserve"> </w:t>
      </w:r>
      <w:r w:rsidRPr="00721D8E">
        <w:rPr>
          <w:rFonts w:cs="B Nazanin" w:hint="eastAsia"/>
          <w:b w:val="0"/>
          <w:bCs w:val="0"/>
          <w:noProof/>
          <w:sz w:val="20"/>
          <w:szCs w:val="20"/>
          <w:rtl/>
        </w:rPr>
        <w:t>مختلف</w:t>
      </w:r>
      <w:r w:rsidRPr="00721D8E">
        <w:rPr>
          <w:rFonts w:cs="B Nazanin"/>
          <w:b w:val="0"/>
          <w:bCs w:val="0"/>
          <w:noProof/>
          <w:sz w:val="20"/>
          <w:szCs w:val="20"/>
          <w:rtl/>
        </w:rPr>
        <w:t xml:space="preserve"> </w:t>
      </w:r>
      <w:r w:rsidRPr="00721D8E">
        <w:rPr>
          <w:rFonts w:cs="B Nazanin" w:hint="eastAsia"/>
          <w:b w:val="0"/>
          <w:bCs w:val="0"/>
          <w:noProof/>
          <w:sz w:val="20"/>
          <w:szCs w:val="20"/>
          <w:rtl/>
        </w:rPr>
        <w:t>لخته</w:t>
      </w:r>
      <w:r w:rsidRPr="00721D8E">
        <w:rPr>
          <w:rFonts w:cs="B Nazanin"/>
          <w:b w:val="0"/>
          <w:bCs w:val="0"/>
          <w:noProof/>
          <w:sz w:val="20"/>
          <w:szCs w:val="20"/>
          <w:rtl/>
        </w:rPr>
        <w:t xml:space="preserve"> (</w:t>
      </w:r>
      <w:r w:rsidRPr="00721D8E">
        <w:rPr>
          <w:rFonts w:cs="B Nazanin"/>
          <w:b w:val="0"/>
          <w:bCs w:val="0"/>
          <w:noProof/>
          <w:sz w:val="20"/>
          <w:szCs w:val="20"/>
        </w:rPr>
        <w:t>D</w:t>
      </w:r>
      <w:r w:rsidRPr="00721D8E">
        <w:rPr>
          <w:rFonts w:cs="B Nazanin"/>
          <w:b w:val="0"/>
          <w:bCs w:val="0"/>
          <w:noProof/>
          <w:sz w:val="20"/>
          <w:szCs w:val="20"/>
          <w:vertAlign w:val="subscript"/>
        </w:rPr>
        <w:t>50</w:t>
      </w:r>
      <w:r w:rsidRPr="00721D8E">
        <w:rPr>
          <w:rFonts w:cs="B Nazanin"/>
          <w:b w:val="0"/>
          <w:bCs w:val="0"/>
          <w:noProof/>
          <w:sz w:val="20"/>
          <w:szCs w:val="20"/>
          <w:rtl/>
        </w:rPr>
        <w:t xml:space="preserve">) </w:t>
      </w:r>
      <w:r w:rsidRPr="00721D8E">
        <w:rPr>
          <w:rFonts w:cs="B Nazanin" w:hint="eastAsia"/>
          <w:b w:val="0"/>
          <w:bCs w:val="0"/>
          <w:noProof/>
          <w:sz w:val="20"/>
          <w:szCs w:val="20"/>
          <w:rtl/>
        </w:rPr>
        <w:t>بعد</w:t>
      </w:r>
      <w:r w:rsidRPr="00721D8E">
        <w:rPr>
          <w:rFonts w:cs="B Nazanin"/>
          <w:b w:val="0"/>
          <w:bCs w:val="0"/>
          <w:noProof/>
          <w:sz w:val="20"/>
          <w:szCs w:val="20"/>
          <w:rtl/>
        </w:rPr>
        <w:t xml:space="preserve"> </w:t>
      </w:r>
      <w:r w:rsidRPr="00721D8E">
        <w:rPr>
          <w:rFonts w:cs="B Nazanin" w:hint="eastAsia"/>
          <w:b w:val="0"/>
          <w:bCs w:val="0"/>
          <w:noProof/>
          <w:sz w:val="20"/>
          <w:szCs w:val="20"/>
          <w:rtl/>
        </w:rPr>
        <w:t>از</w:t>
      </w:r>
      <w:r w:rsidRPr="00721D8E">
        <w:rPr>
          <w:rFonts w:cs="B Nazanin"/>
          <w:b w:val="0"/>
          <w:bCs w:val="0"/>
          <w:noProof/>
          <w:sz w:val="20"/>
          <w:szCs w:val="20"/>
          <w:rtl/>
        </w:rPr>
        <w:t xml:space="preserve"> </w:t>
      </w:r>
      <w:r w:rsidRPr="00721D8E">
        <w:rPr>
          <w:rFonts w:cs="B Nazanin" w:hint="eastAsia"/>
          <w:b w:val="0"/>
          <w:bCs w:val="0"/>
          <w:noProof/>
          <w:sz w:val="20"/>
          <w:szCs w:val="20"/>
          <w:rtl/>
        </w:rPr>
        <w:t>قرار</w:t>
      </w:r>
      <w:r w:rsidRPr="00721D8E">
        <w:rPr>
          <w:rFonts w:cs="B Nazanin"/>
          <w:b w:val="0"/>
          <w:bCs w:val="0"/>
          <w:noProof/>
          <w:sz w:val="20"/>
          <w:szCs w:val="20"/>
          <w:rtl/>
        </w:rPr>
        <w:t xml:space="preserve"> </w:t>
      </w:r>
      <w:r w:rsidRPr="00721D8E">
        <w:rPr>
          <w:rFonts w:cs="B Nazanin" w:hint="eastAsia"/>
          <w:b w:val="0"/>
          <w:bCs w:val="0"/>
          <w:noProof/>
          <w:sz w:val="20"/>
          <w:szCs w:val="20"/>
          <w:rtl/>
        </w:rPr>
        <w:t>گرفتن</w:t>
      </w:r>
      <w:r w:rsidRPr="00721D8E">
        <w:rPr>
          <w:rFonts w:cs="B Nazanin" w:hint="cs"/>
          <w:b w:val="0"/>
          <w:bCs w:val="0"/>
          <w:noProof/>
          <w:sz w:val="20"/>
          <w:szCs w:val="20"/>
          <w:rtl/>
        </w:rPr>
        <w:t xml:space="preserve"> در معرض نیروی برشی برای</w:t>
      </w:r>
      <w:r w:rsidRPr="00721D8E">
        <w:rPr>
          <w:rFonts w:cs="B Nazanin"/>
          <w:b w:val="0"/>
          <w:bCs w:val="0"/>
          <w:noProof/>
          <w:sz w:val="20"/>
          <w:szCs w:val="20"/>
          <w:rtl/>
        </w:rPr>
        <w:t xml:space="preserve"> </w:t>
      </w:r>
      <w:r w:rsidRPr="00721D8E">
        <w:rPr>
          <w:rFonts w:cs="B Nazanin" w:hint="eastAsia"/>
          <w:b w:val="0"/>
          <w:bCs w:val="0"/>
          <w:noProof/>
          <w:sz w:val="20"/>
          <w:szCs w:val="20"/>
          <w:rtl/>
        </w:rPr>
        <w:t>مدت</w:t>
      </w:r>
      <w:r w:rsidRPr="00721D8E">
        <w:rPr>
          <w:rFonts w:cs="B Nazanin"/>
          <w:b w:val="0"/>
          <w:bCs w:val="0"/>
          <w:noProof/>
          <w:sz w:val="20"/>
          <w:szCs w:val="20"/>
          <w:rtl/>
        </w:rPr>
        <w:t xml:space="preserve"> </w:t>
      </w:r>
      <w:r w:rsidRPr="00721D8E">
        <w:rPr>
          <w:rFonts w:cs="B Nazanin" w:hint="eastAsia"/>
          <w:b w:val="0"/>
          <w:bCs w:val="0"/>
          <w:noProof/>
          <w:sz w:val="20"/>
          <w:szCs w:val="20"/>
          <w:rtl/>
        </w:rPr>
        <w:t>زمان</w:t>
      </w:r>
      <w:r w:rsidRPr="00721D8E">
        <w:rPr>
          <w:rFonts w:cs="B Nazanin"/>
          <w:b w:val="0"/>
          <w:bCs w:val="0"/>
          <w:noProof/>
          <w:sz w:val="20"/>
          <w:szCs w:val="20"/>
          <w:rtl/>
        </w:rPr>
        <w:t xml:space="preserve"> 5 </w:t>
      </w:r>
      <w:r w:rsidRPr="00721D8E">
        <w:rPr>
          <w:rFonts w:cs="B Nazanin" w:hint="eastAsia"/>
          <w:b w:val="0"/>
          <w:bCs w:val="0"/>
          <w:noProof/>
          <w:sz w:val="20"/>
          <w:szCs w:val="20"/>
          <w:rtl/>
        </w:rPr>
        <w:t>دق</w:t>
      </w:r>
      <w:r w:rsidRPr="00721D8E">
        <w:rPr>
          <w:rFonts w:cs="B Nazanin" w:hint="cs"/>
          <w:b w:val="0"/>
          <w:bCs w:val="0"/>
          <w:noProof/>
          <w:sz w:val="20"/>
          <w:szCs w:val="20"/>
          <w:rtl/>
        </w:rPr>
        <w:t>ی</w:t>
      </w:r>
      <w:r w:rsidRPr="00721D8E">
        <w:rPr>
          <w:rFonts w:cs="B Nazanin" w:hint="eastAsia"/>
          <w:b w:val="0"/>
          <w:bCs w:val="0"/>
          <w:noProof/>
          <w:sz w:val="20"/>
          <w:szCs w:val="20"/>
          <w:rtl/>
        </w:rPr>
        <w:t>قه</w:t>
      </w:r>
      <w:r w:rsidRPr="00721D8E">
        <w:rPr>
          <w:rFonts w:cs="B Nazanin"/>
          <w:b w:val="0"/>
          <w:bCs w:val="0"/>
          <w:noProof/>
          <w:sz w:val="20"/>
          <w:szCs w:val="20"/>
          <w:rtl/>
        </w:rPr>
        <w:t>.</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پس از همزدن آهسته در </w:t>
      </w:r>
      <w:r w:rsidRPr="00721D8E">
        <w:rPr>
          <w:rFonts w:cs="B Nazanin"/>
          <w:sz w:val="24"/>
          <w:szCs w:val="24"/>
        </w:rPr>
        <w:t>rpm</w:t>
      </w:r>
      <w:r w:rsidRPr="00721D8E">
        <w:rPr>
          <w:rFonts w:cs="B Nazanin" w:hint="cs"/>
          <w:sz w:val="28"/>
          <w:szCs w:val="28"/>
          <w:rtl/>
        </w:rPr>
        <w:t>40، سایز لخته تا حد چشمگیری افزایش می یابد که نشانگر تعادل مناسب میان رشد لخته و شکست می باشد. وقتی که با افزایش سرعت همزدن تا</w:t>
      </w:r>
      <w:r w:rsidRPr="00721D8E">
        <w:rPr>
          <w:rFonts w:cs="B Nazanin"/>
          <w:sz w:val="24"/>
          <w:szCs w:val="24"/>
        </w:rPr>
        <w:t>rpm</w:t>
      </w:r>
      <w:r w:rsidRPr="00721D8E">
        <w:rPr>
          <w:rFonts w:cs="B Nazanin" w:hint="cs"/>
          <w:sz w:val="28"/>
          <w:szCs w:val="28"/>
          <w:rtl/>
        </w:rPr>
        <w:t>200</w:t>
      </w:r>
      <w:r w:rsidRPr="00721D8E">
        <w:rPr>
          <w:rFonts w:cs="B Nazanin"/>
          <w:sz w:val="28"/>
          <w:szCs w:val="28"/>
        </w:rPr>
        <w:t xml:space="preserve"> </w:t>
      </w:r>
      <w:r w:rsidRPr="00721D8E">
        <w:rPr>
          <w:rFonts w:cs="B Nazanin" w:hint="cs"/>
          <w:sz w:val="28"/>
          <w:szCs w:val="28"/>
          <w:rtl/>
        </w:rPr>
        <w:t>نیروی برشی معرفی گردید، سایز لخته فورا" کاهش یافت. پس از پایان نیروی برشی، لخته شروع به رشد مجدد کرد اما به سایز اولیه ی خود نرسید. طبق شکل</w:t>
      </w:r>
      <w:r w:rsidRPr="00721D8E">
        <w:rPr>
          <w:rFonts w:cs="B Nazanin" w:hint="cs"/>
          <w:sz w:val="24"/>
          <w:szCs w:val="24"/>
          <w:rtl/>
        </w:rPr>
        <w:t>(</w:t>
      </w:r>
      <w:r w:rsidRPr="00721D8E">
        <w:rPr>
          <w:rFonts w:cs="B Nazanin" w:hint="cs"/>
          <w:sz w:val="28"/>
          <w:szCs w:val="28"/>
          <w:rtl/>
        </w:rPr>
        <w:t>7</w:t>
      </w:r>
      <w:r w:rsidRPr="00721D8E">
        <w:rPr>
          <w:rFonts w:cs="B Nazanin" w:hint="cs"/>
          <w:sz w:val="24"/>
          <w:szCs w:val="24"/>
          <w:rtl/>
        </w:rPr>
        <w:t>)</w:t>
      </w:r>
      <w:r w:rsidRPr="00721D8E">
        <w:rPr>
          <w:rFonts w:cs="B Nazanin" w:hint="cs"/>
          <w:sz w:val="28"/>
          <w:szCs w:val="28"/>
          <w:rtl/>
        </w:rPr>
        <w:t xml:space="preserve"> سایز لخته پس از رشد مجدد به صورت زیر می باشد:</w:t>
      </w:r>
    </w:p>
    <w:p w:rsidR="005D52A7" w:rsidRPr="00721D8E" w:rsidRDefault="005D52A7" w:rsidP="005D52A7">
      <w:pPr>
        <w:spacing w:line="360" w:lineRule="auto"/>
        <w:jc w:val="center"/>
        <w:rPr>
          <w:rFonts w:cs="B Nazanin"/>
          <w:sz w:val="24"/>
          <w:szCs w:val="24"/>
          <w:rtl/>
        </w:rPr>
      </w:pPr>
      <w:r w:rsidRPr="00721D8E">
        <w:rPr>
          <w:rFonts w:cs="B Nazanin"/>
          <w:sz w:val="24"/>
          <w:szCs w:val="24"/>
        </w:rPr>
        <w:t>TiCl</w:t>
      </w:r>
      <w:r w:rsidRPr="00721D8E">
        <w:rPr>
          <w:rFonts w:cs="B Nazanin"/>
          <w:sz w:val="24"/>
          <w:szCs w:val="24"/>
          <w:vertAlign w:val="subscript"/>
        </w:rPr>
        <w:t>4</w:t>
      </w:r>
      <w:r w:rsidRPr="00721D8E">
        <w:rPr>
          <w:rFonts w:cs="B Nazanin"/>
          <w:sz w:val="24"/>
          <w:szCs w:val="24"/>
        </w:rPr>
        <w:t xml:space="preserve"> &gt; FeCl</w:t>
      </w:r>
      <w:r w:rsidRPr="00721D8E">
        <w:rPr>
          <w:rFonts w:cs="B Nazanin"/>
          <w:sz w:val="24"/>
          <w:szCs w:val="24"/>
          <w:vertAlign w:val="subscript"/>
        </w:rPr>
        <w:t>3</w:t>
      </w:r>
      <w:r w:rsidRPr="00721D8E">
        <w:rPr>
          <w:rFonts w:cs="B Nazanin"/>
          <w:sz w:val="24"/>
          <w:szCs w:val="24"/>
        </w:rPr>
        <w:t xml:space="preserve"> &gt; PFS &gt; 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sz w:val="24"/>
          <w:szCs w:val="24"/>
        </w:rPr>
        <w:t xml:space="preserve">  &gt; PACl</w:t>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برای بررسی تغییرات سایز لخته، عوامل استحکام و بازیابی طبق معادلات </w:t>
      </w:r>
      <w:r w:rsidRPr="00721D8E">
        <w:rPr>
          <w:rFonts w:cs="B Nazanin" w:hint="cs"/>
          <w:sz w:val="24"/>
          <w:szCs w:val="24"/>
          <w:rtl/>
        </w:rPr>
        <w:t>(1)</w:t>
      </w:r>
      <w:r w:rsidRPr="00721D8E">
        <w:rPr>
          <w:rFonts w:cs="B Nazanin" w:hint="cs"/>
          <w:sz w:val="28"/>
          <w:szCs w:val="28"/>
          <w:rtl/>
        </w:rPr>
        <w:t xml:space="preserve"> و </w:t>
      </w:r>
      <w:r w:rsidRPr="00721D8E">
        <w:rPr>
          <w:rFonts w:cs="B Nazanin" w:hint="cs"/>
          <w:sz w:val="24"/>
          <w:szCs w:val="24"/>
          <w:rtl/>
        </w:rPr>
        <w:t>(2)</w:t>
      </w:r>
      <w:r w:rsidRPr="00721D8E">
        <w:rPr>
          <w:rFonts w:cs="B Nazanin" w:hint="cs"/>
          <w:sz w:val="28"/>
          <w:szCs w:val="28"/>
          <w:rtl/>
        </w:rPr>
        <w:t xml:space="preserve"> محاسبه می شوند. طبق جدول</w:t>
      </w:r>
      <w:r w:rsidRPr="00721D8E">
        <w:rPr>
          <w:rFonts w:cs="B Nazanin" w:hint="cs"/>
          <w:sz w:val="24"/>
          <w:szCs w:val="24"/>
          <w:rtl/>
        </w:rPr>
        <w:t>(2)</w:t>
      </w:r>
      <w:r w:rsidRPr="00721D8E">
        <w:rPr>
          <w:rFonts w:cs="B Nazanin" w:hint="cs"/>
          <w:sz w:val="28"/>
          <w:szCs w:val="28"/>
          <w:rtl/>
        </w:rPr>
        <w:t xml:space="preserve"> عوامل استحکام </w:t>
      </w:r>
      <w:r w:rsidRPr="00721D8E">
        <w:rPr>
          <w:rFonts w:cs="B Nazanin"/>
          <w:sz w:val="24"/>
          <w:szCs w:val="24"/>
        </w:rPr>
        <w:t xml:space="preserve"> 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hint="cs"/>
          <w:sz w:val="24"/>
          <w:szCs w:val="24"/>
          <w:rtl/>
        </w:rPr>
        <w:t xml:space="preserve">، </w:t>
      </w:r>
      <w:r w:rsidRPr="00721D8E">
        <w:rPr>
          <w:rFonts w:cs="B Nazanin"/>
          <w:sz w:val="24"/>
          <w:szCs w:val="24"/>
        </w:rPr>
        <w:t>PACl</w:t>
      </w:r>
      <w:r w:rsidRPr="00721D8E">
        <w:rPr>
          <w:rFonts w:cs="B Nazanin" w:hint="cs"/>
          <w:sz w:val="28"/>
          <w:szCs w:val="28"/>
          <w:rtl/>
        </w:rPr>
        <w:t xml:space="preserve">،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w:t>
      </w:r>
      <w:r w:rsidRPr="00721D8E">
        <w:rPr>
          <w:rFonts w:cs="B Nazanin"/>
          <w:sz w:val="24"/>
          <w:szCs w:val="24"/>
        </w:rPr>
        <w:t>PFS</w:t>
      </w:r>
      <w:r w:rsidRPr="00721D8E">
        <w:rPr>
          <w:rFonts w:cs="B Nazanin" w:hint="cs"/>
          <w:sz w:val="28"/>
          <w:szCs w:val="28"/>
          <w:rtl/>
        </w:rPr>
        <w:t xml:space="preserve"> و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به ترتیب عبارتند از: 30، 34، 26، 29 و 29.</w:t>
      </w:r>
    </w:p>
    <w:p w:rsidR="005D52A7" w:rsidRPr="00721D8E" w:rsidRDefault="005D52A7" w:rsidP="005D52A7">
      <w:pPr>
        <w:pStyle w:val="Caption"/>
        <w:keepNext/>
        <w:jc w:val="center"/>
        <w:rPr>
          <w:rFonts w:cs="B Nazanin"/>
          <w:b w:val="0"/>
          <w:bCs w:val="0"/>
          <w:sz w:val="20"/>
          <w:szCs w:val="20"/>
        </w:rPr>
      </w:pPr>
      <w:r w:rsidRPr="00721D8E">
        <w:rPr>
          <w:rFonts w:cs="B Nazanin" w:hint="eastAsia"/>
          <w:b w:val="0"/>
          <w:bCs w:val="0"/>
          <w:sz w:val="20"/>
          <w:szCs w:val="20"/>
          <w:rtl/>
        </w:rPr>
        <w:t>جدول</w:t>
      </w:r>
      <w:r w:rsidRPr="00721D8E">
        <w:rPr>
          <w:rFonts w:cs="B Nazanin"/>
          <w:b w:val="0"/>
          <w:bCs w:val="0"/>
          <w:sz w:val="20"/>
          <w:szCs w:val="20"/>
          <w:rtl/>
        </w:rPr>
        <w:t xml:space="preserve"> </w:t>
      </w:r>
      <w:r w:rsidR="0032728F" w:rsidRPr="00721D8E">
        <w:rPr>
          <w:rFonts w:cs="B Nazanin"/>
          <w:b w:val="0"/>
          <w:bCs w:val="0"/>
          <w:sz w:val="20"/>
          <w:szCs w:val="20"/>
        </w:rPr>
        <w:fldChar w:fldCharType="begin"/>
      </w:r>
      <w:r w:rsidRPr="00721D8E">
        <w:rPr>
          <w:rFonts w:cs="B Nazanin"/>
          <w:b w:val="0"/>
          <w:bCs w:val="0"/>
          <w:sz w:val="20"/>
          <w:szCs w:val="20"/>
        </w:rPr>
        <w:instrText xml:space="preserve"> SEQ </w:instrText>
      </w:r>
      <w:r w:rsidRPr="00721D8E">
        <w:rPr>
          <w:rFonts w:cs="B Nazanin"/>
          <w:b w:val="0"/>
          <w:bCs w:val="0"/>
          <w:sz w:val="20"/>
          <w:szCs w:val="20"/>
          <w:rtl/>
        </w:rPr>
        <w:instrText>جدول</w:instrText>
      </w:r>
      <w:r w:rsidRPr="00721D8E">
        <w:rPr>
          <w:rFonts w:cs="B Nazanin"/>
          <w:b w:val="0"/>
          <w:bCs w:val="0"/>
          <w:sz w:val="20"/>
          <w:szCs w:val="20"/>
        </w:rPr>
        <w:instrText xml:space="preserve"> \* ARABIC </w:instrText>
      </w:r>
      <w:r w:rsidR="0032728F" w:rsidRPr="00721D8E">
        <w:rPr>
          <w:rFonts w:cs="B Nazanin"/>
          <w:b w:val="0"/>
          <w:bCs w:val="0"/>
          <w:sz w:val="20"/>
          <w:szCs w:val="20"/>
        </w:rPr>
        <w:fldChar w:fldCharType="separate"/>
      </w:r>
      <w:r w:rsidRPr="00721D8E">
        <w:rPr>
          <w:rFonts w:cs="B Nazanin"/>
          <w:b w:val="0"/>
          <w:bCs w:val="0"/>
          <w:noProof/>
          <w:sz w:val="20"/>
          <w:szCs w:val="20"/>
        </w:rPr>
        <w:t>2</w:t>
      </w:r>
      <w:r w:rsidR="0032728F" w:rsidRPr="00721D8E">
        <w:rPr>
          <w:rFonts w:cs="B Nazanin"/>
          <w:b w:val="0"/>
          <w:bCs w:val="0"/>
          <w:sz w:val="20"/>
          <w:szCs w:val="20"/>
        </w:rPr>
        <w:fldChar w:fldCharType="end"/>
      </w:r>
      <w:r w:rsidRPr="00721D8E">
        <w:rPr>
          <w:rFonts w:cs="B Nazanin" w:hint="cs"/>
          <w:b w:val="0"/>
          <w:bCs w:val="0"/>
          <w:noProof/>
          <w:sz w:val="20"/>
          <w:szCs w:val="20"/>
          <w:rtl/>
        </w:rPr>
        <w:t xml:space="preserve">: </w:t>
      </w:r>
      <w:r w:rsidRPr="00721D8E">
        <w:rPr>
          <w:rFonts w:cs="B Nazanin" w:hint="eastAsia"/>
          <w:b w:val="0"/>
          <w:bCs w:val="0"/>
          <w:noProof/>
          <w:sz w:val="20"/>
          <w:szCs w:val="20"/>
          <w:rtl/>
        </w:rPr>
        <w:t>استحکام</w:t>
      </w:r>
      <w:r w:rsidRPr="00721D8E">
        <w:rPr>
          <w:rFonts w:cs="B Nazanin"/>
          <w:b w:val="0"/>
          <w:bCs w:val="0"/>
          <w:noProof/>
          <w:sz w:val="20"/>
          <w:szCs w:val="20"/>
          <w:rtl/>
        </w:rPr>
        <w:t xml:space="preserve"> </w:t>
      </w:r>
      <w:r w:rsidRPr="00721D8E">
        <w:rPr>
          <w:rFonts w:cs="B Nazanin" w:hint="eastAsia"/>
          <w:b w:val="0"/>
          <w:bCs w:val="0"/>
          <w:noProof/>
          <w:sz w:val="20"/>
          <w:szCs w:val="20"/>
          <w:rtl/>
        </w:rPr>
        <w:t>و</w:t>
      </w:r>
      <w:r w:rsidRPr="00721D8E">
        <w:rPr>
          <w:rFonts w:cs="B Nazanin"/>
          <w:b w:val="0"/>
          <w:bCs w:val="0"/>
          <w:noProof/>
          <w:sz w:val="20"/>
          <w:szCs w:val="20"/>
          <w:rtl/>
        </w:rPr>
        <w:t xml:space="preserve"> </w:t>
      </w:r>
      <w:r w:rsidRPr="00721D8E">
        <w:rPr>
          <w:rFonts w:cs="B Nazanin" w:hint="eastAsia"/>
          <w:b w:val="0"/>
          <w:bCs w:val="0"/>
          <w:noProof/>
          <w:sz w:val="20"/>
          <w:szCs w:val="20"/>
          <w:rtl/>
        </w:rPr>
        <w:t>باز</w:t>
      </w:r>
      <w:r w:rsidRPr="00721D8E">
        <w:rPr>
          <w:rFonts w:cs="B Nazanin" w:hint="cs"/>
          <w:b w:val="0"/>
          <w:bCs w:val="0"/>
          <w:noProof/>
          <w:sz w:val="20"/>
          <w:szCs w:val="20"/>
          <w:rtl/>
        </w:rPr>
        <w:t>ی</w:t>
      </w:r>
      <w:r w:rsidRPr="00721D8E">
        <w:rPr>
          <w:rFonts w:cs="B Nazanin" w:hint="eastAsia"/>
          <w:b w:val="0"/>
          <w:bCs w:val="0"/>
          <w:noProof/>
          <w:sz w:val="20"/>
          <w:szCs w:val="20"/>
          <w:rtl/>
        </w:rPr>
        <w:t>اب</w:t>
      </w:r>
      <w:r w:rsidRPr="00721D8E">
        <w:rPr>
          <w:rFonts w:cs="B Nazanin" w:hint="cs"/>
          <w:b w:val="0"/>
          <w:bCs w:val="0"/>
          <w:noProof/>
          <w:sz w:val="20"/>
          <w:szCs w:val="20"/>
          <w:rtl/>
        </w:rPr>
        <w:t>ی</w:t>
      </w:r>
      <w:r w:rsidRPr="00721D8E">
        <w:rPr>
          <w:rFonts w:cs="B Nazanin"/>
          <w:b w:val="0"/>
          <w:bCs w:val="0"/>
          <w:noProof/>
          <w:sz w:val="20"/>
          <w:szCs w:val="20"/>
          <w:rtl/>
        </w:rPr>
        <w:t xml:space="preserve"> </w:t>
      </w:r>
      <w:r w:rsidRPr="00721D8E">
        <w:rPr>
          <w:rFonts w:cs="B Nazanin" w:hint="eastAsia"/>
          <w:b w:val="0"/>
          <w:bCs w:val="0"/>
          <w:noProof/>
          <w:sz w:val="20"/>
          <w:szCs w:val="20"/>
          <w:rtl/>
        </w:rPr>
        <w:t>عوامل</w:t>
      </w:r>
      <w:r w:rsidRPr="00721D8E">
        <w:rPr>
          <w:rFonts w:cs="B Nazanin"/>
          <w:b w:val="0"/>
          <w:bCs w:val="0"/>
          <w:noProof/>
          <w:sz w:val="20"/>
          <w:szCs w:val="20"/>
          <w:rtl/>
        </w:rPr>
        <w:t xml:space="preserve"> </w:t>
      </w:r>
      <w:r w:rsidRPr="00721D8E">
        <w:rPr>
          <w:rFonts w:cs="B Nazanin" w:hint="eastAsia"/>
          <w:b w:val="0"/>
          <w:bCs w:val="0"/>
          <w:noProof/>
          <w:sz w:val="20"/>
          <w:szCs w:val="20"/>
          <w:rtl/>
        </w:rPr>
        <w:t>لخته</w:t>
      </w:r>
      <w:r w:rsidRPr="00721D8E">
        <w:rPr>
          <w:rFonts w:cs="B Nazanin"/>
          <w:b w:val="0"/>
          <w:bCs w:val="0"/>
          <w:noProof/>
          <w:sz w:val="20"/>
          <w:szCs w:val="20"/>
          <w:rtl/>
        </w:rPr>
        <w:t xml:space="preserve"> (</w:t>
      </w:r>
      <w:r w:rsidRPr="00721D8E">
        <w:rPr>
          <w:rFonts w:cs="B Nazanin"/>
          <w:b w:val="0"/>
          <w:bCs w:val="0"/>
          <w:noProof/>
          <w:sz w:val="20"/>
          <w:szCs w:val="20"/>
        </w:rPr>
        <w:t>D</w:t>
      </w:r>
      <w:r w:rsidRPr="00721D8E">
        <w:rPr>
          <w:rFonts w:cs="B Nazanin"/>
          <w:b w:val="0"/>
          <w:bCs w:val="0"/>
          <w:noProof/>
          <w:sz w:val="20"/>
          <w:szCs w:val="20"/>
          <w:vertAlign w:val="subscript"/>
        </w:rPr>
        <w:t>50</w:t>
      </w:r>
      <w:r w:rsidRPr="00721D8E">
        <w:rPr>
          <w:rFonts w:cs="B Nazanin"/>
          <w:b w:val="0"/>
          <w:bCs w:val="0"/>
          <w:noProof/>
          <w:sz w:val="20"/>
          <w:szCs w:val="20"/>
          <w:rtl/>
        </w:rPr>
        <w:t xml:space="preserve">) </w:t>
      </w:r>
      <w:r w:rsidRPr="00721D8E">
        <w:rPr>
          <w:rFonts w:cs="B Nazanin" w:hint="eastAsia"/>
          <w:b w:val="0"/>
          <w:bCs w:val="0"/>
          <w:noProof/>
          <w:sz w:val="20"/>
          <w:szCs w:val="20"/>
          <w:rtl/>
        </w:rPr>
        <w:t>پس</w:t>
      </w:r>
      <w:r w:rsidRPr="00721D8E">
        <w:rPr>
          <w:rFonts w:cs="B Nazanin"/>
          <w:b w:val="0"/>
          <w:bCs w:val="0"/>
          <w:noProof/>
          <w:sz w:val="20"/>
          <w:szCs w:val="20"/>
          <w:rtl/>
        </w:rPr>
        <w:t xml:space="preserve"> </w:t>
      </w:r>
      <w:r w:rsidRPr="00721D8E">
        <w:rPr>
          <w:rFonts w:cs="B Nazanin" w:hint="eastAsia"/>
          <w:b w:val="0"/>
          <w:bCs w:val="0"/>
          <w:noProof/>
          <w:sz w:val="20"/>
          <w:szCs w:val="20"/>
          <w:rtl/>
        </w:rPr>
        <w:t>از</w:t>
      </w:r>
      <w:r w:rsidRPr="00721D8E">
        <w:rPr>
          <w:rFonts w:cs="B Nazanin"/>
          <w:b w:val="0"/>
          <w:bCs w:val="0"/>
          <w:noProof/>
          <w:sz w:val="20"/>
          <w:szCs w:val="20"/>
          <w:rtl/>
        </w:rPr>
        <w:t xml:space="preserve"> 5</w:t>
      </w:r>
      <w:r w:rsidRPr="00721D8E">
        <w:rPr>
          <w:rFonts w:cs="B Nazanin" w:hint="eastAsia"/>
          <w:b w:val="0"/>
          <w:bCs w:val="0"/>
          <w:noProof/>
          <w:sz w:val="20"/>
          <w:szCs w:val="20"/>
          <w:rtl/>
        </w:rPr>
        <w:t>دق</w:t>
      </w:r>
      <w:r w:rsidRPr="00721D8E">
        <w:rPr>
          <w:rFonts w:cs="B Nazanin" w:hint="cs"/>
          <w:b w:val="0"/>
          <w:bCs w:val="0"/>
          <w:noProof/>
          <w:sz w:val="20"/>
          <w:szCs w:val="20"/>
          <w:rtl/>
        </w:rPr>
        <w:t>ی</w:t>
      </w:r>
      <w:r w:rsidRPr="00721D8E">
        <w:rPr>
          <w:rFonts w:cs="B Nazanin" w:hint="eastAsia"/>
          <w:b w:val="0"/>
          <w:bCs w:val="0"/>
          <w:noProof/>
          <w:sz w:val="20"/>
          <w:szCs w:val="20"/>
          <w:rtl/>
        </w:rPr>
        <w:t>قه</w:t>
      </w:r>
      <w:r w:rsidRPr="00721D8E">
        <w:rPr>
          <w:rFonts w:cs="B Nazanin"/>
          <w:b w:val="0"/>
          <w:bCs w:val="0"/>
          <w:noProof/>
          <w:sz w:val="20"/>
          <w:szCs w:val="20"/>
          <w:rtl/>
        </w:rPr>
        <w:t xml:space="preserve"> </w:t>
      </w:r>
      <w:r w:rsidRPr="00721D8E">
        <w:rPr>
          <w:rFonts w:cs="B Nazanin" w:hint="eastAsia"/>
          <w:b w:val="0"/>
          <w:bCs w:val="0"/>
          <w:noProof/>
          <w:sz w:val="20"/>
          <w:szCs w:val="20"/>
          <w:rtl/>
        </w:rPr>
        <w:t>شکستگ</w:t>
      </w:r>
      <w:r w:rsidRPr="00721D8E">
        <w:rPr>
          <w:rFonts w:cs="B Nazanin" w:hint="cs"/>
          <w:b w:val="0"/>
          <w:bCs w:val="0"/>
          <w:noProof/>
          <w:sz w:val="20"/>
          <w:szCs w:val="20"/>
          <w:rtl/>
        </w:rPr>
        <w:t>ی</w:t>
      </w:r>
      <w:r w:rsidRPr="00721D8E">
        <w:rPr>
          <w:rFonts w:cs="B Nazanin"/>
          <w:b w:val="0"/>
          <w:bCs w:val="0"/>
          <w:noProof/>
          <w:sz w:val="20"/>
          <w:szCs w:val="20"/>
          <w:rtl/>
        </w:rPr>
        <w:t xml:space="preserve"> </w:t>
      </w:r>
      <w:r w:rsidRPr="00721D8E">
        <w:rPr>
          <w:rFonts w:cs="B Nazanin" w:hint="eastAsia"/>
          <w:b w:val="0"/>
          <w:bCs w:val="0"/>
          <w:noProof/>
          <w:sz w:val="20"/>
          <w:szCs w:val="20"/>
          <w:rtl/>
        </w:rPr>
        <w:t>رشد</w:t>
      </w:r>
      <w:r w:rsidRPr="00721D8E">
        <w:rPr>
          <w:rFonts w:cs="B Nazanin"/>
          <w:b w:val="0"/>
          <w:bCs w:val="0"/>
          <w:noProof/>
          <w:sz w:val="20"/>
          <w:szCs w:val="20"/>
          <w:rtl/>
        </w:rPr>
        <w:t xml:space="preserve"> </w:t>
      </w:r>
      <w:r w:rsidRPr="00721D8E">
        <w:rPr>
          <w:rFonts w:cs="B Nazanin" w:hint="eastAsia"/>
          <w:b w:val="0"/>
          <w:bCs w:val="0"/>
          <w:noProof/>
          <w:sz w:val="20"/>
          <w:szCs w:val="20"/>
          <w:rtl/>
        </w:rPr>
        <w:t>مجدد</w:t>
      </w:r>
      <w:r w:rsidRPr="00721D8E">
        <w:rPr>
          <w:rFonts w:cs="B Nazanin"/>
          <w:b w:val="0"/>
          <w:bCs w:val="0"/>
          <w:noProof/>
          <w:sz w:val="20"/>
          <w:szCs w:val="20"/>
          <w:rtl/>
        </w:rPr>
        <w:t xml:space="preserve"> </w:t>
      </w:r>
      <w:r w:rsidRPr="00721D8E">
        <w:rPr>
          <w:rFonts w:cs="B Nazanin" w:hint="eastAsia"/>
          <w:b w:val="0"/>
          <w:bCs w:val="0"/>
          <w:noProof/>
          <w:sz w:val="20"/>
          <w:szCs w:val="20"/>
          <w:rtl/>
        </w:rPr>
        <w:t>به</w:t>
      </w:r>
      <w:r w:rsidRPr="00721D8E">
        <w:rPr>
          <w:rFonts w:cs="B Nazanin"/>
          <w:b w:val="0"/>
          <w:bCs w:val="0"/>
          <w:noProof/>
          <w:sz w:val="20"/>
          <w:szCs w:val="20"/>
          <w:rtl/>
        </w:rPr>
        <w:t xml:space="preserve"> </w:t>
      </w:r>
      <w:r w:rsidRPr="00721D8E">
        <w:rPr>
          <w:rFonts w:cs="B Nazanin" w:hint="eastAsia"/>
          <w:b w:val="0"/>
          <w:bCs w:val="0"/>
          <w:noProof/>
          <w:sz w:val="20"/>
          <w:szCs w:val="20"/>
          <w:rtl/>
        </w:rPr>
        <w:t>مدت</w:t>
      </w:r>
      <w:r w:rsidRPr="00721D8E">
        <w:rPr>
          <w:rFonts w:cs="B Nazanin"/>
          <w:b w:val="0"/>
          <w:bCs w:val="0"/>
          <w:noProof/>
          <w:sz w:val="20"/>
          <w:szCs w:val="20"/>
          <w:rtl/>
        </w:rPr>
        <w:t xml:space="preserve"> 20 </w:t>
      </w:r>
      <w:r w:rsidRPr="00721D8E">
        <w:rPr>
          <w:rFonts w:cs="B Nazanin" w:hint="eastAsia"/>
          <w:b w:val="0"/>
          <w:bCs w:val="0"/>
          <w:noProof/>
          <w:sz w:val="20"/>
          <w:szCs w:val="20"/>
          <w:rtl/>
        </w:rPr>
        <w:t>دق</w:t>
      </w:r>
      <w:r w:rsidRPr="00721D8E">
        <w:rPr>
          <w:rFonts w:cs="B Nazanin" w:hint="cs"/>
          <w:b w:val="0"/>
          <w:bCs w:val="0"/>
          <w:noProof/>
          <w:sz w:val="20"/>
          <w:szCs w:val="20"/>
          <w:rtl/>
        </w:rPr>
        <w:t>ی</w:t>
      </w:r>
      <w:r w:rsidRPr="00721D8E">
        <w:rPr>
          <w:rFonts w:cs="B Nazanin" w:hint="eastAsia"/>
          <w:b w:val="0"/>
          <w:bCs w:val="0"/>
          <w:noProof/>
          <w:sz w:val="20"/>
          <w:szCs w:val="20"/>
          <w:rtl/>
        </w:rPr>
        <w:t>قه</w:t>
      </w:r>
    </w:p>
    <w:p w:rsidR="005D52A7" w:rsidRPr="00721D8E" w:rsidRDefault="005D52A7" w:rsidP="005D52A7">
      <w:pPr>
        <w:spacing w:line="360" w:lineRule="auto"/>
        <w:jc w:val="center"/>
        <w:rPr>
          <w:rFonts w:cs="B Nazanin"/>
          <w:sz w:val="28"/>
          <w:szCs w:val="28"/>
          <w:rtl/>
        </w:rPr>
      </w:pPr>
      <w:r w:rsidRPr="00721D8E">
        <w:rPr>
          <w:rFonts w:cs="B Nazanin" w:hint="cs"/>
          <w:noProof/>
          <w:sz w:val="28"/>
          <w:szCs w:val="28"/>
          <w:rtl/>
        </w:rPr>
        <w:drawing>
          <wp:inline distT="0" distB="0" distL="0" distR="0">
            <wp:extent cx="4124325" cy="1114425"/>
            <wp:effectExtent l="1905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srcRect/>
                    <a:stretch>
                      <a:fillRect/>
                    </a:stretch>
                  </pic:blipFill>
                  <pic:spPr bwMode="auto">
                    <a:xfrm>
                      <a:off x="0" y="0"/>
                      <a:ext cx="4124325" cy="1114425"/>
                    </a:xfrm>
                    <a:prstGeom prst="rect">
                      <a:avLst/>
                    </a:prstGeom>
                    <a:noFill/>
                    <a:ln w="9525">
                      <a:noFill/>
                      <a:miter lim="800000"/>
                      <a:headEnd/>
                      <a:tailEnd/>
                    </a:ln>
                  </pic:spPr>
                </pic:pic>
              </a:graphicData>
            </a:graphic>
          </wp:inline>
        </w:drawing>
      </w:r>
    </w:p>
    <w:p w:rsidR="005D52A7" w:rsidRPr="00721D8E" w:rsidRDefault="005D52A7" w:rsidP="005D52A7">
      <w:pPr>
        <w:spacing w:line="360" w:lineRule="auto"/>
        <w:jc w:val="both"/>
        <w:rPr>
          <w:rFonts w:cs="B Nazanin"/>
          <w:sz w:val="28"/>
          <w:szCs w:val="28"/>
          <w:rtl/>
        </w:rPr>
      </w:pPr>
      <w:r w:rsidRPr="00721D8E">
        <w:rPr>
          <w:rFonts w:cs="B Nazanin" w:hint="cs"/>
          <w:sz w:val="28"/>
          <w:szCs w:val="28"/>
          <w:rtl/>
        </w:rPr>
        <w:t xml:space="preserve">منعقدکننده های نمک های </w:t>
      </w:r>
      <w:r w:rsidRPr="00721D8E">
        <w:rPr>
          <w:rFonts w:cs="B Nazanin"/>
          <w:sz w:val="24"/>
          <w:szCs w:val="24"/>
        </w:rPr>
        <w:t>Al</w:t>
      </w:r>
      <w:r w:rsidRPr="00721D8E">
        <w:rPr>
          <w:rFonts w:cs="B Nazanin" w:hint="cs"/>
          <w:sz w:val="28"/>
          <w:szCs w:val="28"/>
          <w:rtl/>
        </w:rPr>
        <w:t xml:space="preserve"> بیشترین عامل استحکام و </w:t>
      </w:r>
      <w:r w:rsidRPr="00721D8E">
        <w:rPr>
          <w:rFonts w:cs="B Nazanin"/>
          <w:sz w:val="24"/>
          <w:szCs w:val="24"/>
        </w:rPr>
        <w:t>FeCl</w:t>
      </w:r>
      <w:r w:rsidRPr="00721D8E">
        <w:rPr>
          <w:rFonts w:cs="B Nazanin"/>
          <w:sz w:val="24"/>
          <w:szCs w:val="24"/>
          <w:vertAlign w:val="subscript"/>
        </w:rPr>
        <w:t>3</w:t>
      </w:r>
      <w:r w:rsidRPr="00721D8E">
        <w:rPr>
          <w:rFonts w:cs="B Nazanin" w:hint="cs"/>
          <w:sz w:val="28"/>
          <w:szCs w:val="28"/>
          <w:rtl/>
        </w:rPr>
        <w:t xml:space="preserve"> و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کمترین عامل استحکام را نشان دادند. لخته های تشکیل شده با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قابلیت کمتری برای مقاومت در برابر نیروی برشی داشتند و پس از رشد مجدد کمترین میزان رشد لخته را داشتند </w:t>
      </w:r>
      <w:r w:rsidRPr="00721D8E">
        <w:rPr>
          <w:rFonts w:cs="B Nazanin" w:hint="cs"/>
          <w:sz w:val="24"/>
          <w:szCs w:val="24"/>
          <w:rtl/>
        </w:rPr>
        <w:t>(</w:t>
      </w:r>
      <w:r w:rsidRPr="00721D8E">
        <w:rPr>
          <w:rFonts w:cs="B Nazanin" w:hint="cs"/>
          <w:sz w:val="28"/>
          <w:szCs w:val="28"/>
          <w:rtl/>
        </w:rPr>
        <w:t>جدول</w:t>
      </w:r>
      <w:r w:rsidRPr="00721D8E">
        <w:rPr>
          <w:rFonts w:cs="B Nazanin" w:hint="cs"/>
          <w:sz w:val="24"/>
          <w:szCs w:val="24"/>
          <w:rtl/>
        </w:rPr>
        <w:t>2)</w:t>
      </w:r>
      <w:r w:rsidRPr="00721D8E">
        <w:rPr>
          <w:rFonts w:cs="B Nazanin"/>
          <w:color w:val="FF0000"/>
          <w:sz w:val="24"/>
          <w:szCs w:val="24"/>
        </w:rPr>
        <w:t>[9,35]</w:t>
      </w:r>
      <w:r w:rsidRPr="00721D8E">
        <w:rPr>
          <w:rFonts w:cs="B Nazanin" w:hint="cs"/>
          <w:color w:val="FF0000"/>
          <w:sz w:val="24"/>
          <w:szCs w:val="24"/>
          <w:rtl/>
        </w:rPr>
        <w:t>.</w:t>
      </w:r>
      <w:r w:rsidRPr="00721D8E">
        <w:rPr>
          <w:rFonts w:cs="B Nazanin" w:hint="cs"/>
          <w:sz w:val="24"/>
          <w:szCs w:val="24"/>
          <w:rtl/>
        </w:rPr>
        <w:t xml:space="preserve"> </w:t>
      </w:r>
      <w:r w:rsidRPr="00721D8E">
        <w:rPr>
          <w:rFonts w:cs="B Nazanin" w:hint="cs"/>
          <w:sz w:val="28"/>
          <w:szCs w:val="28"/>
          <w:rtl/>
        </w:rPr>
        <w:t xml:space="preserve">بنا به گزارش </w:t>
      </w:r>
      <w:r w:rsidRPr="00721D8E">
        <w:rPr>
          <w:rFonts w:cs="B Nazanin"/>
          <w:sz w:val="24"/>
          <w:szCs w:val="24"/>
        </w:rPr>
        <w:t>Gregor</w:t>
      </w:r>
      <w:r w:rsidRPr="00721D8E">
        <w:rPr>
          <w:rFonts w:cs="B Nazanin" w:hint="cs"/>
          <w:sz w:val="24"/>
          <w:szCs w:val="24"/>
          <w:rtl/>
        </w:rPr>
        <w:t xml:space="preserve"> </w:t>
      </w:r>
      <w:r w:rsidRPr="00721D8E">
        <w:rPr>
          <w:rFonts w:cs="B Nazanin"/>
          <w:color w:val="FF0000"/>
          <w:sz w:val="24"/>
          <w:szCs w:val="24"/>
        </w:rPr>
        <w:t>[32]</w:t>
      </w:r>
      <w:r w:rsidRPr="00721D8E">
        <w:rPr>
          <w:rFonts w:cs="B Nazanin" w:hint="cs"/>
          <w:color w:val="FF0000"/>
          <w:sz w:val="24"/>
          <w:szCs w:val="24"/>
          <w:rtl/>
        </w:rPr>
        <w:t xml:space="preserve"> </w:t>
      </w:r>
      <w:r w:rsidRPr="00721D8E">
        <w:rPr>
          <w:rFonts w:cs="B Nazanin" w:hint="cs"/>
          <w:sz w:val="28"/>
          <w:szCs w:val="28"/>
          <w:rtl/>
        </w:rPr>
        <w:t>مسیر جداسازی اصلی اسیدهیومیک در طول پروسه ی انعقاد بر حسب شرایط</w:t>
      </w:r>
      <w:r w:rsidRPr="00721D8E">
        <w:rPr>
          <w:rFonts w:cs="B Nazanin" w:hint="cs"/>
          <w:sz w:val="24"/>
          <w:szCs w:val="24"/>
          <w:rtl/>
        </w:rPr>
        <w:t xml:space="preserve"> </w:t>
      </w:r>
      <w:r w:rsidRPr="00721D8E">
        <w:rPr>
          <w:rFonts w:cs="B Nazanin"/>
          <w:sz w:val="24"/>
          <w:szCs w:val="24"/>
        </w:rPr>
        <w:t>pH</w:t>
      </w:r>
      <w:r w:rsidRPr="00721D8E">
        <w:rPr>
          <w:rFonts w:cs="B Nazanin" w:hint="cs"/>
          <w:sz w:val="24"/>
          <w:szCs w:val="24"/>
          <w:rtl/>
        </w:rPr>
        <w:t xml:space="preserve"> </w:t>
      </w:r>
      <w:r w:rsidRPr="00721D8E">
        <w:rPr>
          <w:rFonts w:cs="B Nazanin" w:hint="cs"/>
          <w:sz w:val="28"/>
          <w:szCs w:val="28"/>
          <w:rtl/>
        </w:rPr>
        <w:t>تغییر می کند: رسوب سازی با ایجاد کمپلکس های غیر قابل حل د</w:t>
      </w:r>
      <w:r w:rsidRPr="00721D8E">
        <w:rPr>
          <w:rFonts w:cs="B Nazanin" w:hint="cs"/>
          <w:sz w:val="24"/>
          <w:szCs w:val="24"/>
          <w:rtl/>
        </w:rPr>
        <w:t>ر 6</w:t>
      </w:r>
      <w:r w:rsidRPr="00721D8E">
        <w:rPr>
          <w:rFonts w:cs="B Nazanin"/>
          <w:sz w:val="24"/>
          <w:szCs w:val="24"/>
        </w:rPr>
        <w:t>pH&lt;</w:t>
      </w:r>
      <w:r w:rsidRPr="00721D8E">
        <w:rPr>
          <w:rFonts w:cs="B Nazanin" w:hint="cs"/>
          <w:sz w:val="28"/>
          <w:szCs w:val="28"/>
          <w:rtl/>
        </w:rPr>
        <w:t xml:space="preserve"> و جذب اسید هیومیک توسط هیدروکسید جامد در 6</w:t>
      </w:r>
      <w:r w:rsidRPr="00721D8E">
        <w:rPr>
          <w:rFonts w:cs="B Nazanin"/>
          <w:sz w:val="24"/>
          <w:szCs w:val="24"/>
        </w:rPr>
        <w:t>pH</w:t>
      </w:r>
      <w:r w:rsidRPr="00721D8E">
        <w:rPr>
          <w:rFonts w:cs="B Nazanin"/>
          <w:sz w:val="28"/>
          <w:szCs w:val="28"/>
        </w:rPr>
        <w:t>&gt;</w:t>
      </w:r>
      <w:r w:rsidRPr="00721D8E">
        <w:rPr>
          <w:rFonts w:cs="B Nazanin" w:hint="cs"/>
          <w:sz w:val="28"/>
          <w:szCs w:val="28"/>
          <w:rtl/>
        </w:rPr>
        <w:t xml:space="preserve">. </w:t>
      </w:r>
      <w:r w:rsidRPr="00721D8E">
        <w:rPr>
          <w:rFonts w:cs="B Nazanin"/>
          <w:sz w:val="24"/>
          <w:szCs w:val="24"/>
        </w:rPr>
        <w:t>pH</w:t>
      </w:r>
      <w:r w:rsidRPr="00721D8E">
        <w:rPr>
          <w:rFonts w:cs="B Nazanin" w:hint="cs"/>
          <w:sz w:val="28"/>
          <w:szCs w:val="28"/>
          <w:rtl/>
        </w:rPr>
        <w:t xml:space="preserve"> بهینه ی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معادل 8 بود، پس عمل جذب اسید هیومیک توسط هیدروکسید جامد ممکن است مکانیسم جداسازی غالب باشد. پروسه های رشد، شکست و رشد مجدد لخته را می توان به صورت زیر تفسیر کرد:</w:t>
      </w:r>
    </w:p>
    <w:p w:rsidR="005D52A7" w:rsidRPr="00721D8E" w:rsidRDefault="005D52A7" w:rsidP="005D52A7">
      <w:pPr>
        <w:spacing w:line="360" w:lineRule="auto"/>
        <w:jc w:val="both"/>
        <w:rPr>
          <w:rFonts w:cs="B Nazanin"/>
          <w:i/>
          <w:sz w:val="28"/>
          <w:szCs w:val="28"/>
          <w:rtl/>
        </w:rPr>
      </w:pPr>
      <w:r w:rsidRPr="00721D8E">
        <w:rPr>
          <w:rFonts w:cs="B Nazanin" w:hint="cs"/>
          <w:sz w:val="28"/>
          <w:szCs w:val="28"/>
          <w:rtl/>
        </w:rPr>
        <w:t xml:space="preserve">در طول 2 دقیقه ی نخست، سایز لخته به علت خنثی سازی بار میان </w:t>
      </w:r>
      <w:r w:rsidRPr="00721D8E">
        <w:rPr>
          <w:rFonts w:cs="B Nazanin"/>
          <w:sz w:val="28"/>
          <w:szCs w:val="28"/>
        </w:rPr>
        <w:t>TI</w:t>
      </w:r>
      <w:r w:rsidRPr="00721D8E">
        <w:rPr>
          <w:rFonts w:cs="B Nazanin"/>
          <w:sz w:val="28"/>
          <w:szCs w:val="28"/>
          <w:vertAlign w:val="superscript"/>
        </w:rPr>
        <w:t>4+</w:t>
      </w:r>
      <w:r w:rsidRPr="00721D8E">
        <w:rPr>
          <w:rFonts w:cs="B Nazanin" w:hint="cs"/>
          <w:sz w:val="28"/>
          <w:szCs w:val="28"/>
          <w:rtl/>
        </w:rPr>
        <w:t xml:space="preserve"> و ذرات دارای بار منفی در آب بشدت افزایش یافت. با ادامه ی پروسه ی انعقاد، لخته ها تجمع یافتند و لخته های بزرگتری(</w:t>
      </w:r>
      <m:oMath>
        <m:r>
          <m:rPr>
            <m:sty m:val="p"/>
          </m:rPr>
          <w:rPr>
            <w:rFonts w:ascii="Cambria Math" w:hAnsi="Cambria Math"/>
            <w:rtl/>
          </w:rPr>
          <m:t>µ</m:t>
        </m:r>
        <m:r>
          <w:rPr>
            <w:rFonts w:ascii="Cambria Math" w:hAnsi="Cambria Math" w:cs="B Nazanin"/>
          </w:rPr>
          <m:t>m</m:t>
        </m:r>
      </m:oMath>
      <w:r w:rsidRPr="00721D8E">
        <w:rPr>
          <w:rFonts w:cs="B Nazanin" w:hint="cs"/>
          <w:sz w:val="28"/>
          <w:szCs w:val="28"/>
          <w:rtl/>
        </w:rPr>
        <w:t xml:space="preserve">800) تشکیل دادند. با ادامه ی همزدن آهسته، سایز لخته ها به تدریج به حدود </w:t>
      </w:r>
      <m:oMath>
        <m:r>
          <w:rPr>
            <w:rFonts w:ascii="Cambria Math" w:hAnsi="Cambria Math" w:cs="B Nazanin"/>
          </w:rPr>
          <m:t xml:space="preserve"> </m:t>
        </m:r>
        <m:r>
          <m:rPr>
            <m:sty m:val="p"/>
          </m:rPr>
          <w:rPr>
            <w:rFonts w:ascii="Cambria Math" w:hAnsi="Cambria Math"/>
            <w:rtl/>
          </w:rPr>
          <m:t>µ</m:t>
        </m:r>
        <m:r>
          <w:rPr>
            <w:rFonts w:ascii="Cambria Math" w:hAnsi="Cambria Math" w:cs="B Nazanin"/>
          </w:rPr>
          <m:t>m</m:t>
        </m:r>
      </m:oMath>
      <w:r w:rsidRPr="00721D8E">
        <w:rPr>
          <w:rFonts w:cs="B Nazanin" w:hint="cs"/>
          <w:i/>
          <w:sz w:val="28"/>
          <w:szCs w:val="28"/>
          <w:rtl/>
        </w:rPr>
        <w:t>500 کاهش یافت و علت آن اختلال لخته های تجمع یافته بر اثر همزدن طولانی بود. سپس لخته ها در معرض نیروی برشی 5 دقیقه ای قرار گرفتند و به دنبال آن 20 دقیقه بطور آهسته (</w:t>
      </w:r>
      <w:r w:rsidRPr="00721D8E">
        <w:rPr>
          <w:rFonts w:cs="B Nazanin"/>
          <w:i/>
          <w:sz w:val="28"/>
          <w:szCs w:val="28"/>
        </w:rPr>
        <w:t>rpm</w:t>
      </w:r>
      <w:r w:rsidRPr="00721D8E">
        <w:rPr>
          <w:rFonts w:cs="B Nazanin" w:hint="cs"/>
          <w:i/>
          <w:sz w:val="28"/>
          <w:szCs w:val="28"/>
          <w:rtl/>
        </w:rPr>
        <w:t>40) همزده شدند. در طول این دوره، سایز لخته ها بلافاصله کاهش یافت(</w:t>
      </w:r>
      <m:oMath>
        <m:r>
          <m:rPr>
            <m:sty m:val="p"/>
          </m:rPr>
          <w:rPr>
            <w:rFonts w:ascii="Cambria Math" w:hAnsi="Cambria Math"/>
            <w:rtl/>
          </w:rPr>
          <m:t>µ</m:t>
        </m:r>
        <m:r>
          <w:rPr>
            <w:rFonts w:ascii="Cambria Math" w:hAnsi="Cambria Math" w:cs="B Nazanin"/>
          </w:rPr>
          <m:t>m</m:t>
        </m:r>
      </m:oMath>
      <w:r w:rsidRPr="00721D8E">
        <w:rPr>
          <w:rFonts w:cs="B Nazanin" w:hint="cs"/>
          <w:i/>
          <w:sz w:val="28"/>
          <w:szCs w:val="28"/>
          <w:rtl/>
        </w:rPr>
        <w:t>232</w:t>
      </w:r>
      <w:r w:rsidRPr="00721D8E">
        <w:rPr>
          <w:rFonts w:ascii="Cambria Math" w:hAnsi="Cambria Math" w:cs="Cambria Math" w:hint="cs"/>
          <w:i/>
          <w:sz w:val="28"/>
          <w:szCs w:val="28"/>
          <w:rtl/>
        </w:rPr>
        <w:t>∼</w:t>
      </w:r>
      <w:r w:rsidRPr="00721D8E">
        <w:rPr>
          <w:rFonts w:cs="B Nazanin" w:hint="cs"/>
          <w:i/>
          <w:sz w:val="28"/>
          <w:szCs w:val="28"/>
          <w:rtl/>
        </w:rPr>
        <w:t xml:space="preserve">) اما بالاخره در </w:t>
      </w:r>
      <m:oMath>
        <m:r>
          <m:rPr>
            <m:sty m:val="p"/>
          </m:rPr>
          <w:rPr>
            <w:rFonts w:ascii="Cambria Math" w:hAnsi="Cambria Math"/>
            <w:rtl/>
          </w:rPr>
          <m:t>µ</m:t>
        </m:r>
        <m:r>
          <w:rPr>
            <w:rFonts w:ascii="Cambria Math" w:hAnsi="Cambria Math" w:cs="B Nazanin"/>
          </w:rPr>
          <m:t>m</m:t>
        </m:r>
      </m:oMath>
      <w:r w:rsidRPr="00721D8E">
        <w:rPr>
          <w:rFonts w:cs="B Nazanin" w:hint="cs"/>
          <w:i/>
          <w:sz w:val="28"/>
          <w:szCs w:val="28"/>
          <w:rtl/>
        </w:rPr>
        <w:t>244 ثابت ماند. تشکیل مجدد ذرات لخته ای بزرگتر ممکن است به علت نیروهای فیزیکی از قبیل نیروی واندروالسی باشد تا استحکام پیوند درون مولکولی</w:t>
      </w:r>
      <w:r w:rsidRPr="00721D8E">
        <w:rPr>
          <w:rFonts w:cs="B Nazanin"/>
          <w:iCs/>
          <w:color w:val="FF0000"/>
          <w:sz w:val="24"/>
          <w:szCs w:val="24"/>
        </w:rPr>
        <w:t>[36]</w:t>
      </w:r>
      <w:r w:rsidRPr="00721D8E">
        <w:rPr>
          <w:rFonts w:cs="B Nazanin" w:hint="cs"/>
          <w:iCs/>
          <w:color w:val="FF0000"/>
          <w:sz w:val="24"/>
          <w:szCs w:val="24"/>
          <w:rtl/>
        </w:rPr>
        <w:t>،</w:t>
      </w:r>
      <w:r w:rsidRPr="00721D8E">
        <w:rPr>
          <w:rFonts w:cs="B Nazanin" w:hint="cs"/>
          <w:i/>
          <w:sz w:val="28"/>
          <w:szCs w:val="28"/>
          <w:rtl/>
        </w:rPr>
        <w:t xml:space="preserve"> زیرا قابلیت بازیابی سایز لخته کم بود</w:t>
      </w:r>
      <w:r w:rsidRPr="00721D8E">
        <w:rPr>
          <w:rFonts w:cs="B Nazanin"/>
          <w:iCs/>
          <w:color w:val="FF0000"/>
          <w:sz w:val="24"/>
          <w:szCs w:val="24"/>
        </w:rPr>
        <w:t>[37,38]</w:t>
      </w:r>
      <w:r w:rsidRPr="00721D8E">
        <w:rPr>
          <w:rFonts w:cs="B Nazanin" w:hint="cs"/>
          <w:iCs/>
          <w:color w:val="FF0000"/>
          <w:sz w:val="24"/>
          <w:szCs w:val="24"/>
          <w:rtl/>
        </w:rPr>
        <w:t>.</w:t>
      </w:r>
      <w:r w:rsidRPr="00721D8E">
        <w:rPr>
          <w:rFonts w:cs="B Nazanin" w:hint="cs"/>
          <w:i/>
          <w:sz w:val="24"/>
          <w:szCs w:val="24"/>
          <w:rtl/>
        </w:rPr>
        <w:t xml:space="preserve"> </w:t>
      </w:r>
      <w:r w:rsidRPr="00721D8E">
        <w:rPr>
          <w:rFonts w:cs="B Nazanin" w:hint="cs"/>
          <w:i/>
          <w:sz w:val="28"/>
          <w:szCs w:val="28"/>
          <w:rtl/>
        </w:rPr>
        <w:t xml:space="preserve">بر اساس مشاهدات فوق خنثی سازی بار، تنها مکانیسم مرتبط در طول پروسه ی لخته سازی </w:t>
      </w:r>
      <w:r w:rsidRPr="00721D8E">
        <w:rPr>
          <w:rFonts w:cs="B Nazanin"/>
          <w:sz w:val="24"/>
          <w:szCs w:val="24"/>
        </w:rPr>
        <w:t>TiCl</w:t>
      </w:r>
      <w:r w:rsidRPr="00721D8E">
        <w:rPr>
          <w:rFonts w:cs="B Nazanin"/>
          <w:sz w:val="24"/>
          <w:szCs w:val="24"/>
          <w:vertAlign w:val="subscript"/>
        </w:rPr>
        <w:t>4</w:t>
      </w:r>
      <w:r w:rsidRPr="00721D8E">
        <w:rPr>
          <w:rFonts w:cs="B Nazanin" w:hint="cs"/>
          <w:i/>
          <w:sz w:val="28"/>
          <w:szCs w:val="28"/>
          <w:rtl/>
        </w:rPr>
        <w:t xml:space="preserve"> نبود. حبس فیزیکی کلوئیدها در رسوبات منعقدکننده و عمل جذب نیز ممکن است نقش مهمی داشته باشند.</w:t>
      </w:r>
    </w:p>
    <w:p w:rsidR="005D52A7" w:rsidRPr="00721D8E" w:rsidRDefault="005D52A7" w:rsidP="005D52A7">
      <w:pPr>
        <w:pStyle w:val="Heading1"/>
        <w:rPr>
          <w:rFonts w:cs="B Nazanin"/>
          <w:rtl/>
        </w:rPr>
      </w:pPr>
      <w:bookmarkStart w:id="54" w:name="_Toc427409932"/>
      <w:r w:rsidRPr="00721D8E">
        <w:rPr>
          <w:rFonts w:cs="B Nazanin" w:hint="cs"/>
          <w:rtl/>
        </w:rPr>
        <w:t>4. نتیجه گیری</w:t>
      </w:r>
      <w:bookmarkEnd w:id="54"/>
    </w:p>
    <w:p w:rsidR="005D52A7" w:rsidRPr="00721D8E" w:rsidRDefault="005D52A7" w:rsidP="005D52A7">
      <w:pPr>
        <w:spacing w:line="360" w:lineRule="auto"/>
        <w:jc w:val="both"/>
        <w:rPr>
          <w:rFonts w:cs="B Nazanin"/>
          <w:i/>
          <w:sz w:val="28"/>
          <w:szCs w:val="28"/>
          <w:rtl/>
        </w:rPr>
      </w:pPr>
      <w:r w:rsidRPr="00721D8E">
        <w:rPr>
          <w:rFonts w:cs="B Nazanin" w:hint="cs"/>
          <w:i/>
          <w:sz w:val="28"/>
          <w:szCs w:val="28"/>
          <w:rtl/>
        </w:rPr>
        <w:t xml:space="preserve">عملکرد انعقادی نمک های </w:t>
      </w:r>
      <w:r w:rsidRPr="00721D8E">
        <w:rPr>
          <w:rFonts w:cs="B Nazanin"/>
          <w:iCs/>
          <w:sz w:val="24"/>
          <w:szCs w:val="24"/>
        </w:rPr>
        <w:t>Ti</w:t>
      </w:r>
      <w:r w:rsidRPr="00721D8E">
        <w:rPr>
          <w:rFonts w:cs="B Nazanin" w:hint="cs"/>
          <w:iCs/>
          <w:sz w:val="28"/>
          <w:szCs w:val="28"/>
          <w:rtl/>
        </w:rPr>
        <w:t xml:space="preserve"> </w:t>
      </w:r>
      <w:r w:rsidRPr="00721D8E">
        <w:rPr>
          <w:rFonts w:cs="B Nazanin" w:hint="cs"/>
          <w:i/>
          <w:sz w:val="28"/>
          <w:szCs w:val="28"/>
          <w:rtl/>
        </w:rPr>
        <w:t>با آب ترکیبی بر حسب پارامترهای کیفی آب، مکانیسم های انعقادی و رشد، شکست و رشد مجدد لخته بررسی گردید و نتایج زیر بدست آمد:</w:t>
      </w:r>
    </w:p>
    <w:p w:rsidR="005D52A7" w:rsidRPr="00721D8E" w:rsidRDefault="005D52A7" w:rsidP="005D52A7">
      <w:pPr>
        <w:pStyle w:val="ListParagraph"/>
        <w:numPr>
          <w:ilvl w:val="0"/>
          <w:numId w:val="3"/>
        </w:numPr>
        <w:spacing w:line="360" w:lineRule="auto"/>
        <w:jc w:val="both"/>
        <w:rPr>
          <w:rFonts w:cs="B Nazanin"/>
          <w:sz w:val="28"/>
          <w:szCs w:val="28"/>
          <w:rtl/>
        </w:rPr>
      </w:pPr>
      <w:r w:rsidRPr="00721D8E">
        <w:rPr>
          <w:rFonts w:cs="B Nazanin" w:hint="cs"/>
          <w:i/>
          <w:sz w:val="28"/>
          <w:szCs w:val="28"/>
          <w:rtl/>
        </w:rPr>
        <w:t xml:space="preserve">انعقاد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باعث جداسازی</w:t>
      </w:r>
      <w:r w:rsidRPr="00721D8E">
        <w:rPr>
          <w:rFonts w:cs="B Nazanin" w:hint="cs"/>
          <w:i/>
          <w:sz w:val="32"/>
          <w:szCs w:val="32"/>
          <w:rtl/>
        </w:rPr>
        <w:t xml:space="preserve"> </w:t>
      </w:r>
      <w:r w:rsidRPr="00721D8E">
        <w:rPr>
          <w:rFonts w:cs="B Nazanin"/>
          <w:sz w:val="24"/>
          <w:szCs w:val="24"/>
        </w:rPr>
        <w:t>uv</w:t>
      </w:r>
      <w:r w:rsidRPr="00721D8E">
        <w:rPr>
          <w:rFonts w:cs="B Nazanin"/>
          <w:sz w:val="28"/>
          <w:szCs w:val="28"/>
          <w:vertAlign w:val="subscript"/>
        </w:rPr>
        <w:t>254</w:t>
      </w:r>
      <w:r w:rsidRPr="00721D8E">
        <w:rPr>
          <w:rFonts w:cs="B Nazanin" w:hint="cs"/>
          <w:sz w:val="28"/>
          <w:szCs w:val="28"/>
          <w:rtl/>
        </w:rPr>
        <w:t xml:space="preserve"> </w:t>
      </w:r>
      <w:r w:rsidRPr="00721D8E">
        <w:rPr>
          <w:rFonts w:cs="B Nazanin" w:hint="cs"/>
          <w:sz w:val="24"/>
          <w:szCs w:val="24"/>
          <w:rtl/>
        </w:rPr>
        <w:t>(</w:t>
      </w:r>
      <w:r w:rsidRPr="00721D8E">
        <w:rPr>
          <w:rFonts w:cs="B Nazanin" w:hint="cs"/>
          <w:sz w:val="28"/>
          <w:szCs w:val="28"/>
          <w:rtl/>
        </w:rPr>
        <w:t>98</w:t>
      </w:r>
      <w:r w:rsidRPr="00721D8E">
        <w:rPr>
          <w:rFonts w:cs="B Nazanin" w:hint="cs"/>
          <w:sz w:val="24"/>
          <w:szCs w:val="24"/>
          <w:rtl/>
        </w:rPr>
        <w:t>%)</w:t>
      </w:r>
      <w:r w:rsidRPr="00721D8E">
        <w:rPr>
          <w:rFonts w:cs="B Nazanin" w:hint="cs"/>
          <w:sz w:val="28"/>
          <w:szCs w:val="28"/>
          <w:rtl/>
        </w:rPr>
        <w:t xml:space="preserve"> و </w:t>
      </w:r>
      <w:r w:rsidRPr="00721D8E">
        <w:rPr>
          <w:rFonts w:cs="B Nazanin"/>
          <w:sz w:val="24"/>
          <w:szCs w:val="24"/>
        </w:rPr>
        <w:t>DOC</w:t>
      </w:r>
      <w:r w:rsidRPr="00721D8E">
        <w:rPr>
          <w:rFonts w:cs="B Nazanin" w:hint="cs"/>
          <w:sz w:val="24"/>
          <w:szCs w:val="24"/>
          <w:rtl/>
        </w:rPr>
        <w:t xml:space="preserve"> (</w:t>
      </w:r>
      <w:r w:rsidRPr="00721D8E">
        <w:rPr>
          <w:rFonts w:cs="B Nazanin" w:hint="cs"/>
          <w:sz w:val="28"/>
          <w:szCs w:val="28"/>
          <w:rtl/>
        </w:rPr>
        <w:t>84</w:t>
      </w:r>
      <w:r w:rsidRPr="00721D8E">
        <w:rPr>
          <w:rFonts w:cs="B Nazanin" w:hint="cs"/>
          <w:sz w:val="24"/>
          <w:szCs w:val="24"/>
          <w:rtl/>
        </w:rPr>
        <w:t>%)</w:t>
      </w:r>
      <w:r w:rsidRPr="00721D8E">
        <w:rPr>
          <w:rFonts w:cs="B Nazanin" w:hint="cs"/>
          <w:sz w:val="28"/>
          <w:szCs w:val="28"/>
          <w:rtl/>
        </w:rPr>
        <w:t xml:space="preserve"> گردید که در مقایسه با منعقدکننده های متعرف دیگر از قبیل </w:t>
      </w:r>
      <w:r w:rsidRPr="00721D8E">
        <w:rPr>
          <w:rFonts w:cs="B Nazanin"/>
          <w:sz w:val="24"/>
          <w:szCs w:val="24"/>
        </w:rPr>
        <w:t xml:space="preserve"> PACl</w:t>
      </w:r>
      <w:r w:rsidRPr="00721D8E">
        <w:rPr>
          <w:rFonts w:cs="B Nazanin" w:hint="cs"/>
          <w:sz w:val="24"/>
          <w:szCs w:val="24"/>
          <w:rtl/>
        </w:rPr>
        <w:t xml:space="preserve">، </w:t>
      </w:r>
      <w:r w:rsidRPr="00721D8E">
        <w:rPr>
          <w:rFonts w:cs="B Nazanin"/>
          <w:sz w:val="24"/>
          <w:szCs w:val="24"/>
        </w:rPr>
        <w:t>PFS</w:t>
      </w:r>
      <w:r w:rsidRPr="00721D8E">
        <w:rPr>
          <w:rFonts w:cs="B Nazanin" w:hint="cs"/>
          <w:sz w:val="24"/>
          <w:szCs w:val="24"/>
          <w:rtl/>
        </w:rPr>
        <w:t xml:space="preserve">، </w:t>
      </w:r>
      <w:r w:rsidRPr="00721D8E">
        <w:rPr>
          <w:rFonts w:cs="B Nazanin"/>
          <w:sz w:val="24"/>
          <w:szCs w:val="24"/>
        </w:rPr>
        <w: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hint="cs"/>
          <w:sz w:val="24"/>
          <w:szCs w:val="24"/>
          <w:rtl/>
        </w:rPr>
        <w:t xml:space="preserve"> و </w:t>
      </w:r>
      <w:r w:rsidRPr="00721D8E">
        <w:rPr>
          <w:rFonts w:cs="B Nazanin"/>
          <w:sz w:val="24"/>
          <w:szCs w:val="24"/>
        </w:rPr>
        <w:t>FeCl</w:t>
      </w:r>
      <w:r w:rsidRPr="00721D8E">
        <w:rPr>
          <w:rFonts w:cs="B Nazanin"/>
          <w:sz w:val="24"/>
          <w:szCs w:val="24"/>
          <w:vertAlign w:val="subscript"/>
        </w:rPr>
        <w:t>3</w:t>
      </w:r>
      <w:r w:rsidRPr="00721D8E">
        <w:rPr>
          <w:rFonts w:cs="B Nazanin" w:hint="cs"/>
          <w:rtl/>
        </w:rPr>
        <w:t xml:space="preserve"> </w:t>
      </w:r>
      <w:r w:rsidRPr="00721D8E">
        <w:rPr>
          <w:rFonts w:cs="B Nazanin" w:hint="cs"/>
          <w:sz w:val="28"/>
          <w:szCs w:val="28"/>
          <w:rtl/>
        </w:rPr>
        <w:t xml:space="preserve">بیشتر می باشد. همچنین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باعث کاهش میزان کدری از 15 به </w:t>
      </w:r>
      <w:r w:rsidRPr="00721D8E">
        <w:rPr>
          <w:rFonts w:cs="B Nazanin"/>
          <w:sz w:val="24"/>
          <w:szCs w:val="24"/>
        </w:rPr>
        <w:t>NTU</w:t>
      </w:r>
      <w:r w:rsidRPr="00721D8E">
        <w:rPr>
          <w:rFonts w:cs="B Nazanin" w:hint="cs"/>
          <w:sz w:val="28"/>
          <w:szCs w:val="28"/>
          <w:rtl/>
        </w:rPr>
        <w:t xml:space="preserve">1 در دوز بهینه ی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شد.</w:t>
      </w:r>
    </w:p>
    <w:p w:rsidR="005D52A7" w:rsidRPr="00721D8E" w:rsidRDefault="005D52A7" w:rsidP="005D52A7">
      <w:pPr>
        <w:pStyle w:val="ListParagraph"/>
        <w:numPr>
          <w:ilvl w:val="0"/>
          <w:numId w:val="3"/>
        </w:numPr>
        <w:spacing w:line="360" w:lineRule="auto"/>
        <w:jc w:val="both"/>
        <w:rPr>
          <w:rFonts w:cs="B Nazanin"/>
          <w:sz w:val="32"/>
          <w:szCs w:val="32"/>
        </w:rPr>
      </w:pPr>
      <w:r w:rsidRPr="00721D8E">
        <w:rPr>
          <w:rFonts w:cs="B Nazanin" w:hint="cs"/>
          <w:sz w:val="28"/>
          <w:szCs w:val="28"/>
          <w:rtl/>
        </w:rPr>
        <w:t xml:space="preserve">نتایج تست انعقادی نشان داد که خنثی بار و حبس فیریکی کلوئیدها در رسوبات منعقدکننده و عمل جذب ، مکانیسم های اصلی مرتبط با انعقاد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می باشتد. اما انعقاد با منعقدکننده های متعارف ، به علت پتانسیل زتای منفی در دوزهای بهینه ی منعقدکننده، اندکی تحت تاثیر خنثی سازی بار می باشد</w:t>
      </w:r>
      <w:r w:rsidRPr="00721D8E">
        <w:rPr>
          <w:rFonts w:cs="B Nazanin" w:hint="cs"/>
          <w:sz w:val="32"/>
          <w:szCs w:val="32"/>
          <w:rtl/>
        </w:rPr>
        <w:t>.</w:t>
      </w:r>
    </w:p>
    <w:p w:rsidR="005D52A7" w:rsidRPr="00721D8E" w:rsidRDefault="005D52A7" w:rsidP="005D52A7">
      <w:pPr>
        <w:pStyle w:val="ListParagraph"/>
        <w:numPr>
          <w:ilvl w:val="0"/>
          <w:numId w:val="3"/>
        </w:numPr>
        <w:spacing w:line="360" w:lineRule="auto"/>
        <w:jc w:val="both"/>
        <w:rPr>
          <w:rFonts w:cs="B Nazanin"/>
          <w:sz w:val="28"/>
          <w:szCs w:val="28"/>
        </w:rPr>
      </w:pPr>
      <w:r w:rsidRPr="00721D8E">
        <w:rPr>
          <w:rFonts w:cs="B Nazanin" w:hint="cs"/>
          <w:sz w:val="28"/>
          <w:szCs w:val="28"/>
          <w:rtl/>
        </w:rPr>
        <w:t xml:space="preserve">در مقایسه با منعقدکننده های متعارف ، افزایش </w:t>
      </w:r>
      <w:r w:rsidRPr="00721D8E">
        <w:rPr>
          <w:rFonts w:cs="B Nazanin"/>
          <w:sz w:val="28"/>
          <w:szCs w:val="28"/>
        </w:rPr>
        <w:t>pH</w:t>
      </w:r>
      <w:r w:rsidRPr="00721D8E">
        <w:rPr>
          <w:rFonts w:cs="B Nazanin" w:hint="cs"/>
          <w:sz w:val="28"/>
          <w:szCs w:val="28"/>
          <w:rtl/>
        </w:rPr>
        <w:t xml:space="preserve"> تاثیر زیادی بر تفکیک مواد زائد با انعقاد </w:t>
      </w:r>
      <w:r w:rsidRPr="00721D8E">
        <w:rPr>
          <w:rFonts w:cs="B Nazanin"/>
          <w:sz w:val="24"/>
          <w:szCs w:val="24"/>
        </w:rPr>
        <w:t>TiCl</w:t>
      </w:r>
      <w:r w:rsidRPr="00721D8E">
        <w:rPr>
          <w:rFonts w:cs="B Nazanin"/>
          <w:sz w:val="24"/>
          <w:szCs w:val="24"/>
          <w:vertAlign w:val="subscript"/>
        </w:rPr>
        <w:t>4</w:t>
      </w:r>
      <w:r w:rsidRPr="00721D8E">
        <w:rPr>
          <w:rFonts w:cs="B Nazanin" w:hint="cs"/>
          <w:sz w:val="24"/>
          <w:szCs w:val="24"/>
          <w:rtl/>
        </w:rPr>
        <w:t xml:space="preserve"> </w:t>
      </w:r>
      <w:r w:rsidRPr="00721D8E">
        <w:rPr>
          <w:rFonts w:cs="B Nazanin" w:hint="cs"/>
          <w:sz w:val="28"/>
          <w:szCs w:val="28"/>
          <w:rtl/>
        </w:rPr>
        <w:t xml:space="preserve">نداشت. این امر حائز اهمیت می باشد زیرا پتانسیل اِعمال بر گستره ی وسیعی از </w:t>
      </w:r>
      <w:r w:rsidRPr="00721D8E">
        <w:rPr>
          <w:rFonts w:cs="B Nazanin"/>
          <w:sz w:val="28"/>
          <w:szCs w:val="28"/>
        </w:rPr>
        <w:t>pH</w:t>
      </w:r>
      <w:r w:rsidRPr="00721D8E">
        <w:rPr>
          <w:rFonts w:cs="B Nazanin" w:hint="cs"/>
          <w:sz w:val="28"/>
          <w:szCs w:val="28"/>
          <w:rtl/>
        </w:rPr>
        <w:t>های بالا دارد.</w:t>
      </w:r>
    </w:p>
    <w:p w:rsidR="005D52A7" w:rsidRPr="00721D8E" w:rsidRDefault="005D52A7" w:rsidP="005D52A7">
      <w:pPr>
        <w:pStyle w:val="ListParagraph"/>
        <w:numPr>
          <w:ilvl w:val="0"/>
          <w:numId w:val="3"/>
        </w:numPr>
        <w:spacing w:line="360" w:lineRule="auto"/>
        <w:jc w:val="both"/>
        <w:rPr>
          <w:rFonts w:cs="B Nazanin"/>
          <w:sz w:val="28"/>
          <w:szCs w:val="28"/>
        </w:rPr>
      </w:pPr>
      <w:r w:rsidRPr="00721D8E">
        <w:rPr>
          <w:rFonts w:cs="B Nazanin" w:hint="cs"/>
          <w:sz w:val="28"/>
          <w:szCs w:val="28"/>
          <w:rtl/>
        </w:rPr>
        <w:t>ترتیب سایز لخته در طول مرحله ی اولیه به صئپورت زیر بود:</w:t>
      </w:r>
    </w:p>
    <w:p w:rsidR="005D52A7" w:rsidRPr="00721D8E" w:rsidRDefault="005D52A7" w:rsidP="005D52A7">
      <w:pPr>
        <w:spacing w:line="360" w:lineRule="auto"/>
        <w:ind w:left="426"/>
        <w:jc w:val="center"/>
        <w:rPr>
          <w:rFonts w:cs="B Nazanin"/>
        </w:rPr>
      </w:pPr>
      <w:r w:rsidRPr="00721D8E">
        <w:rPr>
          <w:rFonts w:cs="B Nazanin"/>
        </w:rPr>
        <w:t>TiCl</w:t>
      </w:r>
      <w:r w:rsidRPr="00721D8E">
        <w:rPr>
          <w:rFonts w:cs="B Nazanin"/>
          <w:vertAlign w:val="subscript"/>
        </w:rPr>
        <w:t>4</w:t>
      </w:r>
      <w:r w:rsidRPr="00721D8E">
        <w:rPr>
          <w:rFonts w:cs="B Nazanin"/>
          <w:sz w:val="18"/>
          <w:szCs w:val="18"/>
        </w:rPr>
        <w:t xml:space="preserve"> </w:t>
      </w:r>
      <w:r w:rsidRPr="00721D8E">
        <w:rPr>
          <w:rFonts w:cs="B Nazanin"/>
        </w:rPr>
        <w:t>(800.9</w:t>
      </w:r>
      <m:oMath>
        <m:r>
          <m:rPr>
            <m:sty m:val="p"/>
          </m:rPr>
          <w:rPr>
            <w:rFonts w:ascii="Cambria Math" w:hAnsi="Cambria Math"/>
            <w:rtl/>
          </w:rPr>
          <m:t>µ</m:t>
        </m:r>
      </m:oMath>
      <w:r w:rsidRPr="00721D8E">
        <w:rPr>
          <w:rFonts w:cs="B Nazanin"/>
        </w:rPr>
        <w:t>m) &gt; FeCl</w:t>
      </w:r>
      <w:r w:rsidRPr="00721D8E">
        <w:rPr>
          <w:rFonts w:cs="B Nazanin"/>
          <w:vertAlign w:val="subscript"/>
        </w:rPr>
        <w:t>3</w:t>
      </w:r>
      <w:r w:rsidRPr="00721D8E">
        <w:rPr>
          <w:rFonts w:cs="B Nazanin"/>
        </w:rPr>
        <w:t xml:space="preserve"> (603.9</w:t>
      </w:r>
      <m:oMath>
        <m:r>
          <m:rPr>
            <m:sty m:val="p"/>
          </m:rPr>
          <w:rPr>
            <w:rFonts w:ascii="Cambria Math" w:hAnsi="Cambria Math"/>
            <w:rtl/>
          </w:rPr>
          <m:t>µ</m:t>
        </m:r>
      </m:oMath>
      <w:r w:rsidRPr="00721D8E">
        <w:rPr>
          <w:rFonts w:cs="B Nazanin"/>
        </w:rPr>
        <w:t>m) &gt; PFS (513.4</w:t>
      </w:r>
      <m:oMath>
        <m:r>
          <m:rPr>
            <m:sty m:val="p"/>
          </m:rPr>
          <w:rPr>
            <w:rFonts w:ascii="Cambria Math" w:hAnsi="Cambria Math"/>
            <w:rtl/>
          </w:rPr>
          <m:t>µ</m:t>
        </m:r>
      </m:oMath>
      <w:r w:rsidRPr="00721D8E">
        <w:rPr>
          <w:rFonts w:cs="B Nazanin"/>
        </w:rPr>
        <w:t>m)&gt;Al</w:t>
      </w:r>
      <w:r w:rsidRPr="00721D8E">
        <w:rPr>
          <w:rFonts w:cs="B Nazanin"/>
          <w:vertAlign w:val="subscript"/>
        </w:rPr>
        <w:t>2</w:t>
      </w:r>
      <w:r w:rsidRPr="00721D8E">
        <w:rPr>
          <w:rFonts w:cs="B Nazanin"/>
        </w:rPr>
        <w:t>(SO</w:t>
      </w:r>
      <w:r w:rsidRPr="00721D8E">
        <w:rPr>
          <w:rFonts w:cs="B Nazanin"/>
          <w:vertAlign w:val="subscript"/>
        </w:rPr>
        <w:t>4</w:t>
      </w:r>
      <w:r w:rsidRPr="00721D8E">
        <w:rPr>
          <w:rFonts w:cs="B Nazanin"/>
        </w:rPr>
        <w:t>)</w:t>
      </w:r>
      <w:r w:rsidRPr="00721D8E">
        <w:rPr>
          <w:rFonts w:cs="B Nazanin"/>
          <w:vertAlign w:val="subscript"/>
        </w:rPr>
        <w:t>3</w:t>
      </w:r>
      <w:r w:rsidRPr="00721D8E">
        <w:rPr>
          <w:rFonts w:cs="B Nazanin"/>
          <w:sz w:val="18"/>
          <w:szCs w:val="18"/>
        </w:rPr>
        <w:t xml:space="preserve"> </w:t>
      </w:r>
      <w:r w:rsidRPr="00721D8E">
        <w:rPr>
          <w:rFonts w:cs="B Nazanin"/>
        </w:rPr>
        <w:t>(404.8</w:t>
      </w:r>
      <m:oMath>
        <m:r>
          <m:rPr>
            <m:sty m:val="p"/>
          </m:rPr>
          <w:rPr>
            <w:rFonts w:ascii="Cambria Math" w:hAnsi="Cambria Math"/>
            <w:rtl/>
          </w:rPr>
          <m:t>µ</m:t>
        </m:r>
      </m:oMath>
      <w:r w:rsidRPr="00721D8E">
        <w:rPr>
          <w:rFonts w:cs="B Nazanin"/>
        </w:rPr>
        <w:t>m) &gt; PACl (331.9</w:t>
      </w:r>
      <m:oMath>
        <m:r>
          <m:rPr>
            <m:sty m:val="p"/>
          </m:rPr>
          <w:rPr>
            <w:rFonts w:ascii="Cambria Math" w:hAnsi="Cambria Math"/>
            <w:rtl/>
          </w:rPr>
          <m:t>µ</m:t>
        </m:r>
      </m:oMath>
      <w:r w:rsidRPr="00721D8E">
        <w:rPr>
          <w:rFonts w:cs="B Nazanin"/>
        </w:rPr>
        <w:t>m)</w:t>
      </w:r>
    </w:p>
    <w:p w:rsidR="005D52A7" w:rsidRPr="00721D8E" w:rsidRDefault="005D52A7" w:rsidP="005D52A7">
      <w:pPr>
        <w:spacing w:line="360" w:lineRule="auto"/>
        <w:ind w:left="426"/>
        <w:jc w:val="both"/>
        <w:rPr>
          <w:rFonts w:cs="B Nazanin"/>
          <w:sz w:val="28"/>
          <w:szCs w:val="28"/>
          <w:rtl/>
        </w:rPr>
      </w:pPr>
      <w:r w:rsidRPr="00721D8E">
        <w:rPr>
          <w:rFonts w:cs="B Nazanin" w:hint="cs"/>
          <w:sz w:val="28"/>
          <w:szCs w:val="28"/>
          <w:rtl/>
        </w:rPr>
        <w:t xml:space="preserve">میزان رشد لخته و سایز لخته در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در مقایسه با منعقذکننده های دیگر زیاد بود و حتی در عرض 8 دقیقه به </w:t>
      </w:r>
      <m:oMath>
        <m:r>
          <m:rPr>
            <m:sty m:val="p"/>
          </m:rPr>
          <w:rPr>
            <w:rFonts w:ascii="Cambria Math" w:hAnsi="Cambria Math"/>
            <w:rtl/>
          </w:rPr>
          <m:t>µ</m:t>
        </m:r>
        <m:r>
          <w:rPr>
            <w:rFonts w:ascii="Cambria Math" w:hAnsi="Cambria Math" w:cs="B Nazanin"/>
          </w:rPr>
          <m:t>m</m:t>
        </m:r>
      </m:oMath>
      <w:r w:rsidRPr="00721D8E">
        <w:rPr>
          <w:rFonts w:cs="B Nazanin" w:hint="cs"/>
          <w:sz w:val="28"/>
          <w:szCs w:val="28"/>
          <w:rtl/>
        </w:rPr>
        <w:t xml:space="preserve">801 رسید. این نشان می دهد که </w:t>
      </w:r>
      <w:r w:rsidRPr="00721D8E">
        <w:rPr>
          <w:rFonts w:cs="B Nazanin"/>
          <w:sz w:val="24"/>
          <w:szCs w:val="24"/>
        </w:rPr>
        <w:t>TiCl</w:t>
      </w:r>
      <w:r w:rsidRPr="00721D8E">
        <w:rPr>
          <w:rFonts w:cs="B Nazanin"/>
          <w:sz w:val="24"/>
          <w:szCs w:val="24"/>
          <w:vertAlign w:val="subscript"/>
        </w:rPr>
        <w:t>4</w:t>
      </w:r>
      <w:r w:rsidRPr="00721D8E">
        <w:rPr>
          <w:rFonts w:cs="B Nazanin" w:hint="cs"/>
          <w:sz w:val="28"/>
          <w:szCs w:val="28"/>
          <w:rtl/>
        </w:rPr>
        <w:t xml:space="preserve"> به زمان بازداری کوتاهی نیاز دارد و مزایای بیشتری نسبت به منعقدکننده های دیگر دارد.</w:t>
      </w:r>
    </w:p>
    <w:p w:rsidR="005D52A7" w:rsidRPr="00721D8E" w:rsidRDefault="005D52A7" w:rsidP="005D52A7">
      <w:pPr>
        <w:pStyle w:val="ListParagraph"/>
        <w:numPr>
          <w:ilvl w:val="0"/>
          <w:numId w:val="3"/>
        </w:numPr>
        <w:spacing w:line="360" w:lineRule="auto"/>
        <w:jc w:val="both"/>
        <w:rPr>
          <w:rFonts w:cs="B Nazanin"/>
          <w:sz w:val="28"/>
          <w:szCs w:val="28"/>
        </w:rPr>
      </w:pPr>
      <w:r w:rsidRPr="00721D8E">
        <w:rPr>
          <w:rFonts w:cs="B Nazanin" w:hint="cs"/>
          <w:sz w:val="28"/>
          <w:szCs w:val="28"/>
          <w:rtl/>
        </w:rPr>
        <w:t>ترتیب عوامل استحکام به صورت زیر بود:</w:t>
      </w:r>
    </w:p>
    <w:p w:rsidR="005D52A7" w:rsidRPr="00721D8E" w:rsidRDefault="005D52A7" w:rsidP="005D52A7">
      <w:pPr>
        <w:pStyle w:val="ListParagraph"/>
        <w:spacing w:line="360" w:lineRule="auto"/>
        <w:ind w:left="876"/>
        <w:jc w:val="center"/>
        <w:rPr>
          <w:rFonts w:cs="B Nazanin"/>
          <w:sz w:val="24"/>
          <w:szCs w:val="24"/>
          <w:rtl/>
        </w:rPr>
      </w:pPr>
      <w:r w:rsidRPr="00721D8E">
        <w:rPr>
          <w:rFonts w:cs="B Nazanin"/>
          <w:sz w:val="24"/>
          <w:szCs w:val="24"/>
        </w:rPr>
        <w:t>PACl (34) &gt;Al</w:t>
      </w:r>
      <w:r w:rsidRPr="00721D8E">
        <w:rPr>
          <w:rFonts w:cs="B Nazanin"/>
          <w:sz w:val="24"/>
          <w:szCs w:val="24"/>
          <w:vertAlign w:val="subscript"/>
        </w:rPr>
        <w:t>2</w:t>
      </w:r>
      <w:r w:rsidRPr="00721D8E">
        <w:rPr>
          <w:rFonts w:cs="B Nazanin"/>
          <w:sz w:val="24"/>
          <w:szCs w:val="24"/>
        </w:rPr>
        <w:t>(SO</w:t>
      </w:r>
      <w:r w:rsidRPr="00721D8E">
        <w:rPr>
          <w:rFonts w:cs="B Nazanin"/>
          <w:sz w:val="24"/>
          <w:szCs w:val="24"/>
          <w:vertAlign w:val="subscript"/>
        </w:rPr>
        <w:t>4</w:t>
      </w:r>
      <w:r w:rsidRPr="00721D8E">
        <w:rPr>
          <w:rFonts w:cs="B Nazanin"/>
          <w:sz w:val="24"/>
          <w:szCs w:val="24"/>
        </w:rPr>
        <w:t>)</w:t>
      </w:r>
      <w:r w:rsidRPr="00721D8E">
        <w:rPr>
          <w:rFonts w:cs="B Nazanin"/>
          <w:sz w:val="24"/>
          <w:szCs w:val="24"/>
          <w:vertAlign w:val="subscript"/>
        </w:rPr>
        <w:t>3</w:t>
      </w:r>
      <w:r w:rsidRPr="00721D8E">
        <w:rPr>
          <w:rFonts w:cs="B Nazanin"/>
          <w:sz w:val="20"/>
          <w:szCs w:val="20"/>
        </w:rPr>
        <w:t xml:space="preserve"> </w:t>
      </w:r>
      <w:r w:rsidRPr="00721D8E">
        <w:rPr>
          <w:rFonts w:cs="B Nazanin"/>
          <w:sz w:val="24"/>
          <w:szCs w:val="24"/>
        </w:rPr>
        <w:t>(30) &gt; PFS (29) &gt; TiCl</w:t>
      </w:r>
      <w:r w:rsidRPr="00721D8E">
        <w:rPr>
          <w:rFonts w:cs="B Nazanin"/>
          <w:sz w:val="24"/>
          <w:szCs w:val="24"/>
          <w:vertAlign w:val="subscript"/>
        </w:rPr>
        <w:t>4</w:t>
      </w:r>
      <w:r w:rsidRPr="00721D8E">
        <w:rPr>
          <w:rFonts w:cs="B Nazanin"/>
          <w:sz w:val="24"/>
          <w:szCs w:val="24"/>
        </w:rPr>
        <w:t xml:space="preserve"> (29) &gt; FeCl</w:t>
      </w:r>
      <w:r w:rsidRPr="00721D8E">
        <w:rPr>
          <w:rFonts w:cs="B Nazanin"/>
          <w:sz w:val="24"/>
          <w:szCs w:val="24"/>
          <w:vertAlign w:val="subscript"/>
        </w:rPr>
        <w:t>3</w:t>
      </w:r>
      <w:r w:rsidRPr="00721D8E">
        <w:rPr>
          <w:rFonts w:cs="B Nazanin"/>
          <w:sz w:val="24"/>
          <w:szCs w:val="24"/>
        </w:rPr>
        <w:t xml:space="preserve"> (26)</w:t>
      </w:r>
    </w:p>
    <w:p w:rsidR="005D52A7" w:rsidRPr="00721D8E" w:rsidRDefault="005D52A7" w:rsidP="005D52A7">
      <w:pPr>
        <w:pStyle w:val="ListParagraph"/>
        <w:spacing w:line="360" w:lineRule="auto"/>
        <w:ind w:left="876"/>
        <w:jc w:val="both"/>
        <w:rPr>
          <w:rFonts w:cs="B Nazanin"/>
          <w:sz w:val="28"/>
          <w:szCs w:val="28"/>
          <w:rtl/>
        </w:rPr>
      </w:pPr>
      <w:r w:rsidRPr="00721D8E">
        <w:rPr>
          <w:rFonts w:cs="B Nazanin" w:hint="cs"/>
          <w:sz w:val="28"/>
          <w:szCs w:val="28"/>
          <w:rtl/>
        </w:rPr>
        <w:t xml:space="preserve">اما عامل بازیابی لخته ی نمک  </w:t>
      </w:r>
      <w:r w:rsidRPr="00721D8E">
        <w:rPr>
          <w:rFonts w:cs="B Nazanin"/>
          <w:sz w:val="24"/>
          <w:szCs w:val="24"/>
        </w:rPr>
        <w:t>Ti</w:t>
      </w:r>
      <w:r w:rsidRPr="00721D8E">
        <w:rPr>
          <w:rFonts w:cs="B Nazanin" w:hint="cs"/>
          <w:sz w:val="24"/>
          <w:szCs w:val="24"/>
          <w:rtl/>
        </w:rPr>
        <w:t xml:space="preserve"> </w:t>
      </w:r>
      <w:r w:rsidRPr="00721D8E">
        <w:rPr>
          <w:rFonts w:cs="B Nazanin" w:hint="cs"/>
          <w:sz w:val="28"/>
          <w:szCs w:val="28"/>
          <w:rtl/>
        </w:rPr>
        <w:t xml:space="preserve">کمترین میزان را داشت و نشان می دهد که لخته های مبتنی بر نمک </w:t>
      </w:r>
      <w:r w:rsidRPr="00721D8E">
        <w:rPr>
          <w:rFonts w:cs="B Nazanin"/>
          <w:sz w:val="28"/>
          <w:szCs w:val="28"/>
        </w:rPr>
        <w:t>Ti</w:t>
      </w:r>
      <w:r w:rsidRPr="00721D8E">
        <w:rPr>
          <w:rFonts w:cs="B Nazanin" w:hint="cs"/>
          <w:sz w:val="28"/>
          <w:szCs w:val="28"/>
          <w:rtl/>
        </w:rPr>
        <w:t xml:space="preserve"> نیازمند کنترل دقیق می باشند.</w:t>
      </w:r>
    </w:p>
    <w:p w:rsidR="005D52A7" w:rsidRPr="00721D8E" w:rsidRDefault="005D52A7" w:rsidP="005D52A7">
      <w:pPr>
        <w:pStyle w:val="Heading1"/>
        <w:rPr>
          <w:rFonts w:cs="B Nazanin"/>
          <w:rtl/>
        </w:rPr>
      </w:pPr>
      <w:bookmarkStart w:id="55" w:name="_Toc427409933"/>
      <w:r w:rsidRPr="00721D8E">
        <w:rPr>
          <w:rFonts w:cs="B Nazanin" w:hint="cs"/>
          <w:rtl/>
        </w:rPr>
        <w:t>منابع</w:t>
      </w:r>
      <w:bookmarkEnd w:id="55"/>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 C.Z. Hu, H.J. Liu, J.H. Qu, D.S. Wang, J. Ru, Coagulation behavior of aluminum salts in eutrophic water significance of Al13 species and pH control, Environ. Sci. Technol. 40 (1) (2006) 325</w:t>
      </w:r>
      <w:r w:rsidRPr="00721D8E">
        <w:rPr>
          <w:rFonts w:ascii="GulliverRM" w:cs="B Nazanin" w:hint="cs"/>
          <w:sz w:val="24"/>
          <w:szCs w:val="24"/>
        </w:rPr>
        <w:t>–</w:t>
      </w:r>
      <w:r w:rsidRPr="00721D8E">
        <w:rPr>
          <w:rFonts w:ascii="GulliverRM" w:cs="B Nazanin"/>
          <w:sz w:val="24"/>
          <w:szCs w:val="24"/>
        </w:rPr>
        <w:t>331.</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 V. Kazpard, B.S. Lartiges, C. Frochot, J.B. d</w:t>
      </w:r>
      <w:r w:rsidRPr="00721D8E">
        <w:rPr>
          <w:rFonts w:ascii="GulliverRM" w:cs="B Nazanin" w:hint="cs"/>
          <w:sz w:val="24"/>
          <w:szCs w:val="24"/>
        </w:rPr>
        <w:t>’</w:t>
      </w:r>
      <w:r w:rsidRPr="00721D8E">
        <w:rPr>
          <w:rFonts w:ascii="GulliverRM" w:cs="B Nazanin"/>
          <w:sz w:val="24"/>
          <w:szCs w:val="24"/>
        </w:rPr>
        <w:t>Espinose de la Caillerie, M.L. Viriot, J.M. Portal, T. G</w:t>
      </w:r>
      <w:r w:rsidRPr="00721D8E">
        <w:rPr>
          <w:rFonts w:ascii="GulliverRM" w:cs="B Nazanin" w:hint="eastAsia"/>
          <w:sz w:val="24"/>
          <w:szCs w:val="24"/>
          <w:rtl/>
        </w:rPr>
        <w:t>ِ</w:t>
      </w:r>
      <w:r w:rsidRPr="00721D8E">
        <w:rPr>
          <w:rFonts w:ascii="GulliverRM" w:cs="B Nazanin"/>
          <w:sz w:val="24"/>
          <w:szCs w:val="24"/>
        </w:rPr>
        <w:t>rner, J.L. Bersillon, Fate of coagulant species and conformational effects during the aggregation of a model of coagulation of humic acid: the performance of preformed and non-preformed Al species, Water Res. 40 (10) (2006) 1965</w:t>
      </w:r>
      <w:r w:rsidRPr="00721D8E">
        <w:rPr>
          <w:rFonts w:ascii="GulliverRM" w:cs="B Nazanin" w:hint="cs"/>
          <w:sz w:val="24"/>
          <w:szCs w:val="24"/>
        </w:rPr>
        <w:t>–</w:t>
      </w:r>
      <w:r w:rsidRPr="00721D8E">
        <w:rPr>
          <w:rFonts w:ascii="GulliverRM" w:cs="B Nazanin"/>
          <w:sz w:val="24"/>
          <w:szCs w:val="24"/>
        </w:rPr>
        <w:t>1974.</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 B.Y. Shi, Q.S. Wei, D.S. Wang, Z. Zhu, H.X. Tang, Coagulation of humic acid: the performance of preformed and non-preformed Al species, Colloids Surf. A: Physicochem. Eng. Asp. 296 (1</w:t>
      </w:r>
      <w:r w:rsidRPr="00721D8E">
        <w:rPr>
          <w:rFonts w:ascii="GulliverRM" w:cs="B Nazanin" w:hint="cs"/>
          <w:sz w:val="24"/>
          <w:szCs w:val="24"/>
        </w:rPr>
        <w:t>–</w:t>
      </w:r>
      <w:r w:rsidRPr="00721D8E">
        <w:rPr>
          <w:rFonts w:ascii="GulliverRM" w:cs="B Nazanin"/>
          <w:sz w:val="24"/>
          <w:szCs w:val="24"/>
        </w:rPr>
        <w:t>3) (2007) 141</w:t>
      </w:r>
      <w:r w:rsidRPr="00721D8E">
        <w:rPr>
          <w:rFonts w:ascii="GulliverRM" w:cs="B Nazanin" w:hint="cs"/>
          <w:sz w:val="24"/>
          <w:szCs w:val="24"/>
        </w:rPr>
        <w:t>–</w:t>
      </w:r>
      <w:r w:rsidRPr="00721D8E">
        <w:rPr>
          <w:rFonts w:ascii="GulliverRM" w:cs="B Nazanin"/>
          <w:sz w:val="24"/>
          <w:szCs w:val="24"/>
        </w:rPr>
        <w:t>148.</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[4] P. Jarvis, B. Jefferson, S.A. Parsons, Breakage, re-growth, and fractal nature of natural organic matter flocs, Environ. Sci. Technol. 39 (7) (2005) 2307</w:t>
      </w:r>
      <w:r w:rsidRPr="00721D8E">
        <w:rPr>
          <w:rFonts w:ascii="GulliverRM" w:cs="B Nazanin" w:hint="cs"/>
          <w:sz w:val="24"/>
          <w:szCs w:val="24"/>
        </w:rPr>
        <w:t>–</w:t>
      </w:r>
      <w:r w:rsidRPr="00721D8E">
        <w:rPr>
          <w:rFonts w:ascii="GulliverRM" w:cs="B Nazanin"/>
          <w:sz w:val="24"/>
          <w:szCs w:val="24"/>
        </w:rPr>
        <w:t>2314.</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[5] J. DeWolfe, B. Dempsey, M. Taylor, J.W. Potter, Guidance Manual for Coagulant Changeover, American Water Works Association Press, Denver, 2003, pp. 5</w:t>
      </w:r>
      <w:r w:rsidRPr="00721D8E">
        <w:rPr>
          <w:rFonts w:ascii="GulliverRM" w:cs="B Nazanin" w:hint="cs"/>
          <w:sz w:val="24"/>
          <w:szCs w:val="24"/>
        </w:rPr>
        <w:t>–</w:t>
      </w:r>
      <w:r w:rsidRPr="00721D8E">
        <w:rPr>
          <w:rFonts w:ascii="GulliverRM" w:cs="B Nazanin"/>
          <w:sz w:val="24"/>
          <w:szCs w:val="24"/>
        </w:rPr>
        <w:t>6.</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[6] W.P. Cheng, F.H. Chi, A study of coagulation mechanisms of polyferric sulfate reacting with humic acid using a fluorescence-quenching method, Water Res.</w:t>
      </w:r>
    </w:p>
    <w:p w:rsidR="005D52A7" w:rsidRPr="00721D8E" w:rsidRDefault="005D52A7" w:rsidP="005D52A7">
      <w:pPr>
        <w:bidi w:val="0"/>
        <w:spacing w:line="360" w:lineRule="auto"/>
        <w:jc w:val="both"/>
        <w:rPr>
          <w:rFonts w:cs="B Nazanin"/>
          <w:b/>
          <w:bCs/>
          <w:sz w:val="24"/>
          <w:szCs w:val="24"/>
        </w:rPr>
      </w:pPr>
      <w:r w:rsidRPr="00721D8E">
        <w:rPr>
          <w:rFonts w:ascii="GulliverRM" w:cs="B Nazanin"/>
          <w:sz w:val="24"/>
          <w:szCs w:val="24"/>
        </w:rPr>
        <w:t xml:space="preserve"> 36 (18) (2002) 4583</w:t>
      </w:r>
      <w:r w:rsidRPr="00721D8E">
        <w:rPr>
          <w:rFonts w:ascii="GulliverRM" w:cs="B Nazanin" w:hint="cs"/>
          <w:sz w:val="24"/>
          <w:szCs w:val="24"/>
        </w:rPr>
        <w:t>–</w:t>
      </w:r>
      <w:r w:rsidRPr="00721D8E">
        <w:rPr>
          <w:rFonts w:ascii="GulliverRM" w:cs="B Nazanin"/>
          <w:sz w:val="24"/>
          <w:szCs w:val="24"/>
        </w:rPr>
        <w:t>4591.</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[7] K. Bell-Ajy, M. Abbaszadegan, E. Ibrahim, D. Verges, M. LeChevallier, Conventional and optimized coagulation for NOM removal, J. Am.Water Works Assoc. 92 (10) (2000) 44</w:t>
      </w:r>
      <w:r w:rsidRPr="00721D8E">
        <w:rPr>
          <w:rFonts w:ascii="GulliverRM" w:cs="B Nazanin" w:hint="cs"/>
          <w:sz w:val="24"/>
          <w:szCs w:val="24"/>
        </w:rPr>
        <w:t>–</w:t>
      </w:r>
      <w:r w:rsidRPr="00721D8E">
        <w:rPr>
          <w:rFonts w:ascii="GulliverRM" w:cs="B Nazanin"/>
          <w:sz w:val="24"/>
          <w:szCs w:val="24"/>
        </w:rPr>
        <w:t>58.</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[8] J.K. Edzwald, J.E. Tobiason, Enhanced coagulation: US requirements and a broader view, Water Sci. Technol. 40 (9) (1999) 63</w:t>
      </w:r>
      <w:r w:rsidRPr="00721D8E">
        <w:rPr>
          <w:rFonts w:ascii="GulliverRM" w:cs="B Nazanin" w:hint="cs"/>
          <w:sz w:val="24"/>
          <w:szCs w:val="24"/>
        </w:rPr>
        <w:t>–</w:t>
      </w:r>
      <w:r w:rsidRPr="00721D8E">
        <w:rPr>
          <w:rFonts w:ascii="GulliverRM" w:cs="B Nazanin"/>
          <w:sz w:val="24"/>
          <w:szCs w:val="24"/>
        </w:rPr>
        <w:t>70.</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[9] W.P. Cheng, Comparison of hydrolysis/coagulation behavior of polymeric and monomeric iron coagulants in humic acid solution, Chemosphere 47 (9) (2002) 963</w:t>
      </w:r>
      <w:r w:rsidRPr="00721D8E">
        <w:rPr>
          <w:rFonts w:ascii="GulliverRM" w:cs="B Nazanin" w:hint="cs"/>
          <w:sz w:val="24"/>
          <w:szCs w:val="24"/>
        </w:rPr>
        <w:t>–</w:t>
      </w:r>
      <w:r w:rsidRPr="00721D8E">
        <w:rPr>
          <w:rFonts w:ascii="GulliverRM" w:cs="B Nazanin"/>
          <w:sz w:val="24"/>
          <w:szCs w:val="24"/>
        </w:rPr>
        <w:t>969.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[10] H.K. Shon, S. Vigneswaran, I.S. Kim, J. Cho, G.J. Kim, J.-B. Kim, J.-H. Kim, Preparation of functional titanium oxide (TiO2) from sludge produced by titanium tetrachloride (TiCl4) flocculation of wastewater, Environ. Sci. Technol. 41 (4) (2007) 1372</w:t>
      </w:r>
      <w:r w:rsidRPr="00721D8E">
        <w:rPr>
          <w:rFonts w:ascii="GulliverRM" w:cs="B Nazanin" w:hint="cs"/>
          <w:sz w:val="24"/>
          <w:szCs w:val="24"/>
        </w:rPr>
        <w:t>–</w:t>
      </w:r>
      <w:r w:rsidRPr="00721D8E">
        <w:rPr>
          <w:rFonts w:ascii="GulliverRM" w:cs="B Nazanin"/>
          <w:sz w:val="24"/>
          <w:szCs w:val="24"/>
        </w:rPr>
        <w:t>1377.</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[11] H.K. Shon, S. Vigneswaran, J. Kandasamy, M.H. Zareie, J.B. Kim, D.L. Cho, J.Kim, Preparation and characterization of titanium dioxide (TiO2) from sludge produced by TiCl4 flocculation with FeCl3, Al2(SO4)3 and Ca(OH)2 coagulant aids in wastewater, Sep. Sci. Technol. 44 (7) (2009) 1525</w:t>
      </w:r>
      <w:r w:rsidRPr="00721D8E">
        <w:rPr>
          <w:rFonts w:ascii="GulliverRM" w:cs="B Nazanin" w:hint="cs"/>
          <w:sz w:val="24"/>
          <w:szCs w:val="24"/>
        </w:rPr>
        <w:t>–</w:t>
      </w:r>
      <w:r w:rsidRPr="00721D8E">
        <w:rPr>
          <w:rFonts w:ascii="GulliverRM" w:cs="B Nazanin"/>
          <w:sz w:val="24"/>
          <w:szCs w:val="24"/>
        </w:rPr>
        <w:t>1543.</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[12] T.N. Obee, R.T. Brown, TiO2 photocatalysis for indoor air applications: effects of humidity and trace contaminant levels on the oxidation rates of formaldehyde, toluene, and 1,3-butadiene, Environ. Sci. Technol. 29 (5) (1995) 1223</w:t>
      </w:r>
      <w:r w:rsidRPr="00721D8E">
        <w:rPr>
          <w:rFonts w:ascii="GulliverRM" w:cs="B Nazanin" w:hint="cs"/>
          <w:sz w:val="24"/>
          <w:szCs w:val="24"/>
        </w:rPr>
        <w:t>–</w:t>
      </w:r>
      <w:r w:rsidRPr="00721D8E">
        <w:rPr>
          <w:rFonts w:ascii="GulliverRM" w:cs="B Nazanin"/>
          <w:sz w:val="24"/>
          <w:szCs w:val="24"/>
        </w:rPr>
        <w:t>1231.</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[13] M.R. Hoffmann, S.T. Martin, W. Choi, D.W. Bahnemann, Environmental applications of semiconductor photocatalysis, Chem. Rev. 95 (1) (1995) 69</w:t>
      </w:r>
      <w:r w:rsidRPr="00721D8E">
        <w:rPr>
          <w:rFonts w:ascii="GulliverRM" w:cs="B Nazanin" w:hint="cs"/>
          <w:sz w:val="24"/>
          <w:szCs w:val="24"/>
        </w:rPr>
        <w:t>–</w:t>
      </w:r>
      <w:r w:rsidRPr="00721D8E">
        <w:rPr>
          <w:rFonts w:ascii="GulliverRM" w:cs="B Nazanin"/>
          <w:sz w:val="24"/>
          <w:szCs w:val="24"/>
        </w:rPr>
        <w:t>96.</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[14] W.V. Upton, A.M. Buswell, Titanium salts in water purification, Ind. Eng. Chem.</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29 (8) (1937) 870</w:t>
      </w:r>
      <w:r w:rsidRPr="00721D8E">
        <w:rPr>
          <w:rFonts w:ascii="GulliverRM" w:cs="B Nazanin" w:hint="cs"/>
          <w:sz w:val="24"/>
          <w:szCs w:val="24"/>
        </w:rPr>
        <w:t>–</w:t>
      </w:r>
      <w:r w:rsidRPr="00721D8E">
        <w:rPr>
          <w:rFonts w:ascii="GulliverRM" w:cs="B Nazanin"/>
          <w:sz w:val="24"/>
          <w:szCs w:val="24"/>
        </w:rPr>
        <w:t>871.</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[15] Y. Wang, B.Y. Gao, X.M. Xu, W.Y. Xu, G.Y. Xu, Characterization of floc size, strength and structure in various aluminum coagulants treatment, J. Colloid Interface Sci. 332 (2) (2009) 354</w:t>
      </w:r>
      <w:r w:rsidRPr="00721D8E">
        <w:rPr>
          <w:rFonts w:ascii="GulliverRM" w:cs="B Nazanin" w:hint="cs"/>
          <w:sz w:val="24"/>
          <w:szCs w:val="24"/>
        </w:rPr>
        <w:t>–</w:t>
      </w:r>
      <w:r w:rsidRPr="00721D8E">
        <w:rPr>
          <w:rFonts w:ascii="GulliverRM" w:cs="B Nazanin"/>
          <w:sz w:val="24"/>
          <w:szCs w:val="24"/>
        </w:rPr>
        <w:t>359.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[16] M.A Yukselen, J. Gregory, Breakage and re-formation of alum flocs, Environ. Eng. Sci. 19 (4) (2002) 229</w:t>
      </w:r>
      <w:r w:rsidRPr="00721D8E">
        <w:rPr>
          <w:rFonts w:ascii="GulliverRM" w:cs="B Nazanin" w:hint="cs"/>
          <w:sz w:val="24"/>
          <w:szCs w:val="24"/>
        </w:rPr>
        <w:t>–</w:t>
      </w:r>
      <w:r w:rsidRPr="00721D8E">
        <w:rPr>
          <w:rFonts w:ascii="GulliverRM" w:cs="B Nazanin"/>
          <w:sz w:val="24"/>
          <w:szCs w:val="24"/>
        </w:rPr>
        <w:t>236.</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[17] C.A. Biggs, P.A. Lant, Activated sludge flocculation: on-line determination of floc size and the effect of shear, Water Res. 34 (9) (2000) 2542</w:t>
      </w:r>
      <w:r w:rsidRPr="00721D8E">
        <w:rPr>
          <w:rFonts w:ascii="GulliverRM" w:cs="B Nazanin" w:hint="cs"/>
          <w:sz w:val="24"/>
          <w:szCs w:val="24"/>
        </w:rPr>
        <w:t>–</w:t>
      </w:r>
      <w:r w:rsidRPr="00721D8E">
        <w:rPr>
          <w:rFonts w:ascii="GulliverRM" w:cs="B Nazanin"/>
          <w:sz w:val="24"/>
          <w:szCs w:val="24"/>
        </w:rPr>
        <w:t>2550.</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[18] D.A. Cornwell, M.M. Bishop, Determining velocity gradients in laboratory and</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full scale systems, J. Am.Water Works Assoc. 75 (9) (1983) 470</w:t>
      </w:r>
      <w:r w:rsidRPr="00721D8E">
        <w:rPr>
          <w:rFonts w:ascii="GulliverRM" w:cs="B Nazanin" w:hint="cs"/>
          <w:sz w:val="24"/>
          <w:szCs w:val="24"/>
        </w:rPr>
        <w:t>–</w:t>
      </w:r>
      <w:r w:rsidRPr="00721D8E">
        <w:rPr>
          <w:rFonts w:ascii="GulliverRM" w:cs="B Nazanin"/>
          <w:sz w:val="24"/>
          <w:szCs w:val="24"/>
        </w:rPr>
        <w:t>475.</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[19] K. McCurdy, K. Carlson, D. Gregory, Floc morphology and cyclic shearing recovery: comparison of alum and polyaluminium chloride coagulants, Water Res. 38 (2) (2004) 486</w:t>
      </w:r>
      <w:r w:rsidRPr="00721D8E">
        <w:rPr>
          <w:rFonts w:ascii="GulliverRM" w:cs="B Nazanin" w:hint="cs"/>
          <w:sz w:val="24"/>
          <w:szCs w:val="24"/>
        </w:rPr>
        <w:t>–</w:t>
      </w:r>
      <w:r w:rsidRPr="00721D8E">
        <w:rPr>
          <w:rFonts w:ascii="GulliverRM" w:cs="B Nazanin"/>
          <w:sz w:val="24"/>
          <w:szCs w:val="24"/>
        </w:rPr>
        <w:t>494.</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[20] M. Boller, S. Blaser, Particles under stress, Water Sci. Technol. 37 (10) (1998) 9</w:t>
      </w:r>
      <w:r w:rsidRPr="00721D8E">
        <w:rPr>
          <w:rFonts w:ascii="GulliverRM" w:cs="B Nazanin" w:hint="cs"/>
          <w:sz w:val="24"/>
          <w:szCs w:val="24"/>
        </w:rPr>
        <w:t>–</w:t>
      </w:r>
      <w:r w:rsidRPr="00721D8E">
        <w:rPr>
          <w:rFonts w:ascii="GulliverRM" w:cs="B Nazanin"/>
          <w:sz w:val="24"/>
          <w:szCs w:val="24"/>
        </w:rPr>
        <w:t>29.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[21] D.S. Parker, W.J. Kaufman, D. Jenkins, Floc breakup in turbulent flocculation processes, J. Sanit. Eng. Div. 98 (1) (1972) 79</w:t>
      </w:r>
      <w:r w:rsidRPr="00721D8E">
        <w:rPr>
          <w:rFonts w:ascii="GulliverRM" w:cs="B Nazanin" w:hint="cs"/>
          <w:sz w:val="24"/>
          <w:szCs w:val="24"/>
        </w:rPr>
        <w:t>–</w:t>
      </w:r>
      <w:r w:rsidRPr="00721D8E">
        <w:rPr>
          <w:rFonts w:ascii="GulliverRM" w:cs="B Nazanin"/>
          <w:sz w:val="24"/>
          <w:szCs w:val="24"/>
        </w:rPr>
        <w:t>99.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[22] R.J. Francois, Strength of aluminium hydroxide flocs, Water Res. 21 (9) (1987) 1023</w:t>
      </w:r>
      <w:r w:rsidRPr="00721D8E">
        <w:rPr>
          <w:rFonts w:ascii="GulliverRM" w:cs="B Nazanin" w:hint="cs"/>
          <w:sz w:val="24"/>
          <w:szCs w:val="24"/>
        </w:rPr>
        <w:t>–</w:t>
      </w:r>
      <w:r w:rsidRPr="00721D8E">
        <w:rPr>
          <w:rFonts w:ascii="GulliverRM" w:cs="B Nazanin"/>
          <w:sz w:val="24"/>
          <w:szCs w:val="24"/>
        </w:rPr>
        <w:t>1030.</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[23] P.T. Spicer, S.E. Pratsinis, Shear-induced flocculation: the evolution of floc structure and the shape of the size distribution at steady state, Water Res. 30 (5) (1996) 1049</w:t>
      </w:r>
      <w:r w:rsidRPr="00721D8E">
        <w:rPr>
          <w:rFonts w:ascii="GulliverRM" w:cs="B Nazanin" w:hint="cs"/>
          <w:sz w:val="24"/>
          <w:szCs w:val="24"/>
        </w:rPr>
        <w:t>–</w:t>
      </w:r>
      <w:r w:rsidRPr="00721D8E">
        <w:rPr>
          <w:rFonts w:ascii="GulliverRM" w:cs="B Nazanin"/>
          <w:sz w:val="24"/>
          <w:szCs w:val="24"/>
        </w:rPr>
        <w:t>1056.</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[24] J.J. Ducoste, M.M. Clark, The influence of tank size and impeller geometry on turbulent flocculation: II. Model, Environ. Eng. Sci. 15 (3) (1998) 215</w:t>
      </w:r>
      <w:r w:rsidRPr="00721D8E">
        <w:rPr>
          <w:rFonts w:ascii="GulliverRM" w:cs="B Nazanin" w:hint="cs"/>
          <w:sz w:val="24"/>
          <w:szCs w:val="24"/>
        </w:rPr>
        <w:t>–</w:t>
      </w:r>
      <w:r w:rsidRPr="00721D8E">
        <w:rPr>
          <w:rFonts w:ascii="GulliverRM" w:cs="B Nazanin"/>
          <w:sz w:val="24"/>
          <w:szCs w:val="24"/>
        </w:rPr>
        <w:t xml:space="preserve"> 224.</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[25] X.M. Xu, Y. Wang, B.Y. Gao, W.Y. Xu, X.B. Zhu, Coagulation performance and</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mechanism of Alb species in polyaluminum chloride in removing humic acid, Environ. Sci. 29 (11) (2008) 3064</w:t>
      </w:r>
      <w:r w:rsidRPr="00721D8E">
        <w:rPr>
          <w:rFonts w:ascii="GulliverRM" w:cs="B Nazanin" w:hint="cs"/>
          <w:sz w:val="24"/>
          <w:szCs w:val="24"/>
        </w:rPr>
        <w:t>–</w:t>
      </w:r>
      <w:r w:rsidRPr="00721D8E">
        <w:rPr>
          <w:rFonts w:ascii="GulliverRM" w:cs="B Nazanin"/>
          <w:sz w:val="24"/>
          <w:szCs w:val="24"/>
        </w:rPr>
        <w:t>3070 (in Chinese).</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[26] M.A. Yukselen, J. Gregory, The reversibility of floc breakage, Int. J. Miner. Process. 73 (2</w:t>
      </w:r>
      <w:r w:rsidRPr="00721D8E">
        <w:rPr>
          <w:rFonts w:ascii="GulliverRM" w:cs="B Nazanin" w:hint="cs"/>
          <w:sz w:val="24"/>
          <w:szCs w:val="24"/>
        </w:rPr>
        <w:t>–</w:t>
      </w:r>
      <w:r w:rsidRPr="00721D8E">
        <w:rPr>
          <w:rFonts w:ascii="GulliverRM" w:cs="B Nazanin"/>
          <w:sz w:val="24"/>
          <w:szCs w:val="24"/>
        </w:rPr>
        <w:t>4) (2004) 251</w:t>
      </w:r>
      <w:r w:rsidRPr="00721D8E">
        <w:rPr>
          <w:rFonts w:ascii="GulliverRM" w:cs="B Nazanin" w:hint="cs"/>
          <w:sz w:val="24"/>
          <w:szCs w:val="24"/>
        </w:rPr>
        <w:t>–</w:t>
      </w:r>
      <w:r w:rsidRPr="00721D8E">
        <w:rPr>
          <w:rFonts w:ascii="GulliverRM" w:cs="B Nazanin"/>
          <w:sz w:val="24"/>
          <w:szCs w:val="24"/>
        </w:rPr>
        <w:t>259.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[27] M.C. White, J.D. Thompson, G.W. Harrington, P.C. Singer, Evaluating criteria for enhanced coagulation compliance, J. Am. Water Works Assoc. 89 (5) (1997) 64</w:t>
      </w:r>
      <w:r w:rsidRPr="00721D8E">
        <w:rPr>
          <w:rFonts w:ascii="GulliverRM" w:cs="B Nazanin" w:hint="cs"/>
          <w:sz w:val="24"/>
          <w:szCs w:val="24"/>
        </w:rPr>
        <w:t>–</w:t>
      </w:r>
      <w:r w:rsidRPr="00721D8E">
        <w:rPr>
          <w:rFonts w:ascii="GulliverRM" w:cs="B Nazanin"/>
          <w:sz w:val="24"/>
          <w:szCs w:val="24"/>
        </w:rPr>
        <w:t>77.</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[28] J.K. Edzwald, J.E. Van Benschoten, Aluminum coagulation of natural organic matter, in: H.H. Hahn, R. Klute (Eds.), Chemical Water and Wastewater Treatment, Springer, Berlin, 1990, pp. 341</w:t>
      </w:r>
      <w:r w:rsidRPr="00721D8E">
        <w:rPr>
          <w:rFonts w:ascii="GulliverRM" w:cs="B Nazanin" w:hint="cs"/>
          <w:sz w:val="24"/>
          <w:szCs w:val="24"/>
        </w:rPr>
        <w:t>–</w:t>
      </w:r>
      <w:r w:rsidRPr="00721D8E">
        <w:rPr>
          <w:rFonts w:ascii="GulliverRM" w:cs="B Nazanin"/>
          <w:sz w:val="24"/>
          <w:szCs w:val="24"/>
        </w:rPr>
        <w:t>359.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[29] W.K. Mekhamer, F.F. Assaad, Flocculation and coagulation of Ca- and  saturated montmorillonite in the presence of polyethylene oxide, J. Appl. Polym. Sci. 73 (5) (1999) 659</w:t>
      </w:r>
      <w:r w:rsidRPr="00721D8E">
        <w:rPr>
          <w:rFonts w:ascii="GulliverRM" w:cs="B Nazanin" w:hint="cs"/>
          <w:sz w:val="24"/>
          <w:szCs w:val="24"/>
        </w:rPr>
        <w:t>–</w:t>
      </w:r>
      <w:r w:rsidRPr="00721D8E">
        <w:rPr>
          <w:rFonts w:ascii="GulliverRM" w:cs="B Nazanin"/>
          <w:sz w:val="24"/>
          <w:szCs w:val="24"/>
        </w:rPr>
        <w:t>662.</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[30] B.-Y. Gao, Y.B. Chu, Q.Y. Yue, B.J. Wang, S.G. Wang, Characterization and coagulation of a polyaluminum chloride (PACl) coagulant with high Al13 content, J. Environ. Manag. 76 (2) (2005) 143</w:t>
      </w:r>
      <w:r w:rsidRPr="00721D8E">
        <w:rPr>
          <w:rFonts w:ascii="GulliverRM" w:cs="B Nazanin" w:hint="cs"/>
          <w:sz w:val="24"/>
          <w:szCs w:val="24"/>
        </w:rPr>
        <w:t>–</w:t>
      </w:r>
      <w:r w:rsidRPr="00721D8E">
        <w:rPr>
          <w:rFonts w:ascii="GulliverRM" w:cs="B Nazanin"/>
          <w:sz w:val="24"/>
          <w:szCs w:val="24"/>
        </w:rPr>
        <w:t>147.</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[31] E.L. Sharp, S.A. Parson, B. Jefferson, Coagulation of NOM: linking character to treatment, Water Sci. Technol. 53 (7) (2006) 67</w:t>
      </w:r>
      <w:r w:rsidRPr="00721D8E">
        <w:rPr>
          <w:rFonts w:ascii="GulliverRM" w:cs="B Nazanin" w:hint="cs"/>
          <w:sz w:val="24"/>
          <w:szCs w:val="24"/>
        </w:rPr>
        <w:t>–</w:t>
      </w:r>
      <w:r w:rsidRPr="00721D8E">
        <w:rPr>
          <w:rFonts w:ascii="GulliverRM" w:cs="B Nazanin"/>
          <w:sz w:val="24"/>
          <w:szCs w:val="24"/>
        </w:rPr>
        <w:t>76.</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[32] J.E. Gregor, C.J. Nokes, E. Fenton, Optimising natural organic matter removal from low turbidity waters by controlled pH adjustment of aluminium coagulation, Water Res. 31 (12) (1997) 2949</w:t>
      </w:r>
      <w:r w:rsidRPr="00721D8E">
        <w:rPr>
          <w:rFonts w:ascii="GulliverRM" w:cs="B Nazanin" w:hint="cs"/>
          <w:sz w:val="24"/>
          <w:szCs w:val="24"/>
        </w:rPr>
        <w:t>–</w:t>
      </w:r>
      <w:r w:rsidRPr="00721D8E">
        <w:rPr>
          <w:rFonts w:ascii="GulliverRM" w:cs="B Nazanin"/>
          <w:sz w:val="24"/>
          <w:szCs w:val="24"/>
        </w:rPr>
        <w:t>2958.</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[33] J.M. Duan, J. Gregory, Coagulation by hydrolysing metal salts, Adv. Colloid  nterface Sci. 100</w:t>
      </w:r>
      <w:r w:rsidRPr="00721D8E">
        <w:rPr>
          <w:rFonts w:ascii="GulliverRM" w:cs="B Nazanin" w:hint="cs"/>
          <w:sz w:val="24"/>
          <w:szCs w:val="24"/>
        </w:rPr>
        <w:t>–</w:t>
      </w:r>
      <w:r w:rsidRPr="00721D8E">
        <w:rPr>
          <w:rFonts w:ascii="GulliverRM" w:cs="B Nazanin"/>
          <w:sz w:val="24"/>
          <w:szCs w:val="24"/>
        </w:rPr>
        <w:t>102 (2003) 475</w:t>
      </w:r>
      <w:r w:rsidRPr="00721D8E">
        <w:rPr>
          <w:rFonts w:ascii="GulliverRM" w:cs="B Nazanin" w:hint="cs"/>
          <w:sz w:val="24"/>
          <w:szCs w:val="24"/>
        </w:rPr>
        <w:t>–</w:t>
      </w:r>
      <w:r w:rsidRPr="00721D8E">
        <w:rPr>
          <w:rFonts w:ascii="GulliverRM" w:cs="B Nazanin"/>
          <w:sz w:val="24"/>
          <w:szCs w:val="24"/>
        </w:rPr>
        <w:t>502.</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[34] J.C. Wei, B.Y. Gao, Q.Y. Yue, Y. Wang, W.W. Li, X.B. Zhu, Comparison of coagulation behavior and floc structure characteristic of different polyferric-cationic polymer dual-coagulants in humic acid solution, Water Res. 43 (2009) 724</w:t>
      </w:r>
      <w:r w:rsidRPr="00721D8E">
        <w:rPr>
          <w:rFonts w:ascii="GulliverRM" w:cs="B Nazanin" w:hint="cs"/>
          <w:sz w:val="24"/>
          <w:szCs w:val="24"/>
        </w:rPr>
        <w:t>–</w:t>
      </w:r>
      <w:r w:rsidRPr="00721D8E">
        <w:rPr>
          <w:rFonts w:ascii="GulliverRM" w:cs="B Nazanin"/>
          <w:sz w:val="24"/>
          <w:szCs w:val="24"/>
        </w:rPr>
        <w:t xml:space="preserve"> 732.</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[35] W.Y. Xu, B.Y. Gao, Q.Y. Yue, Y. Wang, Effect of shear force and solution pH on flocs breakage and re-growth formed by nano-Al13 polymer, Water Res. 44 (6) (2010) 1893</w:t>
      </w:r>
      <w:r w:rsidRPr="00721D8E">
        <w:rPr>
          <w:rFonts w:ascii="GulliverRM" w:cs="B Nazanin" w:hint="cs"/>
          <w:sz w:val="24"/>
          <w:szCs w:val="24"/>
        </w:rPr>
        <w:t>–</w:t>
      </w:r>
      <w:r w:rsidRPr="00721D8E">
        <w:rPr>
          <w:rFonts w:ascii="GulliverRM" w:cs="B Nazanin"/>
          <w:sz w:val="24"/>
          <w:szCs w:val="24"/>
        </w:rPr>
        <w:t>1899.</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[36] V. Chaignon, B.S. Lartiges, A. El Samrani, C. Mustin, Evolution of size distribution and transfer of mineral particles between flocs in activated sludges: an insight into floc exchange dynamics, Water Res. 36 (3) (2002) 676</w:t>
      </w:r>
      <w:r w:rsidRPr="00721D8E">
        <w:rPr>
          <w:rFonts w:ascii="GulliverRM" w:cs="B Nazanin" w:hint="cs"/>
          <w:sz w:val="24"/>
          <w:szCs w:val="24"/>
        </w:rPr>
        <w:t>–</w:t>
      </w:r>
      <w:r w:rsidRPr="00721D8E">
        <w:rPr>
          <w:rFonts w:ascii="GulliverRM" w:cs="B Nazanin"/>
          <w:sz w:val="24"/>
          <w:szCs w:val="24"/>
        </w:rPr>
        <w:t>684.</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[37] M.I. Aguilar, J. Saez, M. Llorens, A. Soler, J.F. Ortuno, Microscopic observation of particle reduction in slaughterhouse wastewater by coagulation</w:t>
      </w:r>
      <w:r w:rsidRPr="00721D8E">
        <w:rPr>
          <w:rFonts w:ascii="GulliverRM" w:cs="B Nazanin" w:hint="cs"/>
          <w:sz w:val="24"/>
          <w:szCs w:val="24"/>
        </w:rPr>
        <w:t>–</w:t>
      </w:r>
      <w:r w:rsidRPr="00721D8E">
        <w:rPr>
          <w:rFonts w:ascii="GulliverRM" w:cs="B Nazanin"/>
          <w:sz w:val="24"/>
          <w:szCs w:val="24"/>
        </w:rPr>
        <w:t>flocculation using ferric sulphate as coagulant and different coagulant aids, Water Res. 37 (9) (2006) 2233</w:t>
      </w:r>
      <w:r w:rsidRPr="00721D8E">
        <w:rPr>
          <w:rFonts w:ascii="GulliverRM" w:cs="B Nazanin" w:hint="cs"/>
          <w:sz w:val="24"/>
          <w:szCs w:val="24"/>
        </w:rPr>
        <w:t>–</w:t>
      </w:r>
      <w:r w:rsidRPr="00721D8E">
        <w:rPr>
          <w:rFonts w:ascii="GulliverRM" w:cs="B Nazanin"/>
          <w:sz w:val="24"/>
          <w:szCs w:val="24"/>
        </w:rPr>
        <w:t>2241.</w:t>
      </w:r>
    </w:p>
    <w:p w:rsidR="005D52A7" w:rsidRPr="00721D8E" w:rsidRDefault="005D52A7" w:rsidP="005D52A7">
      <w:pPr>
        <w:autoSpaceDE w:val="0"/>
        <w:autoSpaceDN w:val="0"/>
        <w:bidi w:val="0"/>
        <w:adjustRightInd w:val="0"/>
        <w:spacing w:after="0" w:line="360" w:lineRule="auto"/>
        <w:jc w:val="both"/>
        <w:rPr>
          <w:rFonts w:ascii="GulliverRM" w:cs="B Nazanin"/>
          <w:sz w:val="24"/>
          <w:szCs w:val="24"/>
        </w:rPr>
      </w:pPr>
      <w:r w:rsidRPr="00721D8E">
        <w:rPr>
          <w:rFonts w:ascii="GulliverRM" w:cs="B Nazanin"/>
          <w:sz w:val="24"/>
          <w:szCs w:val="24"/>
        </w:rPr>
        <w:t>[38] P. Jarvis, B. Jefferson, S.A. Parsons, The duplicity of floc strength, in: Proceedings of the Nano and Micro Particles in Water and Wastewater Treatment Conference, International Water Association, Zurich, Switzerland, 2003, pp. 63</w:t>
      </w:r>
      <w:r w:rsidRPr="00721D8E">
        <w:rPr>
          <w:rFonts w:ascii="GulliverRM" w:cs="B Nazanin" w:hint="cs"/>
          <w:sz w:val="24"/>
          <w:szCs w:val="24"/>
        </w:rPr>
        <w:t>–</w:t>
      </w:r>
      <w:r w:rsidRPr="00721D8E">
        <w:rPr>
          <w:rFonts w:ascii="GulliverRM" w:cs="B Nazanin"/>
          <w:sz w:val="24"/>
          <w:szCs w:val="24"/>
        </w:rPr>
        <w:t>70.</w:t>
      </w:r>
    </w:p>
    <w:p w:rsidR="00467427" w:rsidRPr="00721D8E" w:rsidRDefault="00467427">
      <w:pPr>
        <w:rPr>
          <w:rFonts w:cs="B Nazanin"/>
        </w:rPr>
      </w:pPr>
    </w:p>
    <w:sectPr w:rsidR="00467427" w:rsidRPr="00721D8E" w:rsidSect="00DC7E54">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5337" w:rsidRDefault="005B5337" w:rsidP="00467427">
      <w:pPr>
        <w:spacing w:after="0" w:line="240" w:lineRule="auto"/>
      </w:pPr>
      <w:r>
        <w:separator/>
      </w:r>
    </w:p>
  </w:endnote>
  <w:endnote w:type="continuationSeparator" w:id="1">
    <w:p w:rsidR="005B5337" w:rsidRDefault="005B5337" w:rsidP="004674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AdvTT5235d5a9">
    <w:altName w:val="Times New Roman"/>
    <w:panose1 w:val="00000000000000000000"/>
    <w:charset w:val="00"/>
    <w:family w:val="roman"/>
    <w:notTrueType/>
    <w:pitch w:val="default"/>
    <w:sig w:usb0="00000003" w:usb1="00000000" w:usb2="00000000" w:usb3="00000000" w:csb0="00000001" w:csb1="00000000"/>
  </w:font>
  <w:font w:name="AdvTT5235d5a9+20">
    <w:panose1 w:val="00000000000000000000"/>
    <w:charset w:val="B2"/>
    <w:family w:val="auto"/>
    <w:notTrueType/>
    <w:pitch w:val="default"/>
    <w:sig w:usb0="00002001" w:usb1="00000000" w:usb2="00000000" w:usb3="00000000" w:csb0="00000040" w:csb1="00000000"/>
  </w:font>
  <w:font w:name="AdvTT94c8263f.I">
    <w:altName w:val="Times New Roman"/>
    <w:panose1 w:val="00000000000000000000"/>
    <w:charset w:val="00"/>
    <w:family w:val="roman"/>
    <w:notTrueType/>
    <w:pitch w:val="default"/>
    <w:sig w:usb0="00000003" w:usb1="00000000" w:usb2="00000000" w:usb3="00000000" w:csb0="00000001" w:csb1="00000000"/>
  </w:font>
  <w:font w:name="AdvTT94c8263f.I+03">
    <w:altName w:val="Times New Roman"/>
    <w:panose1 w:val="00000000000000000000"/>
    <w:charset w:val="A1"/>
    <w:family w:val="auto"/>
    <w:notTrueType/>
    <w:pitch w:val="default"/>
    <w:sig w:usb0="00000081" w:usb1="00000000" w:usb2="00000000" w:usb3="00000000" w:csb0="00000008" w:csb1="00000000"/>
  </w:font>
  <w:font w:name="AdvTT5235d5a9+03">
    <w:altName w:val="Times New Roman"/>
    <w:panose1 w:val="00000000000000000000"/>
    <w:charset w:val="A1"/>
    <w:family w:val="auto"/>
    <w:notTrueType/>
    <w:pitch w:val="default"/>
    <w:sig w:usb0="00000081" w:usb1="00000000" w:usb2="00000000" w:usb3="00000000" w:csb0="00000008" w:csb1="00000000"/>
  </w:font>
  <w:font w:name="AdvTT5235d5a9+fb">
    <w:panose1 w:val="00000000000000000000"/>
    <w:charset w:val="B2"/>
    <w:family w:val="auto"/>
    <w:notTrueType/>
    <w:pitch w:val="default"/>
    <w:sig w:usb0="00002001" w:usb1="00000000" w:usb2="00000000" w:usb3="00000000" w:csb0="00000040" w:csb1="00000000"/>
  </w:font>
  <w:font w:name="Cambria Math">
    <w:panose1 w:val="02040503050406030204"/>
    <w:charset w:val="00"/>
    <w:family w:val="roman"/>
    <w:pitch w:val="variable"/>
    <w:sig w:usb0="A00002EF" w:usb1="420020EB" w:usb2="00000000" w:usb3="00000000" w:csb0="0000019F" w:csb1="00000000"/>
  </w:font>
  <w:font w:name="AdvOT02ce3bbb.I">
    <w:altName w:val="Arial"/>
    <w:panose1 w:val="00000000000000000000"/>
    <w:charset w:val="00"/>
    <w:family w:val="swiss"/>
    <w:notTrueType/>
    <w:pitch w:val="default"/>
    <w:sig w:usb0="00000003" w:usb1="00000000" w:usb2="00000000" w:usb3="00000000" w:csb0="00000001" w:csb1="00000000"/>
  </w:font>
  <w:font w:name="AdvOT2e364b11">
    <w:altName w:val="Times New Roman"/>
    <w:panose1 w:val="00000000000000000000"/>
    <w:charset w:val="00"/>
    <w:family w:val="roman"/>
    <w:notTrueType/>
    <w:pitch w:val="default"/>
    <w:sig w:usb0="00000003" w:usb1="00000000" w:usb2="00000000" w:usb3="00000000" w:csb0="00000001" w:csb1="00000000"/>
  </w:font>
  <w:font w:name="AdvOTdd3b7348.I+03">
    <w:altName w:val="Times New Roman"/>
    <w:panose1 w:val="00000000000000000000"/>
    <w:charset w:val="A1"/>
    <w:family w:val="auto"/>
    <w:notTrueType/>
    <w:pitch w:val="default"/>
    <w:sig w:usb0="00000081" w:usb1="00000000" w:usb2="00000000" w:usb3="00000000" w:csb0="00000008" w:csb1="00000000"/>
  </w:font>
  <w:font w:name="MS Gothic">
    <w:altName w:val="ＭＳ ゴシック"/>
    <w:panose1 w:val="020B0609070205080204"/>
    <w:charset w:val="80"/>
    <w:family w:val="modern"/>
    <w:pitch w:val="fixed"/>
    <w:sig w:usb0="E00002FF" w:usb1="6AC7FDFB" w:usb2="08000012" w:usb3="00000000" w:csb0="0002009F" w:csb1="00000000"/>
  </w:font>
  <w:font w:name="AdvOT51c1769e">
    <w:altName w:val="Times New Roman"/>
    <w:panose1 w:val="00000000000000000000"/>
    <w:charset w:val="00"/>
    <w:family w:val="roman"/>
    <w:notTrueType/>
    <w:pitch w:val="default"/>
    <w:sig w:usb0="00000003" w:usb1="00000000" w:usb2="00000000" w:usb3="00000000" w:csb0="00000001" w:csb1="00000000"/>
  </w:font>
  <w:font w:name="AdvOT8608a8d1+22">
    <w:altName w:val="MS Mincho"/>
    <w:panose1 w:val="00000000000000000000"/>
    <w:charset w:val="80"/>
    <w:family w:val="auto"/>
    <w:notTrueType/>
    <w:pitch w:val="default"/>
    <w:sig w:usb0="00000001" w:usb1="08070000" w:usb2="00000010" w:usb3="00000000" w:csb0="00020000" w:csb1="00000000"/>
  </w:font>
  <w:font w:name="AdvOT02ce3bbb.I+20">
    <w:altName w:val="Arial"/>
    <w:panose1 w:val="00000000000000000000"/>
    <w:charset w:val="00"/>
    <w:family w:val="swiss"/>
    <w:notTrueType/>
    <w:pitch w:val="default"/>
    <w:sig w:usb0="00000003" w:usb1="00000000" w:usb2="00000000" w:usb3="00000000" w:csb0="00000001" w:csb1="00000000"/>
  </w:font>
  <w:font w:name="AdvOT8608a8d1+03">
    <w:altName w:val="MS Mincho"/>
    <w:panose1 w:val="00000000000000000000"/>
    <w:charset w:val="80"/>
    <w:family w:val="auto"/>
    <w:notTrueType/>
    <w:pitch w:val="default"/>
    <w:sig w:usb0="00000000" w:usb1="08070000" w:usb2="00000010" w:usb3="00000000" w:csb0="00020000" w:csb1="00000000"/>
  </w:font>
  <w:font w:name="MingLiU_HKSCS">
    <w:panose1 w:val="02020500000000000000"/>
    <w:charset w:val="88"/>
    <w:family w:val="roman"/>
    <w:pitch w:val="variable"/>
    <w:sig w:usb0="A00002FF" w:usb1="38CFFCFA" w:usb2="00000016" w:usb3="00000000" w:csb0="00100001" w:csb1="00000000"/>
  </w:font>
  <w:font w:name="AdvOT2e364b11+fb">
    <w:panose1 w:val="00000000000000000000"/>
    <w:charset w:val="B2"/>
    <w:family w:val="auto"/>
    <w:notTrueType/>
    <w:pitch w:val="default"/>
    <w:sig w:usb0="00002001" w:usb1="00000000" w:usb2="00000000" w:usb3="00000000" w:csb0="00000040" w:csb1="00000000"/>
  </w:font>
  <w:font w:name="AdvOT8608a8d1">
    <w:altName w:val="Arial"/>
    <w:panose1 w:val="00000000000000000000"/>
    <w:charset w:val="00"/>
    <w:family w:val="swiss"/>
    <w:notTrueType/>
    <w:pitch w:val="default"/>
    <w:sig w:usb0="00000003" w:usb1="00000000" w:usb2="00000000" w:usb3="00000000" w:csb0="00000001" w:csb1="00000000"/>
  </w:font>
  <w:font w:name="AdvOTce3d9a73">
    <w:altName w:val="Arial"/>
    <w:panose1 w:val="00000000000000000000"/>
    <w:charset w:val="00"/>
    <w:family w:val="swiss"/>
    <w:notTrueType/>
    <w:pitch w:val="default"/>
    <w:sig w:usb0="00000003" w:usb1="00000000" w:usb2="00000000" w:usb3="00000000" w:csb0="00000001" w:csb1="00000000"/>
  </w:font>
  <w:font w:name="GulliverRM">
    <w:panose1 w:val="00000000000000000000"/>
    <w:charset w:val="B2"/>
    <w:family w:val="auto"/>
    <w:notTrueType/>
    <w:pitch w:val="default"/>
    <w:sig w:usb0="00002001" w:usb1="00000000" w:usb2="00000000" w:usb3="00000000" w:csb0="00000040" w:csb1="00000000"/>
  </w:font>
  <w:font w:name="MTSY">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740B" w:rsidRDefault="005B533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5337" w:rsidRDefault="005B5337" w:rsidP="00467427">
      <w:pPr>
        <w:spacing w:after="0" w:line="240" w:lineRule="auto"/>
      </w:pPr>
      <w:r>
        <w:separator/>
      </w:r>
    </w:p>
  </w:footnote>
  <w:footnote w:type="continuationSeparator" w:id="1">
    <w:p w:rsidR="005B5337" w:rsidRDefault="005B5337" w:rsidP="004674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74A3C"/>
    <w:multiLevelType w:val="hybridMultilevel"/>
    <w:tmpl w:val="69F42370"/>
    <w:lvl w:ilvl="0" w:tplc="CF72C4B6">
      <w:start w:val="1"/>
      <w:numFmt w:val="decimal"/>
      <w:lvlText w:val="%1-"/>
      <w:lvlJc w:val="left"/>
      <w:pPr>
        <w:ind w:left="876" w:hanging="450"/>
      </w:pPr>
      <w:rPr>
        <w:rFonts w:hint="default"/>
        <w:i/>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50542A7"/>
    <w:multiLevelType w:val="hybridMultilevel"/>
    <w:tmpl w:val="BB1CC43C"/>
    <w:lvl w:ilvl="0" w:tplc="D9E0E8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FF0688A"/>
    <w:multiLevelType w:val="hybridMultilevel"/>
    <w:tmpl w:val="0F92A1F6"/>
    <w:lvl w:ilvl="0" w:tplc="75220A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savePreviewPicture/>
  <w:hdrShapeDefaults>
    <o:shapedefaults v:ext="edit" spidmax="8194"/>
  </w:hdrShapeDefaults>
  <w:footnotePr>
    <w:footnote w:id="0"/>
    <w:footnote w:id="1"/>
  </w:footnotePr>
  <w:endnotePr>
    <w:endnote w:id="0"/>
    <w:endnote w:id="1"/>
  </w:endnotePr>
  <w:compat>
    <w:useFELayout/>
  </w:compat>
  <w:rsids>
    <w:rsidRoot w:val="005D52A7"/>
    <w:rsid w:val="00134EAA"/>
    <w:rsid w:val="00182805"/>
    <w:rsid w:val="0032728F"/>
    <w:rsid w:val="00467427"/>
    <w:rsid w:val="005B5337"/>
    <w:rsid w:val="005D52A7"/>
    <w:rsid w:val="00721D8E"/>
    <w:rsid w:val="00F04FE3"/>
    <w:rsid w:val="00F4063D"/>
    <w:rsid w:val="00F519E1"/>
    <w:rsid w:val="00FC2627"/>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7427"/>
    <w:pPr>
      <w:bidi/>
    </w:pPr>
  </w:style>
  <w:style w:type="paragraph" w:styleId="Heading1">
    <w:name w:val="heading 1"/>
    <w:basedOn w:val="Normal"/>
    <w:next w:val="Normal"/>
    <w:link w:val="Heading1Char"/>
    <w:uiPriority w:val="9"/>
    <w:qFormat/>
    <w:rsid w:val="005D52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D52A7"/>
    <w:pPr>
      <w:ind w:left="720"/>
      <w:contextualSpacing/>
    </w:pPr>
  </w:style>
  <w:style w:type="character" w:customStyle="1" w:styleId="Heading1Char">
    <w:name w:val="Heading 1 Char"/>
    <w:basedOn w:val="DefaultParagraphFont"/>
    <w:link w:val="Heading1"/>
    <w:uiPriority w:val="9"/>
    <w:rsid w:val="005D52A7"/>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5D52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52A7"/>
    <w:rPr>
      <w:rFonts w:ascii="Tahoma" w:hAnsi="Tahoma" w:cs="Tahoma"/>
      <w:sz w:val="16"/>
      <w:szCs w:val="16"/>
    </w:rPr>
  </w:style>
  <w:style w:type="paragraph" w:styleId="Caption">
    <w:name w:val="caption"/>
    <w:basedOn w:val="Normal"/>
    <w:next w:val="Normal"/>
    <w:uiPriority w:val="35"/>
    <w:unhideWhenUsed/>
    <w:qFormat/>
    <w:rsid w:val="005D52A7"/>
    <w:pPr>
      <w:spacing w:line="240" w:lineRule="auto"/>
    </w:pPr>
    <w:rPr>
      <w:b/>
      <w:bCs/>
      <w:color w:val="4F81BD" w:themeColor="accent1"/>
      <w:sz w:val="18"/>
      <w:szCs w:val="18"/>
    </w:rPr>
  </w:style>
  <w:style w:type="paragraph" w:styleId="TOCHeading">
    <w:name w:val="TOC Heading"/>
    <w:basedOn w:val="Heading1"/>
    <w:next w:val="Normal"/>
    <w:uiPriority w:val="39"/>
    <w:semiHidden/>
    <w:unhideWhenUsed/>
    <w:qFormat/>
    <w:rsid w:val="005D52A7"/>
    <w:pPr>
      <w:bidi w:val="0"/>
      <w:outlineLvl w:val="9"/>
    </w:pPr>
    <w:rPr>
      <w:lang w:bidi="ar-SA"/>
    </w:rPr>
  </w:style>
  <w:style w:type="paragraph" w:styleId="TOC1">
    <w:name w:val="toc 1"/>
    <w:basedOn w:val="Normal"/>
    <w:next w:val="Normal"/>
    <w:autoRedefine/>
    <w:uiPriority w:val="39"/>
    <w:unhideWhenUsed/>
    <w:rsid w:val="005D52A7"/>
    <w:pPr>
      <w:spacing w:after="100"/>
    </w:pPr>
  </w:style>
  <w:style w:type="character" w:styleId="Hyperlink">
    <w:name w:val="Hyperlink"/>
    <w:basedOn w:val="DefaultParagraphFont"/>
    <w:uiPriority w:val="99"/>
    <w:unhideWhenUsed/>
    <w:rsid w:val="005D52A7"/>
    <w:rPr>
      <w:color w:val="0000FF" w:themeColor="hyperlink"/>
      <w:u w:val="single"/>
    </w:rPr>
  </w:style>
  <w:style w:type="paragraph" w:styleId="Header">
    <w:name w:val="header"/>
    <w:basedOn w:val="Normal"/>
    <w:link w:val="HeaderChar"/>
    <w:uiPriority w:val="99"/>
    <w:semiHidden/>
    <w:unhideWhenUsed/>
    <w:rsid w:val="005D52A7"/>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D52A7"/>
  </w:style>
  <w:style w:type="paragraph" w:styleId="Footer">
    <w:name w:val="footer"/>
    <w:basedOn w:val="Normal"/>
    <w:link w:val="FooterChar"/>
    <w:uiPriority w:val="99"/>
    <w:semiHidden/>
    <w:unhideWhenUsed/>
    <w:rsid w:val="005D52A7"/>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5D52A7"/>
  </w:style>
  <w:style w:type="character" w:styleId="PlaceholderText">
    <w:name w:val="Placeholder Text"/>
    <w:basedOn w:val="DefaultParagraphFont"/>
    <w:uiPriority w:val="99"/>
    <w:semiHidden/>
    <w:rsid w:val="005D52A7"/>
    <w:rPr>
      <w:color w:val="808080"/>
    </w:rPr>
  </w:style>
  <w:style w:type="character" w:styleId="CommentReference">
    <w:name w:val="annotation reference"/>
    <w:basedOn w:val="DefaultParagraphFont"/>
    <w:uiPriority w:val="99"/>
    <w:semiHidden/>
    <w:unhideWhenUsed/>
    <w:rsid w:val="005D52A7"/>
    <w:rPr>
      <w:sz w:val="16"/>
      <w:szCs w:val="16"/>
    </w:rPr>
  </w:style>
  <w:style w:type="paragraph" w:styleId="CommentText">
    <w:name w:val="annotation text"/>
    <w:basedOn w:val="Normal"/>
    <w:link w:val="CommentTextChar"/>
    <w:uiPriority w:val="99"/>
    <w:semiHidden/>
    <w:unhideWhenUsed/>
    <w:rsid w:val="005D52A7"/>
    <w:pPr>
      <w:spacing w:line="240" w:lineRule="auto"/>
    </w:pPr>
    <w:rPr>
      <w:sz w:val="20"/>
      <w:szCs w:val="20"/>
    </w:rPr>
  </w:style>
  <w:style w:type="character" w:customStyle="1" w:styleId="CommentTextChar">
    <w:name w:val="Comment Text Char"/>
    <w:basedOn w:val="DefaultParagraphFont"/>
    <w:link w:val="CommentText"/>
    <w:uiPriority w:val="99"/>
    <w:semiHidden/>
    <w:rsid w:val="005D52A7"/>
    <w:rPr>
      <w:sz w:val="20"/>
      <w:szCs w:val="20"/>
    </w:rPr>
  </w:style>
  <w:style w:type="paragraph" w:styleId="CommentSubject">
    <w:name w:val="annotation subject"/>
    <w:basedOn w:val="CommentText"/>
    <w:next w:val="CommentText"/>
    <w:link w:val="CommentSubjectChar"/>
    <w:uiPriority w:val="99"/>
    <w:semiHidden/>
    <w:unhideWhenUsed/>
    <w:rsid w:val="005D52A7"/>
    <w:rPr>
      <w:b/>
      <w:bCs/>
    </w:rPr>
  </w:style>
  <w:style w:type="character" w:customStyle="1" w:styleId="CommentSubjectChar">
    <w:name w:val="Comment Subject Char"/>
    <w:basedOn w:val="CommentTextChar"/>
    <w:link w:val="CommentSubject"/>
    <w:uiPriority w:val="99"/>
    <w:semiHidden/>
    <w:rsid w:val="005D52A7"/>
    <w:rPr>
      <w:b/>
      <w:bCs/>
    </w:rPr>
  </w:style>
  <w:style w:type="paragraph" w:styleId="Revision">
    <w:name w:val="Revision"/>
    <w:hidden/>
    <w:uiPriority w:val="99"/>
    <w:semiHidden/>
    <w:rsid w:val="005D52A7"/>
    <w:pPr>
      <w:spacing w:after="0" w:line="240" w:lineRule="auto"/>
    </w:pPr>
  </w:style>
  <w:style w:type="paragraph" w:styleId="FootnoteText">
    <w:name w:val="footnote text"/>
    <w:basedOn w:val="Normal"/>
    <w:link w:val="FootnoteTextChar"/>
    <w:uiPriority w:val="99"/>
    <w:semiHidden/>
    <w:unhideWhenUsed/>
    <w:rsid w:val="005D52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D52A7"/>
    <w:rPr>
      <w:sz w:val="20"/>
      <w:szCs w:val="20"/>
    </w:rPr>
  </w:style>
  <w:style w:type="character" w:styleId="FootnoteReference">
    <w:name w:val="footnote reference"/>
    <w:basedOn w:val="DefaultParagraphFont"/>
    <w:uiPriority w:val="99"/>
    <w:semiHidden/>
    <w:unhideWhenUsed/>
    <w:rsid w:val="005D52A7"/>
    <w:rPr>
      <w:vertAlign w:val="superscript"/>
    </w:rPr>
  </w:style>
  <w:style w:type="paragraph" w:styleId="EndnoteText">
    <w:name w:val="endnote text"/>
    <w:basedOn w:val="Normal"/>
    <w:link w:val="EndnoteTextChar"/>
    <w:uiPriority w:val="99"/>
    <w:semiHidden/>
    <w:unhideWhenUsed/>
    <w:rsid w:val="005D52A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D52A7"/>
    <w:rPr>
      <w:sz w:val="20"/>
      <w:szCs w:val="20"/>
    </w:rPr>
  </w:style>
  <w:style w:type="character" w:styleId="EndnoteReference">
    <w:name w:val="endnote reference"/>
    <w:basedOn w:val="DefaultParagraphFont"/>
    <w:uiPriority w:val="99"/>
    <w:semiHidden/>
    <w:unhideWhenUsed/>
    <w:rsid w:val="005D52A7"/>
    <w:rPr>
      <w:vertAlign w:val="superscript"/>
    </w:rPr>
  </w:style>
  <w:style w:type="paragraph" w:styleId="NoSpacing">
    <w:name w:val="No Spacing"/>
    <w:uiPriority w:val="1"/>
    <w:qFormat/>
    <w:rsid w:val="005D52A7"/>
    <w:pPr>
      <w:bidi/>
      <w:spacing w:after="0" w:line="240" w:lineRule="auto"/>
    </w:pPr>
  </w:style>
  <w:style w:type="character" w:customStyle="1" w:styleId="hps">
    <w:name w:val="hps"/>
    <w:basedOn w:val="DefaultParagraphFont"/>
    <w:rsid w:val="005D52A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71</Pages>
  <Words>14040</Words>
  <Characters>80030</Characters>
  <Application>Microsoft Office Word</Application>
  <DocSecurity>0</DocSecurity>
  <Lines>666</Lines>
  <Paragraphs>187</Paragraphs>
  <ScaleCrop>false</ScaleCrop>
  <Company/>
  <LinksUpToDate>false</LinksUpToDate>
  <CharactersWithSpaces>93883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ALIREZA</dc:creator>
  <cp:lastModifiedBy>km</cp:lastModifiedBy>
  <cp:revision>3</cp:revision>
  <dcterms:created xsi:type="dcterms:W3CDTF">2015-12-26T21:17:00Z</dcterms:created>
  <dcterms:modified xsi:type="dcterms:W3CDTF">2015-12-26T21:20:00Z</dcterms:modified>
</cp:coreProperties>
</file>