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35D" w:rsidRPr="0061260A" w:rsidRDefault="0035335D" w:rsidP="00070E87">
      <w:pPr>
        <w:spacing w:line="276" w:lineRule="auto"/>
        <w:jc w:val="center"/>
        <w:outlineLvl w:val="0"/>
        <w:rPr>
          <w:rFonts w:ascii="IranNastaliq" w:hAnsi="IranNastaliq" w:cs="IranNastaliq"/>
          <w:b/>
          <w:bCs/>
          <w:sz w:val="144"/>
          <w:szCs w:val="144"/>
          <w:rtl/>
          <w:lang w:bidi="fa-IR"/>
        </w:rPr>
      </w:pPr>
      <w:r w:rsidRPr="0061260A">
        <w:rPr>
          <w:rFonts w:ascii="IranNastaliq" w:hAnsi="IranNastaliq" w:cs="IranNastaliq"/>
          <w:b/>
          <w:bCs/>
          <w:sz w:val="144"/>
          <w:szCs w:val="144"/>
          <w:rtl/>
          <w:lang w:bidi="fa-IR"/>
        </w:rPr>
        <w:t>عنوان:</w:t>
      </w:r>
    </w:p>
    <w:p w:rsidR="0035335D" w:rsidRPr="0061260A" w:rsidRDefault="0035335D" w:rsidP="00070E87">
      <w:pPr>
        <w:spacing w:line="276" w:lineRule="auto"/>
        <w:jc w:val="center"/>
        <w:outlineLvl w:val="0"/>
        <w:rPr>
          <w:rFonts w:ascii="IranNastaliq" w:hAnsi="IranNastaliq" w:cs="IranNastaliq"/>
          <w:b/>
          <w:bCs/>
          <w:sz w:val="144"/>
          <w:szCs w:val="144"/>
          <w:rtl/>
          <w:lang w:bidi="fa-IR"/>
        </w:rPr>
      </w:pPr>
      <w:r w:rsidRPr="0061260A">
        <w:rPr>
          <w:rFonts w:ascii="IranNastaliq" w:hAnsi="IranNastaliq" w:cs="IranNastaliq"/>
          <w:b/>
          <w:bCs/>
          <w:sz w:val="144"/>
          <w:szCs w:val="144"/>
          <w:rtl/>
          <w:lang w:bidi="fa-IR"/>
        </w:rPr>
        <w:t>امنیت شغلی</w:t>
      </w:r>
    </w:p>
    <w:p w:rsidR="0035335D" w:rsidRPr="00070E87" w:rsidRDefault="0035335D" w:rsidP="00070E87">
      <w:pPr>
        <w:spacing w:line="276" w:lineRule="auto"/>
        <w:jc w:val="lowKashida"/>
        <w:outlineLvl w:val="0"/>
        <w:rPr>
          <w:rFonts w:cs="B Nazanin"/>
          <w:b/>
          <w:bCs/>
          <w:sz w:val="28"/>
          <w:szCs w:val="28"/>
          <w:rtl/>
          <w:lang w:bidi="fa-IR"/>
        </w:rPr>
      </w:pPr>
    </w:p>
    <w:p w:rsidR="0035335D" w:rsidRPr="00070E87" w:rsidRDefault="0035335D" w:rsidP="00070E87">
      <w:pPr>
        <w:spacing w:line="276" w:lineRule="auto"/>
        <w:jc w:val="lowKashida"/>
        <w:outlineLvl w:val="0"/>
        <w:rPr>
          <w:rFonts w:cs="B Nazanin"/>
          <w:b/>
          <w:bCs/>
          <w:sz w:val="28"/>
          <w:szCs w:val="28"/>
          <w:rtl/>
          <w:lang w:bidi="fa-IR"/>
        </w:rPr>
      </w:pPr>
    </w:p>
    <w:p w:rsidR="0035335D" w:rsidRPr="00070E87" w:rsidRDefault="0035335D" w:rsidP="00070E87">
      <w:pPr>
        <w:spacing w:line="276" w:lineRule="auto"/>
        <w:jc w:val="lowKashida"/>
        <w:outlineLvl w:val="0"/>
        <w:rPr>
          <w:rFonts w:cs="B Nazanin"/>
          <w:b/>
          <w:bCs/>
          <w:sz w:val="28"/>
          <w:szCs w:val="28"/>
          <w:rtl/>
          <w:lang w:bidi="fa-IR"/>
        </w:rPr>
      </w:pPr>
    </w:p>
    <w:p w:rsidR="0035335D" w:rsidRPr="00070E87" w:rsidRDefault="0035335D" w:rsidP="00070E87">
      <w:pPr>
        <w:spacing w:line="276" w:lineRule="auto"/>
        <w:jc w:val="lowKashida"/>
        <w:outlineLvl w:val="0"/>
        <w:rPr>
          <w:rFonts w:cs="B Nazanin"/>
          <w:b/>
          <w:bCs/>
          <w:sz w:val="28"/>
          <w:szCs w:val="28"/>
          <w:rtl/>
          <w:lang w:bidi="fa-IR"/>
        </w:rPr>
      </w:pPr>
    </w:p>
    <w:p w:rsidR="0035335D" w:rsidRPr="00070E87" w:rsidRDefault="0035335D" w:rsidP="00070E87">
      <w:pPr>
        <w:spacing w:line="276" w:lineRule="auto"/>
        <w:jc w:val="lowKashida"/>
        <w:outlineLvl w:val="0"/>
        <w:rPr>
          <w:rFonts w:cs="B Nazanin"/>
          <w:b/>
          <w:bCs/>
          <w:sz w:val="28"/>
          <w:szCs w:val="28"/>
          <w:rtl/>
          <w:lang w:bidi="fa-IR"/>
        </w:rPr>
      </w:pPr>
    </w:p>
    <w:p w:rsidR="0035335D" w:rsidRPr="00070E87" w:rsidRDefault="0035335D" w:rsidP="00070E87">
      <w:pPr>
        <w:spacing w:line="276" w:lineRule="auto"/>
        <w:jc w:val="lowKashida"/>
        <w:outlineLvl w:val="0"/>
        <w:rPr>
          <w:rFonts w:cs="B Nazanin"/>
          <w:b/>
          <w:bCs/>
          <w:sz w:val="28"/>
          <w:szCs w:val="28"/>
          <w:rtl/>
          <w:lang w:bidi="fa-IR"/>
        </w:rPr>
      </w:pPr>
    </w:p>
    <w:p w:rsidR="0035335D" w:rsidRPr="00070E87" w:rsidRDefault="0035335D" w:rsidP="00070E87">
      <w:pPr>
        <w:spacing w:line="276" w:lineRule="auto"/>
        <w:jc w:val="lowKashida"/>
        <w:outlineLvl w:val="0"/>
        <w:rPr>
          <w:rFonts w:cs="B Nazanin"/>
          <w:b/>
          <w:bCs/>
          <w:sz w:val="28"/>
          <w:szCs w:val="28"/>
          <w:rtl/>
          <w:lang w:bidi="fa-IR"/>
        </w:rPr>
      </w:pPr>
    </w:p>
    <w:p w:rsidR="0035335D" w:rsidRPr="00070E87" w:rsidRDefault="0035335D" w:rsidP="00070E87">
      <w:pPr>
        <w:spacing w:line="276" w:lineRule="auto"/>
        <w:jc w:val="lowKashida"/>
        <w:outlineLvl w:val="0"/>
        <w:rPr>
          <w:rFonts w:cs="B Nazanin"/>
          <w:b/>
          <w:bCs/>
          <w:sz w:val="28"/>
          <w:szCs w:val="28"/>
          <w:rtl/>
          <w:lang w:bidi="fa-IR"/>
        </w:rPr>
      </w:pPr>
    </w:p>
    <w:p w:rsidR="0035335D" w:rsidRPr="00070E87" w:rsidRDefault="0035335D" w:rsidP="00070E87">
      <w:pPr>
        <w:spacing w:line="276" w:lineRule="auto"/>
        <w:jc w:val="lowKashida"/>
        <w:outlineLvl w:val="0"/>
        <w:rPr>
          <w:rFonts w:cs="B Nazanin"/>
          <w:b/>
          <w:bCs/>
          <w:sz w:val="28"/>
          <w:szCs w:val="28"/>
          <w:rtl/>
          <w:lang w:bidi="fa-IR"/>
        </w:rPr>
      </w:pPr>
    </w:p>
    <w:p w:rsidR="0035335D" w:rsidRPr="00070E87" w:rsidRDefault="0035335D" w:rsidP="00070E87">
      <w:pPr>
        <w:spacing w:line="276" w:lineRule="auto"/>
        <w:jc w:val="lowKashida"/>
        <w:outlineLvl w:val="0"/>
        <w:rPr>
          <w:rFonts w:cs="B Nazanin"/>
          <w:b/>
          <w:bCs/>
          <w:sz w:val="28"/>
          <w:szCs w:val="28"/>
          <w:rtl/>
          <w:lang w:bidi="fa-IR"/>
        </w:rPr>
      </w:pPr>
    </w:p>
    <w:p w:rsidR="0035335D" w:rsidRDefault="0035335D" w:rsidP="00070E87">
      <w:pPr>
        <w:spacing w:line="276" w:lineRule="auto"/>
        <w:jc w:val="lowKashida"/>
        <w:outlineLvl w:val="0"/>
        <w:rPr>
          <w:rFonts w:cs="B Nazanin"/>
          <w:b/>
          <w:bCs/>
          <w:sz w:val="28"/>
          <w:szCs w:val="28"/>
          <w:rtl/>
          <w:lang w:bidi="fa-IR"/>
        </w:rPr>
      </w:pPr>
    </w:p>
    <w:p w:rsidR="00070E87" w:rsidRDefault="00070E87" w:rsidP="00070E87">
      <w:pPr>
        <w:spacing w:line="276" w:lineRule="auto"/>
        <w:jc w:val="lowKashida"/>
        <w:outlineLvl w:val="0"/>
        <w:rPr>
          <w:rFonts w:cs="B Nazanin"/>
          <w:b/>
          <w:bCs/>
          <w:sz w:val="28"/>
          <w:szCs w:val="28"/>
          <w:rtl/>
          <w:lang w:bidi="fa-IR"/>
        </w:rPr>
      </w:pPr>
    </w:p>
    <w:p w:rsidR="00070E87" w:rsidRDefault="00070E87" w:rsidP="00070E87">
      <w:pPr>
        <w:spacing w:line="276" w:lineRule="auto"/>
        <w:jc w:val="lowKashida"/>
        <w:outlineLvl w:val="0"/>
        <w:rPr>
          <w:rFonts w:cs="B Nazanin"/>
          <w:b/>
          <w:bCs/>
          <w:sz w:val="28"/>
          <w:szCs w:val="28"/>
          <w:rtl/>
          <w:lang w:bidi="fa-IR"/>
        </w:rPr>
      </w:pPr>
    </w:p>
    <w:p w:rsidR="00070E87" w:rsidRPr="00070E87" w:rsidRDefault="00070E87" w:rsidP="00070E87">
      <w:pPr>
        <w:spacing w:line="276" w:lineRule="auto"/>
        <w:jc w:val="lowKashida"/>
        <w:outlineLvl w:val="0"/>
        <w:rPr>
          <w:rFonts w:cs="B Nazanin"/>
          <w:b/>
          <w:bCs/>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r w:rsidRPr="00070E87">
        <w:rPr>
          <w:rFonts w:cs="B Nazanin" w:hint="cs"/>
          <w:sz w:val="28"/>
          <w:szCs w:val="28"/>
          <w:rtl/>
          <w:lang w:bidi="fa-IR"/>
        </w:rPr>
        <w:t>مقدمه</w:t>
      </w:r>
    </w:p>
    <w:p w:rsidR="00070E87" w:rsidRPr="00070E87" w:rsidRDefault="00070E87" w:rsidP="00070E87">
      <w:pPr>
        <w:spacing w:line="276" w:lineRule="auto"/>
        <w:jc w:val="lowKashida"/>
        <w:outlineLvl w:val="0"/>
        <w:rPr>
          <w:rFonts w:cs="B Nazanin" w:hint="cs"/>
          <w:sz w:val="28"/>
          <w:szCs w:val="28"/>
          <w:rtl/>
          <w:lang w:bidi="fa-IR"/>
        </w:rPr>
      </w:pPr>
      <w:r w:rsidRPr="00070E87">
        <w:rPr>
          <w:rFonts w:cs="B Nazanin" w:hint="cs"/>
          <w:sz w:val="28"/>
          <w:szCs w:val="28"/>
          <w:rtl/>
          <w:lang w:bidi="fa-IR"/>
        </w:rPr>
        <w:t>تعاریف امنیت شغلی</w:t>
      </w:r>
    </w:p>
    <w:p w:rsidR="00070E87" w:rsidRPr="00070E87" w:rsidRDefault="00070E87" w:rsidP="00070E87">
      <w:pPr>
        <w:spacing w:line="276" w:lineRule="auto"/>
        <w:jc w:val="lowKashida"/>
        <w:outlineLvl w:val="0"/>
        <w:rPr>
          <w:rFonts w:cs="B Nazanin"/>
          <w:sz w:val="28"/>
          <w:szCs w:val="28"/>
          <w:rtl/>
          <w:lang w:bidi="fa-IR"/>
        </w:rPr>
      </w:pPr>
      <w:r w:rsidRPr="00070E87">
        <w:rPr>
          <w:rFonts w:cs="B Nazanin"/>
          <w:b/>
          <w:bCs/>
          <w:sz w:val="28"/>
          <w:szCs w:val="28"/>
          <w:rtl/>
          <w:lang w:bidi="fa-IR"/>
        </w:rPr>
        <w:t>جایگاه امنیت شغلی در تئوریهای مدیریت</w:t>
      </w:r>
    </w:p>
    <w:p w:rsidR="00070E87" w:rsidRPr="00070E87" w:rsidRDefault="00070E87" w:rsidP="00070E87">
      <w:pPr>
        <w:spacing w:line="276" w:lineRule="auto"/>
        <w:jc w:val="lowKashida"/>
        <w:outlineLvl w:val="0"/>
        <w:rPr>
          <w:rFonts w:cs="B Nazanin"/>
          <w:sz w:val="28"/>
          <w:szCs w:val="28"/>
          <w:rtl/>
          <w:lang w:bidi="fa-IR"/>
        </w:rPr>
      </w:pPr>
      <w:r w:rsidRPr="00070E87">
        <w:rPr>
          <w:rFonts w:cs="B Nazanin"/>
          <w:b/>
          <w:bCs/>
          <w:sz w:val="28"/>
          <w:szCs w:val="28"/>
          <w:rtl/>
          <w:lang w:bidi="fa-IR"/>
        </w:rPr>
        <w:t>عوامل مؤثر بر امنیت شغلی</w:t>
      </w:r>
      <w:r w:rsidRPr="00070E87">
        <w:rPr>
          <w:rFonts w:cs="B Nazanin" w:hint="cs"/>
          <w:b/>
          <w:bCs/>
          <w:sz w:val="28"/>
          <w:szCs w:val="28"/>
          <w:rtl/>
          <w:lang w:bidi="fa-IR"/>
        </w:rPr>
        <w:t xml:space="preserve"> </w:t>
      </w:r>
      <w:r w:rsidRPr="00070E87">
        <w:rPr>
          <w:rFonts w:cs="B Nazanin"/>
          <w:b/>
          <w:bCs/>
          <w:sz w:val="28"/>
          <w:szCs w:val="28"/>
          <w:rtl/>
          <w:lang w:bidi="fa-IR"/>
        </w:rPr>
        <w:t>(دیدگاه های جدید)</w:t>
      </w:r>
    </w:p>
    <w:p w:rsidR="00070E87" w:rsidRPr="00070E87" w:rsidRDefault="00070E87" w:rsidP="00070E87">
      <w:pPr>
        <w:spacing w:line="276" w:lineRule="auto"/>
        <w:jc w:val="lowKashida"/>
        <w:outlineLvl w:val="0"/>
        <w:rPr>
          <w:rFonts w:cs="B Nazanin"/>
          <w:sz w:val="28"/>
          <w:szCs w:val="28"/>
          <w:rtl/>
          <w:lang w:bidi="fa-IR"/>
        </w:rPr>
      </w:pPr>
      <w:r w:rsidRPr="00070E87">
        <w:rPr>
          <w:rFonts w:cs="B Nazanin"/>
          <w:sz w:val="28"/>
          <w:szCs w:val="28"/>
          <w:rtl/>
          <w:lang w:bidi="fa-IR"/>
        </w:rPr>
        <w:t>عوامل سازنده امنیت شغلی</w:t>
      </w:r>
    </w:p>
    <w:p w:rsidR="00070E87" w:rsidRPr="00070E87" w:rsidRDefault="00070E87" w:rsidP="00070E87">
      <w:pPr>
        <w:spacing w:line="276" w:lineRule="auto"/>
        <w:jc w:val="lowKashida"/>
        <w:outlineLvl w:val="0"/>
        <w:rPr>
          <w:rFonts w:cs="B Nazanin"/>
          <w:sz w:val="28"/>
          <w:szCs w:val="28"/>
          <w:rtl/>
          <w:lang w:bidi="fa-IR"/>
        </w:rPr>
      </w:pPr>
      <w:r w:rsidRPr="00070E87">
        <w:rPr>
          <w:rFonts w:cs="B Nazanin"/>
          <w:b/>
          <w:bCs/>
          <w:sz w:val="28"/>
          <w:szCs w:val="28"/>
          <w:rtl/>
          <w:lang w:bidi="fa-IR"/>
        </w:rPr>
        <w:t>امکان بروز خلاقیت در شغل</w:t>
      </w:r>
    </w:p>
    <w:p w:rsidR="00070E87" w:rsidRPr="00070E87" w:rsidRDefault="00070E87" w:rsidP="00070E87">
      <w:pPr>
        <w:spacing w:line="276" w:lineRule="auto"/>
        <w:jc w:val="lowKashida"/>
        <w:outlineLvl w:val="0"/>
        <w:rPr>
          <w:rFonts w:cs="B Nazanin" w:hint="cs"/>
          <w:sz w:val="28"/>
          <w:szCs w:val="28"/>
          <w:rtl/>
          <w:lang w:bidi="fa-IR"/>
        </w:rPr>
      </w:pPr>
      <w:r w:rsidRPr="00070E87">
        <w:rPr>
          <w:rFonts w:cs="B Nazanin" w:hint="cs"/>
          <w:sz w:val="28"/>
          <w:szCs w:val="28"/>
          <w:rtl/>
          <w:lang w:bidi="fa-IR"/>
        </w:rPr>
        <w:t>پیشینه</w:t>
      </w:r>
    </w:p>
    <w:p w:rsidR="00070E87" w:rsidRPr="00070E87" w:rsidRDefault="00070E87" w:rsidP="00070E87">
      <w:pPr>
        <w:spacing w:line="276" w:lineRule="auto"/>
        <w:jc w:val="lowKashida"/>
        <w:outlineLvl w:val="0"/>
        <w:rPr>
          <w:rFonts w:cs="B Nazanin" w:hint="cs"/>
          <w:sz w:val="28"/>
          <w:szCs w:val="28"/>
          <w:rtl/>
          <w:lang w:bidi="fa-IR"/>
        </w:rPr>
      </w:pPr>
      <w:r w:rsidRPr="00070E87">
        <w:rPr>
          <w:rFonts w:cs="B Nazanin" w:hint="cs"/>
          <w:sz w:val="28"/>
          <w:szCs w:val="28"/>
          <w:rtl/>
          <w:lang w:bidi="fa-IR"/>
        </w:rPr>
        <w:t xml:space="preserve"> منابع</w:t>
      </w: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Pr="00070E87" w:rsidRDefault="00070E87" w:rsidP="00070E87">
      <w:pPr>
        <w:spacing w:line="276" w:lineRule="auto"/>
        <w:jc w:val="lowKashida"/>
        <w:outlineLvl w:val="0"/>
        <w:rPr>
          <w:rFonts w:cs="B Nazanin"/>
          <w:sz w:val="28"/>
          <w:szCs w:val="28"/>
          <w:rtl/>
          <w:lang w:bidi="fa-IR"/>
        </w:rPr>
      </w:pPr>
    </w:p>
    <w:p w:rsidR="00070E87" w:rsidRDefault="00070E87" w:rsidP="00070E87">
      <w:pPr>
        <w:spacing w:line="276" w:lineRule="auto"/>
        <w:jc w:val="lowKashida"/>
        <w:outlineLvl w:val="0"/>
        <w:rPr>
          <w:rFonts w:cs="B Nazanin"/>
          <w:b/>
          <w:bCs/>
          <w:sz w:val="28"/>
          <w:szCs w:val="28"/>
          <w:rtl/>
          <w:lang w:bidi="fa-IR"/>
        </w:rPr>
      </w:pPr>
    </w:p>
    <w:p w:rsidR="00070E87" w:rsidRDefault="00070E87" w:rsidP="00070E87">
      <w:pPr>
        <w:spacing w:line="276" w:lineRule="auto"/>
        <w:jc w:val="lowKashida"/>
        <w:outlineLvl w:val="0"/>
        <w:rPr>
          <w:rFonts w:cs="B Nazanin"/>
          <w:b/>
          <w:bCs/>
          <w:sz w:val="28"/>
          <w:szCs w:val="28"/>
          <w:rtl/>
          <w:lang w:bidi="fa-IR"/>
        </w:rPr>
      </w:pPr>
    </w:p>
    <w:p w:rsidR="00070E87" w:rsidRDefault="00070E87" w:rsidP="00070E87">
      <w:pPr>
        <w:spacing w:line="276" w:lineRule="auto"/>
        <w:jc w:val="lowKashida"/>
        <w:outlineLvl w:val="0"/>
        <w:rPr>
          <w:rFonts w:cs="B Nazanin"/>
          <w:b/>
          <w:bCs/>
          <w:sz w:val="28"/>
          <w:szCs w:val="28"/>
          <w:rtl/>
          <w:lang w:bidi="fa-IR"/>
        </w:rPr>
      </w:pPr>
      <w:bookmarkStart w:id="0" w:name="_GoBack"/>
      <w:bookmarkEnd w:id="0"/>
    </w:p>
    <w:p w:rsidR="0035335D" w:rsidRPr="00070E87" w:rsidRDefault="0035335D" w:rsidP="00070E87">
      <w:pPr>
        <w:spacing w:line="276" w:lineRule="auto"/>
        <w:jc w:val="lowKashida"/>
        <w:outlineLvl w:val="0"/>
        <w:rPr>
          <w:rFonts w:cs="B Nazanin" w:hint="cs"/>
          <w:sz w:val="28"/>
          <w:szCs w:val="28"/>
          <w:rtl/>
          <w:lang w:bidi="fa-IR"/>
        </w:rPr>
      </w:pPr>
      <w:r w:rsidRPr="00070E87">
        <w:rPr>
          <w:rFonts w:cs="B Nazanin"/>
          <w:b/>
          <w:bCs/>
          <w:sz w:val="28"/>
          <w:szCs w:val="28"/>
          <w:rtl/>
          <w:lang w:bidi="fa-IR"/>
        </w:rPr>
        <w:lastRenderedPageBreak/>
        <w:t>مقدمه</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xml:space="preserve"> امروزه به علت توسعه یافتن سازمانها و وابستگی متقابل کارمندان و سازمان به یکدیگر، احتیاج به امنیت شغلی با وضع روشن تری مشاهده می شود. این احتیاجات عبارت از این است که هر شخص در سازمان احساس کند که دارای شغل ثابتی است و به علت تغییر و یا تجدید سازمان و یا عوامل دیگر شغلی، کار خود را از دست نمی دهد. در حقیقت اکثر کارمندان امروزه احساس می کنند که وابسته و متکی به سازمان خود هستندو بزرگترین احتیاجی که پس از تأمین احتیاجات جسمی و فیزیولوژیکی به نظر می رسد، احتیاج به امنیت شغلی است. </w:t>
      </w:r>
      <w:r w:rsidRPr="00070E87">
        <w:rPr>
          <w:rFonts w:cs="B Nazanin" w:hint="cs"/>
          <w:sz w:val="28"/>
          <w:szCs w:val="28"/>
          <w:rtl/>
          <w:lang w:bidi="fa-IR"/>
        </w:rPr>
        <w:t>احساس</w:t>
      </w:r>
      <w:r w:rsidRPr="00070E87">
        <w:rPr>
          <w:rFonts w:cs="B Nazanin"/>
          <w:sz w:val="28"/>
          <w:szCs w:val="28"/>
          <w:rtl/>
          <w:lang w:bidi="fa-IR"/>
        </w:rPr>
        <w:t xml:space="preserve"> امنیت شغلی</w:t>
      </w:r>
      <w:r w:rsidRPr="00070E87">
        <w:rPr>
          <w:rFonts w:cs="B Nazanin" w:hint="cs"/>
          <w:sz w:val="28"/>
          <w:szCs w:val="28"/>
          <w:rtl/>
          <w:lang w:bidi="fa-IR"/>
        </w:rPr>
        <w:t xml:space="preserve"> به حالتی گفته می شود که برآیند ارزیابی فرد از شرایط فردی،سازمانی ومحیطی،او رابه این نتیجه هدایت می کند که عامل خاصی </w:t>
      </w:r>
      <w:r w:rsidRPr="00070E87">
        <w:rPr>
          <w:rFonts w:cs="B Nazanin"/>
          <w:sz w:val="28"/>
          <w:szCs w:val="28"/>
          <w:rtl/>
          <w:lang w:bidi="fa-IR"/>
        </w:rPr>
        <w:t>امنیت شغلی</w:t>
      </w:r>
      <w:r w:rsidRPr="00070E87">
        <w:rPr>
          <w:rFonts w:cs="B Nazanin" w:hint="cs"/>
          <w:sz w:val="28"/>
          <w:szCs w:val="28"/>
          <w:rtl/>
          <w:lang w:bidi="fa-IR"/>
        </w:rPr>
        <w:t xml:space="preserve"> وی را</w:t>
      </w:r>
      <w:r w:rsidRPr="00070E87">
        <w:rPr>
          <w:rFonts w:cs="B Nazanin"/>
          <w:sz w:val="28"/>
          <w:szCs w:val="28"/>
          <w:rtl/>
          <w:lang w:bidi="fa-IR"/>
        </w:rPr>
        <w:t xml:space="preserve"> تهدید</w:t>
      </w:r>
      <w:r w:rsidRPr="00070E87">
        <w:rPr>
          <w:rFonts w:cs="B Nazanin" w:hint="cs"/>
          <w:sz w:val="28"/>
          <w:szCs w:val="28"/>
          <w:rtl/>
          <w:lang w:bidi="fa-IR"/>
        </w:rPr>
        <w:t xml:space="preserve"> نمی کند و او می تواند در حال حاضر و در آینده به </w:t>
      </w:r>
      <w:r w:rsidRPr="00070E87">
        <w:rPr>
          <w:rFonts w:cs="B Nazanin"/>
          <w:sz w:val="28"/>
          <w:szCs w:val="28"/>
          <w:rtl/>
          <w:lang w:bidi="fa-IR"/>
        </w:rPr>
        <w:t>تدا</w:t>
      </w:r>
      <w:r w:rsidRPr="00070E87">
        <w:rPr>
          <w:rFonts w:cs="B Nazanin" w:hint="cs"/>
          <w:sz w:val="28"/>
          <w:szCs w:val="28"/>
          <w:rtl/>
          <w:lang w:bidi="fa-IR"/>
        </w:rPr>
        <w:t>و</w:t>
      </w:r>
      <w:r w:rsidRPr="00070E87">
        <w:rPr>
          <w:rFonts w:cs="B Nazanin"/>
          <w:sz w:val="28"/>
          <w:szCs w:val="28"/>
          <w:rtl/>
          <w:lang w:bidi="fa-IR"/>
        </w:rPr>
        <w:t>م</w:t>
      </w:r>
      <w:r w:rsidRPr="00070E87">
        <w:rPr>
          <w:rFonts w:cs="B Nazanin" w:hint="cs"/>
          <w:sz w:val="28"/>
          <w:szCs w:val="28"/>
          <w:rtl/>
          <w:lang w:bidi="fa-IR"/>
        </w:rPr>
        <w:t xml:space="preserve"> اشتغال خود</w:t>
      </w:r>
      <w:r w:rsidRPr="00070E87">
        <w:rPr>
          <w:rFonts w:cs="B Nazanin"/>
          <w:sz w:val="28"/>
          <w:szCs w:val="28"/>
          <w:rtl/>
          <w:lang w:bidi="fa-IR"/>
        </w:rPr>
        <w:t xml:space="preserve"> اطمینان داشته باشد</w:t>
      </w:r>
      <w:r w:rsidRPr="00070E87">
        <w:rPr>
          <w:rFonts w:cs="B Nazanin" w:hint="cs"/>
          <w:sz w:val="28"/>
          <w:szCs w:val="28"/>
          <w:rtl/>
          <w:lang w:bidi="fa-IR"/>
        </w:rPr>
        <w:t>.</w:t>
      </w:r>
      <w:r w:rsidRPr="00070E87">
        <w:rPr>
          <w:rFonts w:cs="B Nazanin"/>
          <w:sz w:val="28"/>
          <w:szCs w:val="28"/>
          <w:rtl/>
          <w:lang w:bidi="fa-IR"/>
        </w:rPr>
        <w:t>اگر فرد الف احساس کند که دارای شغل مناسبی است و اطمینان داشته باشد که تا پایان دوران خدمت، در آن شغل به کار ادامه خواهد داد و از طرف شخص یا عامل ب</w:t>
      </w:r>
      <w:r w:rsidRPr="00070E87">
        <w:rPr>
          <w:rFonts w:cs="B Nazanin" w:hint="cs"/>
          <w:sz w:val="28"/>
          <w:szCs w:val="28"/>
          <w:rtl/>
          <w:lang w:bidi="fa-IR"/>
        </w:rPr>
        <w:t>ه</w:t>
      </w:r>
      <w:r w:rsidRPr="00070E87">
        <w:rPr>
          <w:rFonts w:cs="B Nazanin"/>
          <w:sz w:val="28"/>
          <w:szCs w:val="28"/>
          <w:rtl/>
          <w:lang w:bidi="fa-IR"/>
        </w:rPr>
        <w:t xml:space="preserve"> جهت ایفای مناسب نقش ها و وظایف شغلی خود مورد تهدید واقع نمی شود، دارای امنیت شغلی است</w:t>
      </w:r>
      <w:r w:rsidRPr="00070E87">
        <w:rPr>
          <w:rFonts w:cs="B Nazanin" w:hint="cs"/>
          <w:sz w:val="28"/>
          <w:szCs w:val="28"/>
          <w:rtl/>
          <w:lang w:bidi="fa-IR"/>
        </w:rPr>
        <w:t xml:space="preserve"> (اعرابی ،1379).</w:t>
      </w:r>
    </w:p>
    <w:p w:rsidR="0035335D" w:rsidRPr="00070E87" w:rsidRDefault="0035335D" w:rsidP="00070E87">
      <w:pPr>
        <w:spacing w:line="276" w:lineRule="auto"/>
        <w:jc w:val="lowKashida"/>
        <w:rPr>
          <w:rFonts w:cs="B Nazanin"/>
          <w:sz w:val="28"/>
          <w:szCs w:val="28"/>
          <w:rtl/>
          <w:lang w:bidi="fa-IR"/>
        </w:rPr>
      </w:pPr>
      <w:r w:rsidRPr="00070E87">
        <w:rPr>
          <w:rFonts w:cs="B Nazanin" w:hint="cs"/>
          <w:sz w:val="28"/>
          <w:szCs w:val="28"/>
          <w:rtl/>
          <w:lang w:bidi="fa-IR"/>
        </w:rPr>
        <w:t>«</w:t>
      </w:r>
      <w:r w:rsidRPr="00070E87">
        <w:rPr>
          <w:rFonts w:cs="B Nazanin"/>
          <w:sz w:val="28"/>
          <w:szCs w:val="28"/>
          <w:rtl/>
          <w:lang w:bidi="fa-IR"/>
        </w:rPr>
        <w:t xml:space="preserve"> آبراهام مازلو» در نظریه سلسله مراتب نیازها به توضیح اهمیت نیازهای آدمی و نیازبه امنیت پرداخته است. به رغم  نیازهای انسان از یک سلسله مراتب برخوردارند. وقتی که نیازهای فیزیولوژیکی که برای بقا و ادامه زندگی انسان ضرورت هستند؛ ارضا شوند نیازهای ایمنی مسلط می شوند. اهم این نیازها </w:t>
      </w:r>
      <w:r w:rsidRPr="00070E87">
        <w:rPr>
          <w:rFonts w:cs="B Nazanin" w:hint="cs"/>
          <w:sz w:val="28"/>
          <w:szCs w:val="28"/>
          <w:rtl/>
          <w:lang w:bidi="fa-IR"/>
        </w:rPr>
        <w:t>ع</w:t>
      </w:r>
      <w:r w:rsidRPr="00070E87">
        <w:rPr>
          <w:rFonts w:cs="B Nazanin"/>
          <w:sz w:val="28"/>
          <w:szCs w:val="28"/>
          <w:rtl/>
          <w:lang w:bidi="fa-IR"/>
        </w:rPr>
        <w:t>بارت از نیاز فارغ بودن از ترس خطرات جانی و مالی و محرومیتهای فیزیولوژیکی است. و متضمن ملاحظاتی در مورد آینده است. اگر ایمنی یک انسان در خطر بیفتد چیزهای دیگر برایش بی اهمیت جلوه می کنند</w:t>
      </w:r>
      <w:r w:rsidRPr="00070E87">
        <w:rPr>
          <w:rFonts w:cs="B Nazanin" w:hint="cs"/>
          <w:sz w:val="28"/>
          <w:szCs w:val="28"/>
          <w:rtl/>
          <w:lang w:bidi="fa-IR"/>
        </w:rPr>
        <w:t xml:space="preserve"> (ترجمه رضوانی،1367).</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"هرزبرگ" نیز در تحقیقات خود، امنیت شغلی خود را مورد  نظر قرار داد. ولی بین عواملی که موجبات رضا</w:t>
      </w:r>
      <w:r w:rsidRPr="00070E87">
        <w:rPr>
          <w:rFonts w:cs="B Nazanin" w:hint="cs"/>
          <w:sz w:val="28"/>
          <w:szCs w:val="28"/>
          <w:rtl/>
          <w:lang w:bidi="fa-IR"/>
        </w:rPr>
        <w:t>یت</w:t>
      </w:r>
      <w:r w:rsidRPr="00070E87">
        <w:rPr>
          <w:rFonts w:cs="B Nazanin"/>
          <w:sz w:val="28"/>
          <w:szCs w:val="28"/>
          <w:rtl/>
          <w:lang w:bidi="fa-IR"/>
        </w:rPr>
        <w:t>مندی کارکنان را در سازمان فراهم می سازد و عواملی که موجبات نارضایتی و بی میلی او را به وجود می آورند، فرق گذاشته است، عوامل</w:t>
      </w:r>
      <w:r w:rsidRPr="00070E87">
        <w:rPr>
          <w:rFonts w:cs="B Nazanin" w:hint="cs"/>
          <w:sz w:val="28"/>
          <w:szCs w:val="28"/>
          <w:rtl/>
          <w:lang w:bidi="fa-IR"/>
        </w:rPr>
        <w:t>ی</w:t>
      </w:r>
      <w:r w:rsidRPr="00070E87">
        <w:rPr>
          <w:rFonts w:cs="B Nazanin"/>
          <w:sz w:val="28"/>
          <w:szCs w:val="28"/>
          <w:rtl/>
          <w:lang w:bidi="fa-IR"/>
        </w:rPr>
        <w:t xml:space="preserve"> که در صورت فقدان آنها به نارضایتی کاری کارکنان منجر می شود عمدتاً شامل نحوه سرپرستی سازمان، روابط بین افراد سازمان، شرایط فیزیکی کار و بالاخره، امنیت شغلی خواهد بود. این عوامل را هرز برگ عوامل بهداشتی نام نها</w:t>
      </w:r>
      <w:r w:rsidRPr="00070E87">
        <w:rPr>
          <w:rFonts w:cs="B Nazanin" w:hint="cs"/>
          <w:sz w:val="28"/>
          <w:szCs w:val="28"/>
          <w:rtl/>
          <w:lang w:bidi="fa-IR"/>
        </w:rPr>
        <w:t>د.</w:t>
      </w:r>
      <w:r w:rsidRPr="00070E87">
        <w:rPr>
          <w:rFonts w:cs="B Nazanin"/>
          <w:sz w:val="28"/>
          <w:szCs w:val="28"/>
          <w:rtl/>
          <w:lang w:bidi="fa-IR"/>
        </w:rPr>
        <w:t xml:space="preserve"> این عوامل نمی توانند به نظرات مثبت شغلی منتهی شوند. آنها فقط می توانند از نارضایتی کارمند در سازمان جلوگیری کنند. (کوکلان،1370</w:t>
      </w:r>
      <w:r w:rsidRPr="00070E87">
        <w:rPr>
          <w:rFonts w:cs="B Nazanin" w:hint="cs"/>
          <w:sz w:val="28"/>
          <w:szCs w:val="28"/>
          <w:rtl/>
          <w:lang w:bidi="fa-IR"/>
        </w:rPr>
        <w:t>).</w:t>
      </w: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نظامهای نوین مدیریت تاکید فراوانی بر منابع انسانی دارند و آن را مهمترین دارایی سازمان به شمار آورده و ارج نهادن به ارزش ها و نیازهای کارکنان را موثرترین گام در راه تحقق اهداف سازمان می دانند لذا برای مقوله امنیت شغلی اهمیت و اعتبار زیادی قائل هستند . امروزه در بسیاری سازمانهای موفق رابطه بلند مدت بین کارکنان و سازمان یکی از ارکان موفقیت تلقی می شود. چرا که چنین رابطه ای از یک سو سازمان را مطمئن می سازد که در صورت سرمایه گذاری آموزشی و ارتقای دانش و مهارت افراد می تواند از بازده این </w:t>
      </w:r>
      <w:r w:rsidRPr="00070E87">
        <w:rPr>
          <w:rFonts w:cs="B Nazanin" w:hint="cs"/>
          <w:sz w:val="28"/>
          <w:szCs w:val="28"/>
          <w:rtl/>
          <w:lang w:bidi="fa-IR"/>
        </w:rPr>
        <w:lastRenderedPageBreak/>
        <w:t>سرمایه گذاری در سالهای آتی بهره مند شود و از سوی دیگر به کارکنان در مورد امنیت شغلی و تامین نیازهای خود و خانواده شان در سالهای آتی اطمینان می بخشد.</w:t>
      </w: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امروزه امنیت شغلی از جمله مسائلی است که کارکنان سازمانها را به خود مشغول می کند و بخشی از انرژی روانی و فکری سازمان صرف این مسئله می شود. در صورتی که کارکنان از این بابت به سطح مطلوبی از آسودگی خاطر دست یابند با فراغ بال توان و انرژی فکری و جسمی خود را در اختیار سازمان قرار می دهند و سازمان نیز کمتر دچار تنشهای انسانی   می گردد. (سلطانی،1379)</w:t>
      </w: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ازطرف دیگر،اگرامنیت شغلی یه خطر بیافتد استرس وفشار روانی می تواند تا حد زیادی افزایش بیداکند. استرسی که بر اثرنداشتن تامین شغلی درکارکنان پدید می آید،اثرموجی ایجاد می کند،یعنی نه تنها افرادی که شغلشان را ازدست داده اند،بلکه کسانی که می بینند همکارانشان شعلهایشان را از دست می دهند نسبت به تامین شغلی خویش نگران می شوند ودست خوش استرس خواهند شد. (خواجه بور،1377،ص 98)</w:t>
      </w: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تحقیقات نشان می دهندکه حمایت سازمان ازکارمند با تعهدکارمندبه سازمان به وضوح مرتبط است.شواهدی وجودداردکه بیشترسازمانهادرپی استراتژیهای منابع انسانی برای افزایش تعهدکارکنانشان هستندکه می تواند سود اقتصادی بیشتری رابرای آنها فراهم کند.از این دیدگاه تعهد کارمندبه عنوان یک مفهوم مدیریتی به خاطراینکه می تواند به مزیت رقابتی وموفقیت مالی منجر شود،خیلی مهم است.(مودی</w:t>
      </w:r>
      <w:r w:rsidRPr="00070E87">
        <w:rPr>
          <w:rFonts w:cs="B Nazanin" w:hint="cs"/>
          <w:sz w:val="28"/>
          <w:szCs w:val="28"/>
          <w:vertAlign w:val="superscript"/>
          <w:rtl/>
          <w:lang w:bidi="fa-IR"/>
        </w:rPr>
        <w:t>1</w:t>
      </w:r>
      <w:r w:rsidRPr="00070E87">
        <w:rPr>
          <w:rFonts w:cs="B Nazanin" w:hint="cs"/>
          <w:sz w:val="28"/>
          <w:szCs w:val="28"/>
          <w:rtl/>
          <w:lang w:bidi="fa-IR"/>
        </w:rPr>
        <w:t>،1998، 392-396 )</w:t>
      </w:r>
    </w:p>
    <w:p w:rsidR="00070E87" w:rsidRPr="00070E87" w:rsidRDefault="00070E87" w:rsidP="00070E87">
      <w:pPr>
        <w:spacing w:line="276" w:lineRule="auto"/>
        <w:jc w:val="both"/>
        <w:rPr>
          <w:rFonts w:cs="B Nazanin"/>
          <w:sz w:val="28"/>
          <w:szCs w:val="28"/>
          <w:rtl/>
          <w:lang w:bidi="fa-IR"/>
        </w:rPr>
      </w:pPr>
      <w:r w:rsidRPr="00070E87">
        <w:rPr>
          <w:rFonts w:cs="B Nazanin" w:hint="cs"/>
          <w:sz w:val="28"/>
          <w:szCs w:val="28"/>
          <w:rtl/>
          <w:lang w:bidi="fa-IR"/>
        </w:rPr>
        <w:t xml:space="preserve">حال با توجه به اینکه سازمان آموزش وپرورش اهمیت خاصی درتوسعه همه جانبه جامعه دارد، توجه به عواملی که موجبات افزایش کارایی درونی نظام آموزشی رافراهم آورد مهم به نظر می رسدکه امنیت شغلی معلمان واسترس وتعهدسازمانی آنان ازجمله پارامتر های مهم وموثر به شمار می رود. </w:t>
      </w:r>
    </w:p>
    <w:p w:rsidR="0035335D" w:rsidRPr="00070E87" w:rsidRDefault="0035335D" w:rsidP="00070E87">
      <w:pPr>
        <w:spacing w:line="276" w:lineRule="auto"/>
        <w:jc w:val="lowKashida"/>
        <w:rPr>
          <w:rFonts w:cs="B Nazanin"/>
          <w:sz w:val="28"/>
          <w:szCs w:val="28"/>
          <w:rtl/>
          <w:lang w:bidi="fa-IR"/>
        </w:rPr>
      </w:pPr>
      <w:r w:rsidRPr="00070E87">
        <w:rPr>
          <w:rFonts w:cs="B Nazanin" w:hint="cs"/>
          <w:b/>
          <w:bCs/>
          <w:sz w:val="28"/>
          <w:szCs w:val="28"/>
          <w:rtl/>
          <w:lang w:bidi="fa-IR"/>
        </w:rPr>
        <w:t xml:space="preserve">2-1-2 </w:t>
      </w:r>
      <w:r w:rsidRPr="00070E87">
        <w:rPr>
          <w:rFonts w:cs="B Nazanin"/>
          <w:b/>
          <w:bCs/>
          <w:sz w:val="28"/>
          <w:szCs w:val="28"/>
          <w:rtl/>
          <w:lang w:bidi="fa-IR"/>
        </w:rPr>
        <w:t>تعاریف امنیت شغلی</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در جوامع امروزی هر فردی نیازمند داشتند یک شغل می باشد تا بتواند به سازمان اجتماعی تکیه کرده و در جامعه جایگاهی داشته باشد. صرف نظر از اینکه شغل افراد چه باشد، آنان در شغل خود با شرایط متفاوتی روبرو هستند که احساسات متفاوتی در افراد ایجاد می کند. ممکن است شخص در محیط کار احساس آرامش داشته باشد و نسبت به آینده شغلی خود مطمئن باشد و یا ممکن است احساس از دست دادن شغل یا انتقال به یک رتبه پایین تر در سازمان در او ایجاد عدم امنیت نماید.</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نیاز به امنیت از جمله مسائلی است که همواره ذهن آدمی را بخود مشغول نموده است، نیاز به ایمنی و امنیت واقعی، میل ادمی در خصوص حفظ وضع موجود و اطمینان نسبت به ثبات وقایع و روند تحولات در آینده است. نیاز به حفظ موقعیت شغلی و یا به تعبیری امنیت شغلی که یکی از نیازهای ایمنی بشر محسوب می گردد بین تمامی افراد سازمانها در دنیا، در حد معقولی نیازی محسوس و یکسان  می باشد، اما آنچه در این زمینه بین جوامع تفاوتهایی را به وجود می آورد، انتظار کارکنان کشورهای مختلف از امنیت شغلی و </w:t>
      </w:r>
      <w:r w:rsidRPr="00070E87">
        <w:rPr>
          <w:rFonts w:cs="B Nazanin"/>
          <w:sz w:val="28"/>
          <w:szCs w:val="28"/>
          <w:rtl/>
          <w:lang w:bidi="fa-IR"/>
        </w:rPr>
        <w:lastRenderedPageBreak/>
        <w:t>تفسیری است که از حد معقول امنیت در فرهنگهای مختلف به عمل می آید. اطمینان فرد به آینده شغلی خود و عدم نگرانی از برکناری از شغل؛ بسیاری از تنش ها،و اضطرابهای روانی کارکنان را کاسته وآنان را برای تحقق اهداف سازمان مهیا تر می سازد.</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امنیت شغلی جنبه ذهنی و روانی دارد و تا حدودی به برداشت فرد از محیط کار بستگی دارد. در تعریف آن گفته اند: امنیت شغلی، احساس فراغت نسبی از خطر یا حالتی است که در آن ارضای نیازها و خواسته های مشخصی تحقیق می یابد (شاکری نیا</w:t>
      </w:r>
      <w:r w:rsidRPr="00070E87">
        <w:rPr>
          <w:rFonts w:cs="B Nazanin" w:hint="cs"/>
          <w:sz w:val="28"/>
          <w:szCs w:val="28"/>
          <w:rtl/>
          <w:lang w:bidi="fa-IR"/>
        </w:rPr>
        <w:t xml:space="preserve">، </w:t>
      </w:r>
      <w:r w:rsidRPr="00070E87">
        <w:rPr>
          <w:rFonts w:cs="B Nazanin"/>
          <w:sz w:val="28"/>
          <w:szCs w:val="28"/>
          <w:rtl/>
          <w:lang w:bidi="fa-IR"/>
        </w:rPr>
        <w:t>13</w:t>
      </w:r>
      <w:r w:rsidRPr="00070E87">
        <w:rPr>
          <w:rFonts w:cs="B Nazanin" w:hint="cs"/>
          <w:sz w:val="28"/>
          <w:szCs w:val="28"/>
          <w:rtl/>
          <w:lang w:bidi="fa-IR"/>
        </w:rPr>
        <w:t>76</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xml:space="preserve">احساس امنیت ، مستلزم توانایی در حفظ آن چیزی است که شخص دارد و حصول اطمینان از توانایی امرار معاش درآینده است(سرمد،1372:120) </w:t>
      </w:r>
      <w:r w:rsidRPr="00070E87">
        <w:rPr>
          <w:rFonts w:cs="B Nazanin" w:hint="cs"/>
          <w:sz w:val="28"/>
          <w:szCs w:val="28"/>
          <w:rtl/>
          <w:lang w:bidi="fa-IR"/>
        </w:rPr>
        <w:t>.</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به عبارت دیگر، امنیت شغلی، حق تداوم اشتغال است که معمولاً تا زمان بازنشستگی ادامه می یابد و حدودی است که کارکنان در آن حیطه اطمینان حاصل می کنند که شغلشان را از دست نخواهد داد(خالقی </w:t>
      </w:r>
      <w:r w:rsidRPr="00070E87">
        <w:rPr>
          <w:rFonts w:cs="B Nazanin" w:hint="cs"/>
          <w:sz w:val="28"/>
          <w:szCs w:val="28"/>
          <w:rtl/>
          <w:lang w:bidi="fa-IR"/>
        </w:rPr>
        <w:t>،</w:t>
      </w:r>
      <w:r w:rsidRPr="00070E87">
        <w:rPr>
          <w:rFonts w:cs="B Nazanin"/>
          <w:sz w:val="28"/>
          <w:szCs w:val="28"/>
          <w:rtl/>
          <w:lang w:bidi="fa-IR"/>
        </w:rPr>
        <w:t xml:space="preserve"> 137</w:t>
      </w:r>
      <w:r w:rsidRPr="00070E87">
        <w:rPr>
          <w:rFonts w:cs="B Nazanin" w:hint="cs"/>
          <w:sz w:val="28"/>
          <w:szCs w:val="28"/>
          <w:rtl/>
          <w:lang w:bidi="fa-IR"/>
        </w:rPr>
        <w:t>7</w:t>
      </w:r>
      <w:r w:rsidRPr="00070E87">
        <w:rPr>
          <w:rFonts w:cs="B Nazanin"/>
          <w:sz w:val="28"/>
          <w:szCs w:val="28"/>
          <w:rtl/>
          <w:lang w:bidi="fa-IR"/>
        </w:rPr>
        <w:t>).</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بر اساس تعاریف یاد شده، احساس امنیت شغلی پدیده ای ذهنی است، یعنی احساس و ادراک فرد است که امنیت شغلی را برای او رقم می زند. گاهی ممکن است در محیط کاری، عوامل تهدید کننده ای وجود نداشته باشد، اما فرد احساس خطر کند یا عوامل تهدید کننده ای وجود داشته باشد، ولی فرد احساس خطر نکند</w:t>
      </w:r>
      <w:r w:rsidRPr="00070E87">
        <w:rPr>
          <w:rFonts w:cs="B Nazanin"/>
          <w:sz w:val="28"/>
          <w:szCs w:val="28"/>
          <w:lang w:bidi="fa-IR"/>
        </w:rPr>
        <w:t>)</w:t>
      </w:r>
      <w:r w:rsidRPr="00070E87">
        <w:rPr>
          <w:rFonts w:cs="B Nazanin"/>
          <w:sz w:val="28"/>
          <w:szCs w:val="28"/>
          <w:rtl/>
          <w:lang w:bidi="fa-IR"/>
        </w:rPr>
        <w:t xml:space="preserve"> مهر و پوک، 2006،26) </w:t>
      </w:r>
      <w:r w:rsidRPr="00070E87">
        <w:rPr>
          <w:rFonts w:cs="B Nazanin" w:hint="cs"/>
          <w:sz w:val="28"/>
          <w:szCs w:val="28"/>
          <w:rtl/>
          <w:lang w:bidi="fa-IR"/>
        </w:rPr>
        <w:t>.</w:t>
      </w:r>
      <w:r w:rsidRPr="00070E87">
        <w:rPr>
          <w:rFonts w:cs="B Nazanin"/>
          <w:sz w:val="28"/>
          <w:szCs w:val="28"/>
          <w:rtl/>
          <w:lang w:bidi="fa-IR"/>
        </w:rPr>
        <w:t xml:space="preserve">نتیجه تحقیقات نشان </w:t>
      </w:r>
      <w:r w:rsidRPr="00070E87">
        <w:rPr>
          <w:rFonts w:cs="B Nazanin" w:hint="cs"/>
          <w:sz w:val="28"/>
          <w:szCs w:val="28"/>
          <w:rtl/>
          <w:lang w:bidi="fa-IR"/>
        </w:rPr>
        <w:t xml:space="preserve">    </w:t>
      </w:r>
      <w:r w:rsidRPr="00070E87">
        <w:rPr>
          <w:rFonts w:cs="B Nazanin"/>
          <w:sz w:val="28"/>
          <w:szCs w:val="28"/>
          <w:rtl/>
          <w:lang w:bidi="fa-IR"/>
        </w:rPr>
        <w:t>می دهد که کسانی که از دست دادن شغل خود را پیش بینی، و یا به عبارتی</w:t>
      </w:r>
      <w:r w:rsidRPr="00070E87">
        <w:rPr>
          <w:rFonts w:cs="B Nazanin" w:hint="cs"/>
          <w:sz w:val="28"/>
          <w:szCs w:val="28"/>
          <w:rtl/>
          <w:lang w:bidi="fa-IR"/>
        </w:rPr>
        <w:t xml:space="preserve"> </w:t>
      </w:r>
      <w:r w:rsidRPr="00070E87">
        <w:rPr>
          <w:rFonts w:cs="B Nazanin"/>
          <w:sz w:val="28"/>
          <w:szCs w:val="28"/>
          <w:rtl/>
          <w:lang w:bidi="fa-IR"/>
        </w:rPr>
        <w:t xml:space="preserve">احساس می کنند که شغل خود را از دست خواهد داد، درمقایسه با زمانی که واقعاً شغلشان را از دست </w:t>
      </w:r>
      <w:r w:rsidRPr="00070E87">
        <w:rPr>
          <w:rFonts w:cs="B Nazanin" w:hint="cs"/>
          <w:sz w:val="28"/>
          <w:szCs w:val="28"/>
          <w:rtl/>
          <w:lang w:bidi="fa-IR"/>
        </w:rPr>
        <w:t xml:space="preserve">        </w:t>
      </w:r>
      <w:r w:rsidRPr="00070E87">
        <w:rPr>
          <w:rFonts w:cs="B Nazanin"/>
          <w:sz w:val="28"/>
          <w:szCs w:val="28"/>
          <w:rtl/>
          <w:lang w:bidi="fa-IR"/>
        </w:rPr>
        <w:t xml:space="preserve">می دهند، تحت فشار روانی بیشتری قرار دارند(سای، ترام و اوهارا،2006:462).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بورلند </w:t>
      </w:r>
      <w:r w:rsidRPr="00070E87">
        <w:rPr>
          <w:rStyle w:val="FootnoteReference"/>
          <w:rFonts w:cs="B Nazanin"/>
          <w:sz w:val="28"/>
          <w:szCs w:val="28"/>
          <w:rtl/>
          <w:lang w:bidi="fa-IR"/>
        </w:rPr>
        <w:footnoteReference w:id="1"/>
      </w:r>
      <w:r w:rsidRPr="00070E87">
        <w:rPr>
          <w:rFonts w:cs="B Nazanin"/>
          <w:sz w:val="28"/>
          <w:szCs w:val="28"/>
          <w:rtl/>
          <w:lang w:bidi="fa-IR"/>
        </w:rPr>
        <w:t xml:space="preserve"> (1994) امنیت شغلی را رهایی، ازترس از دست دادن و یا بر کناری از شغل تعریف کرده اند. بعضی از مشاغل و فعالیتها دارای امنیت شغلی بیشتری نسبت به سایر مشاغل هستند به طور کلی مشاغل دولتی دارای امنیت شغلی بیشتری نسبت به بسیاری از مشاغل بخش خصوصی می باشد. (ص 128).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روزنبلت </w:t>
      </w:r>
      <w:r w:rsidRPr="00070E87">
        <w:rPr>
          <w:rStyle w:val="FootnoteReference"/>
          <w:rFonts w:cs="B Nazanin"/>
          <w:sz w:val="28"/>
          <w:szCs w:val="28"/>
          <w:rtl/>
          <w:lang w:bidi="fa-IR"/>
        </w:rPr>
        <w:footnoteReference w:id="2"/>
      </w:r>
      <w:r w:rsidRPr="00070E87">
        <w:rPr>
          <w:rFonts w:cs="B Nazanin"/>
          <w:sz w:val="28"/>
          <w:szCs w:val="28"/>
          <w:rtl/>
          <w:lang w:bidi="fa-IR"/>
        </w:rPr>
        <w:t xml:space="preserve"> (1996) معتقد است که عدم امنیت شغلی در دو بعد اتفاق می افتد. بعد اول احساساتی است که مربوط به محیط کار یا به عبارت بهتر کل شغل می شود. مانند انتقال به یک رتبه پایین تر در سازمان، انتقال به شغلی هم سطح شغل قبلی در سازمان، اخراج از کار و استرس شغلی. تغییر سازمانی نیز مربوط به این بعد عدم امنیت شغلی است به این صورت که تغییر ممکن است اخراج موقتی یا دائم کارکنان را در پی داشته باشد و باعث کاهش امنیت شغلی شود. بعد دوم مربوط به احساساتی است که فرد در مورد ویژگیهای </w:t>
      </w:r>
      <w:r w:rsidRPr="00070E87">
        <w:rPr>
          <w:rFonts w:cs="B Nazanin"/>
          <w:sz w:val="28"/>
          <w:szCs w:val="28"/>
          <w:rtl/>
          <w:lang w:bidi="fa-IR"/>
        </w:rPr>
        <w:lastRenderedPageBreak/>
        <w:t xml:space="preserve">شغل دارد. مانند احساس کارکنان نسبت به حقوق و دستمزد، ترفیع و ارتقاء در شغل، عدم اختیار در تصمیم گیریها و عاطفی بودن محیط کار (ص 58).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بروکنر و همکاران (199</w:t>
      </w:r>
      <w:r w:rsidRPr="00070E87">
        <w:rPr>
          <w:rFonts w:cs="B Nazanin" w:hint="cs"/>
          <w:sz w:val="28"/>
          <w:szCs w:val="28"/>
          <w:rtl/>
          <w:lang w:bidi="fa-IR"/>
        </w:rPr>
        <w:t>0</w:t>
      </w:r>
      <w:r w:rsidRPr="00070E87">
        <w:rPr>
          <w:rFonts w:cs="B Nazanin"/>
          <w:sz w:val="28"/>
          <w:szCs w:val="28"/>
          <w:rtl/>
          <w:lang w:bidi="fa-IR"/>
        </w:rPr>
        <w:t>) نیز امنیت شغلی را احساس قدرت و توانمندی در کنترل رویدادهای محیط کار، احساس آرامش و روشن بودن آینده شغلی تعریف می کند و معتقد است دخالت دادن کارکنان در تصمیمات به خصوص در زمینه حقوق و ارتقاء شغلی و همچنین تفویض اختیار باعث ایجاد احساس امنیت شغلی در فرد می شود.(</w:t>
      </w:r>
      <w:r w:rsidRPr="00070E87">
        <w:rPr>
          <w:rFonts w:cs="B Nazanin" w:hint="cs"/>
          <w:sz w:val="28"/>
          <w:szCs w:val="28"/>
          <w:rtl/>
          <w:lang w:bidi="fa-IR"/>
        </w:rPr>
        <w:t>به نقل از بافرانی ،1387</w:t>
      </w:r>
      <w:r w:rsidRPr="00070E87">
        <w:rPr>
          <w:rFonts w:cs="B Nazanin"/>
          <w:sz w:val="28"/>
          <w:szCs w:val="28"/>
          <w:rtl/>
          <w:lang w:bidi="fa-IR"/>
        </w:rPr>
        <w:t xml:space="preserve">) .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گرینهاگ </w:t>
      </w:r>
      <w:r w:rsidRPr="00070E87">
        <w:rPr>
          <w:rStyle w:val="FootnoteReference"/>
          <w:rFonts w:cs="B Nazanin"/>
          <w:sz w:val="28"/>
          <w:szCs w:val="28"/>
          <w:rtl/>
          <w:lang w:bidi="fa-IR"/>
        </w:rPr>
        <w:footnoteReference w:id="3"/>
      </w:r>
      <w:r w:rsidRPr="00070E87">
        <w:rPr>
          <w:rFonts w:cs="B Nazanin"/>
          <w:sz w:val="28"/>
          <w:szCs w:val="28"/>
          <w:rtl/>
          <w:lang w:bidi="fa-IR"/>
        </w:rPr>
        <w:t xml:space="preserve"> (2000) عدم امنیت شغلی را تحت عنوان ابهام آینده شغلی که مرتبط با ابهام نقش است تعریف کرده و معتقدند که ابهام آینده شغلی یکی از چندین عامل استرس زایی است که در کنار نارضایتی شغلی و خستگی، منجر به شکایت های جسمانی و روان شناسی می شود و امنیت شغلی افراد را از بین می برد. (ص 94).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بر اساس تعاریف یاد شده، احساس امنیت شغلی پدیده ای ذهنی است؛ یعنی احساس و ادراک فرد است که امنیت شغلی را برای او رفم می زند. گاهی ممکن است در محیط کاری، عوامل تهدید کننده ای وجود نداشته باشد، اما فرد احساس خطر کند یا عوامل تهدید کننده ای وجود داشته باشد، ولی فرد احساس خطر نکند.</w:t>
      </w:r>
    </w:p>
    <w:p w:rsidR="0035335D" w:rsidRPr="00070E87" w:rsidRDefault="0035335D" w:rsidP="00070E87">
      <w:pPr>
        <w:spacing w:line="276" w:lineRule="auto"/>
        <w:jc w:val="lowKashida"/>
        <w:rPr>
          <w:rFonts w:cs="B Nazanin"/>
          <w:sz w:val="28"/>
          <w:szCs w:val="28"/>
          <w:rtl/>
          <w:lang w:bidi="fa-IR"/>
        </w:rPr>
      </w:pPr>
      <w:r w:rsidRPr="00070E87">
        <w:rPr>
          <w:rFonts w:cs="B Nazanin"/>
          <w:noProof/>
          <w:sz w:val="28"/>
          <w:szCs w:val="28"/>
          <w:rtl/>
          <w:lang w:bidi="fa-IR"/>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379730</wp:posOffset>
                </wp:positionV>
                <wp:extent cx="5238750" cy="0"/>
                <wp:effectExtent l="9525" t="12065" r="9525" b="698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DCEABC" id="_x0000_t32" coordsize="21600,21600" o:spt="32" o:oned="t" path="m,l21600,21600e" filled="f">
                <v:path arrowok="t" fillok="f" o:connecttype="none"/>
                <o:lock v:ext="edit" shapetype="t"/>
              </v:shapetype>
              <v:shape id="Straight Arrow Connector 29" o:spid="_x0000_s1026" type="#_x0000_t32" style="position:absolute;left:0;text-align:left;margin-left:-4.35pt;margin-top:29.9pt;width:412.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"/>
            </w:pict>
          </mc:Fallback>
        </mc:AlternateConten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بنابراین، بهبود کیفیت زندگی کاری کارکنان، مستلزم بهبود احساس امنیت شغلی توسط آنان است. به این منظور شناخت عوامل مؤثر بر امنیت شغلی و اعمال مدیریت  صحیح بر آنها ضروری به نظر می رسد.</w:t>
      </w:r>
    </w:p>
    <w:p w:rsidR="0035335D" w:rsidRPr="00070E87" w:rsidRDefault="0035335D" w:rsidP="00070E87">
      <w:pPr>
        <w:spacing w:line="276" w:lineRule="auto"/>
        <w:jc w:val="lowKashida"/>
        <w:outlineLvl w:val="0"/>
        <w:rPr>
          <w:rFonts w:cs="B Nazanin" w:hint="cs"/>
          <w:b/>
          <w:bCs/>
          <w:sz w:val="28"/>
          <w:szCs w:val="28"/>
          <w:rtl/>
          <w:lang w:bidi="fa-IR"/>
        </w:rPr>
      </w:pPr>
      <w:r w:rsidRPr="00070E87">
        <w:rPr>
          <w:rFonts w:cs="B Nazanin" w:hint="cs"/>
          <w:b/>
          <w:bCs/>
          <w:sz w:val="28"/>
          <w:szCs w:val="28"/>
          <w:rtl/>
          <w:lang w:bidi="fa-IR"/>
        </w:rPr>
        <w:t xml:space="preserve">3-1-2 </w:t>
      </w:r>
      <w:r w:rsidRPr="00070E87">
        <w:rPr>
          <w:rFonts w:cs="B Nazanin"/>
          <w:b/>
          <w:bCs/>
          <w:sz w:val="28"/>
          <w:szCs w:val="28"/>
          <w:rtl/>
          <w:lang w:bidi="fa-IR"/>
        </w:rPr>
        <w:t>جایگاه امنیت شغلی در تئوریهای مدیریت</w:t>
      </w:r>
    </w:p>
    <w:p w:rsidR="0035335D" w:rsidRPr="00070E87" w:rsidRDefault="0035335D" w:rsidP="00070E87">
      <w:pPr>
        <w:spacing w:line="276" w:lineRule="auto"/>
        <w:jc w:val="lowKashida"/>
        <w:outlineLvl w:val="0"/>
        <w:rPr>
          <w:rFonts w:cs="B Nazanin"/>
          <w:b/>
          <w:bCs/>
          <w:sz w:val="28"/>
          <w:szCs w:val="28"/>
          <w:rtl/>
          <w:lang w:bidi="fa-IR"/>
        </w:rPr>
      </w:pPr>
      <w:r w:rsidRPr="00070E87">
        <w:rPr>
          <w:rFonts w:cs="B Nazanin" w:hint="cs"/>
          <w:sz w:val="28"/>
          <w:szCs w:val="28"/>
          <w:rtl/>
          <w:lang w:bidi="fa-IR"/>
        </w:rPr>
        <w:t>1-3-1-2</w:t>
      </w:r>
      <w:r w:rsidRPr="00070E87">
        <w:rPr>
          <w:rFonts w:cs="B Nazanin" w:hint="cs"/>
          <w:b/>
          <w:bCs/>
          <w:sz w:val="28"/>
          <w:szCs w:val="28"/>
          <w:rtl/>
          <w:lang w:bidi="fa-IR"/>
        </w:rPr>
        <w:t xml:space="preserve"> </w:t>
      </w:r>
      <w:r w:rsidRPr="00070E87">
        <w:rPr>
          <w:rFonts w:cs="B Nazanin"/>
          <w:b/>
          <w:bCs/>
          <w:sz w:val="28"/>
          <w:szCs w:val="28"/>
          <w:rtl/>
          <w:lang w:bidi="fa-IR"/>
        </w:rPr>
        <w:t xml:space="preserve">تئوری کلاسیک و امنیت شغلی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قدیمی ترین نظریۀ مدیریت نظریۀ سنتی(کلاسیک) است. این نظریه به سه شاخۀ اصلی مدیریت علمی، مدیریت اداری و مدیریت بوروکراتیک تقسیم می شود.</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از سوی واضعان تئوریهای مزبور که در حقیقت پیشگامان دانش مدیریت نیز به شمار می آیند، به مقوله امنیت شغلی توجه شده است.</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علاوه بر ثبات شغلی و استخدامی که به عنوان مهمترین عامل تعیین کننده احساس امنیت شغلی محسوب می شود می توان به عنوان دیگری مانند همکاری مدیریت و کارکنان حقوق وبیمۀ بازنشستگی اشاره کرد که در نمودار شماره 1نشان داده است.</w:t>
      </w:r>
      <w:r w:rsidRPr="00070E87">
        <w:rPr>
          <w:rFonts w:cs="B Nazanin" w:hint="cs"/>
          <w:sz w:val="28"/>
          <w:szCs w:val="28"/>
          <w:rtl/>
          <w:lang w:bidi="fa-IR"/>
        </w:rPr>
        <w:t>(اعرابی وکمانی 1379)</w:t>
      </w: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outlineLvl w:val="0"/>
        <w:rPr>
          <w:rFonts w:cs="B Nazanin"/>
          <w:b/>
          <w:bCs/>
          <w:sz w:val="28"/>
          <w:szCs w:val="28"/>
          <w:rtl/>
          <w:lang w:bidi="fa-IR"/>
        </w:rPr>
      </w:pPr>
      <w:r w:rsidRPr="00070E87">
        <w:rPr>
          <w:rFonts w:cs="B Nazanin" w:hint="cs"/>
          <w:b/>
          <w:bCs/>
          <w:sz w:val="28"/>
          <w:szCs w:val="28"/>
          <w:rtl/>
          <w:lang w:bidi="fa-IR"/>
        </w:rPr>
        <w:lastRenderedPageBreak/>
        <w:t xml:space="preserve">2-3-1-2 </w:t>
      </w:r>
      <w:r w:rsidRPr="00070E87">
        <w:rPr>
          <w:rFonts w:cs="B Nazanin"/>
          <w:b/>
          <w:bCs/>
          <w:sz w:val="28"/>
          <w:szCs w:val="28"/>
          <w:rtl/>
          <w:lang w:bidi="fa-IR"/>
        </w:rPr>
        <w:t>تئوری نئوکلاسیک و امنیت شغلی</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نئوکلاسیک ها با توجه ویژه ای که به انسان و نیازهای او مغطوف داشتند، نهضت روابط انسانی را پی افکندن</w:t>
      </w:r>
      <w:r w:rsidRPr="00070E87">
        <w:rPr>
          <w:rFonts w:cs="B Nazanin" w:hint="cs"/>
          <w:sz w:val="28"/>
          <w:szCs w:val="28"/>
          <w:rtl/>
          <w:lang w:bidi="fa-IR"/>
        </w:rPr>
        <w:t xml:space="preserve">د </w:t>
      </w:r>
      <w:r w:rsidRPr="00070E87">
        <w:rPr>
          <w:rFonts w:cs="B Nazanin"/>
          <w:sz w:val="28"/>
          <w:szCs w:val="28"/>
          <w:rtl/>
          <w:lang w:bidi="fa-IR"/>
        </w:rPr>
        <w:t xml:space="preserve">. یرنامه هایی از قبیل امنیت شغلی، کمکهای غیر نقدی ، نشریات کارمندی و فنون تکامل یافتۀ مدیریت انسانی از روشهای کاربردی بیشترین تأکید بر امنیت شغلی است که در نظریات نظریه پردازان این مکتب </w:t>
      </w:r>
      <w:r w:rsidRPr="00070E87">
        <w:rPr>
          <w:rFonts w:cs="B Nazanin" w:hint="cs"/>
          <w:sz w:val="28"/>
          <w:szCs w:val="28"/>
          <w:rtl/>
          <w:lang w:bidi="fa-IR"/>
        </w:rPr>
        <w:t>ب</w:t>
      </w:r>
      <w:r w:rsidRPr="00070E87">
        <w:rPr>
          <w:rFonts w:cs="B Nazanin"/>
          <w:sz w:val="28"/>
          <w:szCs w:val="28"/>
          <w:rtl/>
          <w:lang w:bidi="fa-IR"/>
        </w:rPr>
        <w:t>ه آن ها اشاره شده است.</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نمودار شماره 2 بیانگر عوامل مؤثر بر امنیت شغلی از دیدگاه م</w:t>
      </w:r>
      <w:r w:rsidRPr="00070E87">
        <w:rPr>
          <w:rFonts w:cs="B Nazanin" w:hint="cs"/>
          <w:sz w:val="28"/>
          <w:szCs w:val="28"/>
          <w:rtl/>
          <w:lang w:bidi="fa-IR"/>
        </w:rPr>
        <w:t>ا</w:t>
      </w:r>
      <w:r w:rsidRPr="00070E87">
        <w:rPr>
          <w:rFonts w:cs="B Nazanin"/>
          <w:sz w:val="28"/>
          <w:szCs w:val="28"/>
          <w:rtl/>
          <w:lang w:bidi="fa-IR"/>
        </w:rPr>
        <w:t xml:space="preserve">زلو، هرزبرگ، آرجریس است. افزون بر آن بر اهمیت استخدام بلند مدت در قالب تئوری </w:t>
      </w:r>
      <w:r w:rsidRPr="00070E87">
        <w:rPr>
          <w:rFonts w:cs="B Nazanin"/>
          <w:sz w:val="28"/>
          <w:szCs w:val="28"/>
          <w:lang w:bidi="fa-IR"/>
        </w:rPr>
        <w:t>z</w:t>
      </w:r>
      <w:r w:rsidRPr="00070E87">
        <w:rPr>
          <w:rFonts w:cs="B Nazanin"/>
          <w:sz w:val="28"/>
          <w:szCs w:val="28"/>
          <w:rtl/>
          <w:lang w:bidi="fa-IR"/>
        </w:rPr>
        <w:t xml:space="preserve"> نیز تأکید شده است. </w:t>
      </w:r>
      <w:r w:rsidRPr="00070E87">
        <w:rPr>
          <w:rFonts w:cs="B Nazanin" w:hint="cs"/>
          <w:sz w:val="28"/>
          <w:szCs w:val="28"/>
          <w:rtl/>
          <w:lang w:bidi="fa-IR"/>
        </w:rPr>
        <w:t>(اعرابی وکمانی 1379)</w:t>
      </w:r>
    </w:p>
    <w:p w:rsidR="0035335D" w:rsidRPr="00070E87" w:rsidRDefault="0035335D" w:rsidP="00070E87">
      <w:pPr>
        <w:spacing w:line="276" w:lineRule="auto"/>
        <w:jc w:val="lowKashida"/>
        <w:rPr>
          <w:rFonts w:cs="B Nazanin"/>
          <w:sz w:val="28"/>
          <w:szCs w:val="28"/>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line="276" w:lineRule="auto"/>
        <w:rPr>
          <w:rFonts w:ascii="Arial" w:hAnsi="Arial" w:cs="B Nazanin" w:hint="cs"/>
          <w:sz w:val="22"/>
          <w:szCs w:val="22"/>
          <w:rtl/>
          <w:lang w:bidi="fa-IR"/>
        </w:rPr>
      </w:pP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noProof/>
          <w:sz w:val="22"/>
          <w:szCs w:val="22"/>
          <w:rtl/>
          <w:lang w:bidi="fa-IR"/>
        </w:rPr>
        <mc:AlternateContent>
          <mc:Choice Requires="wps">
            <w:drawing>
              <wp:anchor distT="0" distB="0" distL="114300" distR="114300" simplePos="0" relativeHeight="251663360" behindDoc="0" locked="0" layoutInCell="1" allowOverlap="1">
                <wp:simplePos x="0" y="0"/>
                <wp:positionH relativeFrom="column">
                  <wp:posOffset>1495425</wp:posOffset>
                </wp:positionH>
                <wp:positionV relativeFrom="paragraph">
                  <wp:posOffset>85725</wp:posOffset>
                </wp:positionV>
                <wp:extent cx="247650" cy="257175"/>
                <wp:effectExtent l="45720" t="49530" r="11430" b="762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65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CD1F9" id="Straight Arrow Connector 28" o:spid="_x0000_s1026" type="#_x0000_t32" style="position:absolute;left:0;text-align:left;margin-left:117.75pt;margin-top:6.75pt;width:19.5pt;height:20.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">
                <v:stroke endarrow="block"/>
              </v:shape>
            </w:pict>
          </mc:Fallback>
        </mc:AlternateContent>
      </w:r>
      <w:r w:rsidRPr="00070E87">
        <w:rPr>
          <w:rFonts w:ascii="Arial" w:hAnsi="Arial" w:cs="B Nazanin"/>
          <w:b/>
          <w:bCs/>
          <w:sz w:val="22"/>
          <w:szCs w:val="22"/>
          <w:rtl/>
        </w:rPr>
        <w:t xml:space="preserve">                                                                                                   اطمینان از تداوم شغل</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noProof/>
          <w:sz w:val="22"/>
          <w:szCs w:val="22"/>
          <w:rtl/>
          <w:lang w:bidi="fa-IR"/>
        </w:rPr>
        <mc:AlternateContent>
          <mc:Choice Requires="wps">
            <w:drawing>
              <wp:anchor distT="0" distB="0" distL="114300" distR="114300" simplePos="0" relativeHeight="251665408" behindDoc="0" locked="0" layoutInCell="1" allowOverlap="1">
                <wp:simplePos x="0" y="0"/>
                <wp:positionH relativeFrom="column">
                  <wp:posOffset>3781425</wp:posOffset>
                </wp:positionH>
                <wp:positionV relativeFrom="paragraph">
                  <wp:posOffset>202565</wp:posOffset>
                </wp:positionV>
                <wp:extent cx="352425" cy="790575"/>
                <wp:effectExtent l="55245" t="40005" r="11430" b="762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2425"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497BF" id="Straight Arrow Connector 27" o:spid="_x0000_s1026" type="#_x0000_t32" style="position:absolute;left:0;text-align:left;margin-left:297.75pt;margin-top:15.95pt;width:27.75pt;height:62.2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64384" behindDoc="0" locked="0" layoutInCell="1" allowOverlap="1">
                <wp:simplePos x="0" y="0"/>
                <wp:positionH relativeFrom="column">
                  <wp:posOffset>1495425</wp:posOffset>
                </wp:positionH>
                <wp:positionV relativeFrom="paragraph">
                  <wp:posOffset>31115</wp:posOffset>
                </wp:positionV>
                <wp:extent cx="247650" cy="85725"/>
                <wp:effectExtent l="36195" t="11430" r="11430" b="5524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6942E" id="Straight Arrow Connector 26" o:spid="_x0000_s1026" type="#_x0000_t32" style="position:absolute;left:0;text-align:left;margin-left:117.75pt;margin-top:2.45pt;width:19.5pt;height:6.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">
                <v:stroke endarrow="block"/>
              </v:shape>
            </w:pict>
          </mc:Fallback>
        </mc:AlternateContent>
      </w:r>
      <w:r w:rsidRPr="00070E87">
        <w:rPr>
          <w:rFonts w:ascii="Arial" w:hAnsi="Arial" w:cs="B Nazanin"/>
          <w:b/>
          <w:bCs/>
          <w:sz w:val="22"/>
          <w:szCs w:val="22"/>
          <w:rtl/>
        </w:rPr>
        <w:t xml:space="preserve">                                        مدیریت علمی و عوامل موثر برامنیت شغلی       همراهی و همکاری دوستانه</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sz w:val="22"/>
          <w:szCs w:val="22"/>
          <w:rtl/>
        </w:rPr>
        <w:t xml:space="preserve">                                                                                                  مدیریت و کارکنان</w:t>
      </w:r>
    </w:p>
    <w:p w:rsidR="0035335D" w:rsidRPr="00070E87" w:rsidRDefault="0035335D" w:rsidP="00070E87">
      <w:pPr>
        <w:spacing w:after="200" w:line="276" w:lineRule="auto"/>
        <w:rPr>
          <w:rFonts w:ascii="Arial" w:hAnsi="Arial" w:cs="B Nazanin"/>
          <w:b/>
          <w:bCs/>
          <w:sz w:val="22"/>
          <w:szCs w:val="22"/>
          <w:rtl/>
        </w:rPr>
      </w:pP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noProof/>
          <w:sz w:val="22"/>
          <w:szCs w:val="22"/>
          <w:rtl/>
          <w:lang w:bidi="fa-IR"/>
        </w:rPr>
        <mc:AlternateContent>
          <mc:Choice Requires="wps">
            <w:drawing>
              <wp:anchor distT="0" distB="0" distL="114300" distR="114300" simplePos="0" relativeHeight="251666432" behindDoc="0" locked="0" layoutInCell="1" allowOverlap="1">
                <wp:simplePos x="0" y="0"/>
                <wp:positionH relativeFrom="column">
                  <wp:posOffset>3781425</wp:posOffset>
                </wp:positionH>
                <wp:positionV relativeFrom="paragraph">
                  <wp:posOffset>57785</wp:posOffset>
                </wp:positionV>
                <wp:extent cx="304800" cy="0"/>
                <wp:effectExtent l="17145" t="59055" r="11430" b="5524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4C89D" id="Straight Arrow Connector 25" o:spid="_x0000_s1026" type="#_x0000_t32" style="position:absolute;left:0;text-align:left;margin-left:297.75pt;margin-top:4.55pt;width:24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">
                <v:stroke endarrow="block"/>
              </v:shape>
            </w:pict>
          </mc:Fallback>
        </mc:AlternateContent>
      </w:r>
      <w:r w:rsidRPr="00070E87">
        <w:rPr>
          <w:rFonts w:ascii="Arial" w:hAnsi="Arial" w:cs="B Nazanin"/>
          <w:b/>
          <w:bCs/>
          <w:sz w:val="22"/>
          <w:szCs w:val="22"/>
          <w:rtl/>
        </w:rPr>
        <w:t xml:space="preserve"> </w:t>
      </w:r>
      <w:r w:rsidRPr="00070E87">
        <w:rPr>
          <w:rFonts w:ascii="Arial" w:hAnsi="Arial" w:cs="B Nazanin"/>
          <w:b/>
          <w:bCs/>
          <w:noProof/>
          <w:sz w:val="22"/>
          <w:szCs w:val="22"/>
          <w:rtl/>
          <w:lang w:bidi="fa-IR"/>
        </w:rPr>
        <mc:AlternateContent>
          <mc:Choice Requires="wps">
            <w:drawing>
              <wp:anchor distT="0" distB="0" distL="114300" distR="114300" simplePos="0" relativeHeight="251668480" behindDoc="0" locked="0" layoutInCell="1" allowOverlap="1">
                <wp:simplePos x="0" y="0"/>
                <wp:positionH relativeFrom="column">
                  <wp:posOffset>3829050</wp:posOffset>
                </wp:positionH>
                <wp:positionV relativeFrom="paragraph">
                  <wp:posOffset>57785</wp:posOffset>
                </wp:positionV>
                <wp:extent cx="304800" cy="619125"/>
                <wp:effectExtent l="55245" t="11430" r="11430" b="3619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34614" id="Straight Arrow Connector 24" o:spid="_x0000_s1026" type="#_x0000_t32" style="position:absolute;left:0;text-align:left;margin-left:301.5pt;margin-top:4.55pt;width:24pt;height:48.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67456" behindDoc="0" locked="0" layoutInCell="1" allowOverlap="1">
                <wp:simplePos x="0" y="0"/>
                <wp:positionH relativeFrom="column">
                  <wp:posOffset>1495425</wp:posOffset>
                </wp:positionH>
                <wp:positionV relativeFrom="paragraph">
                  <wp:posOffset>57785</wp:posOffset>
                </wp:positionV>
                <wp:extent cx="933450" cy="0"/>
                <wp:effectExtent l="17145" t="59055" r="11430" b="5524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FD076" id="Straight Arrow Connector 23" o:spid="_x0000_s1026" type="#_x0000_t32" style="position:absolute;left:0;text-align:left;margin-left:117.75pt;margin-top:4.55pt;width:73.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">
                <v:stroke endarrow="block"/>
              </v:shape>
            </w:pict>
          </mc:Fallback>
        </mc:AlternateContent>
      </w:r>
      <w:r w:rsidRPr="00070E87">
        <w:rPr>
          <w:rFonts w:ascii="Arial" w:hAnsi="Arial" w:cs="B Nazanin"/>
          <w:b/>
          <w:bCs/>
          <w:sz w:val="22"/>
          <w:szCs w:val="22"/>
          <w:rtl/>
        </w:rPr>
        <w:t>تئوریهای کلاسیک و              نظریه اداری و امنیت شغلی                            ثبات شغلی و استخدامی</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noProof/>
          <w:sz w:val="22"/>
          <w:szCs w:val="22"/>
          <w:rtl/>
          <w:lang w:bidi="fa-IR"/>
        </w:rPr>
        <mc:AlternateContent>
          <mc:Choice Requires="wps">
            <w:drawing>
              <wp:anchor distT="0" distB="0" distL="114300" distR="114300" simplePos="0" relativeHeight="251669504" behindDoc="0" locked="0" layoutInCell="1" allowOverlap="1">
                <wp:simplePos x="0" y="0"/>
                <wp:positionH relativeFrom="column">
                  <wp:posOffset>1495425</wp:posOffset>
                </wp:positionH>
                <wp:positionV relativeFrom="paragraph">
                  <wp:posOffset>88900</wp:posOffset>
                </wp:positionV>
                <wp:extent cx="314325" cy="276225"/>
                <wp:effectExtent l="45720" t="49530" r="11430" b="762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091ED" id="Straight Arrow Connector 22" o:spid="_x0000_s1026" type="#_x0000_t32" style="position:absolute;left:0;text-align:left;margin-left:117.75pt;margin-top:7pt;width:24.75pt;height:21.7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">
                <v:stroke endarrow="block"/>
              </v:shape>
            </w:pict>
          </mc:Fallback>
        </mc:AlternateContent>
      </w:r>
      <w:r w:rsidRPr="00070E87">
        <w:rPr>
          <w:rFonts w:ascii="Arial" w:hAnsi="Arial" w:cs="B Nazanin"/>
          <w:b/>
          <w:bCs/>
          <w:sz w:val="22"/>
          <w:szCs w:val="22"/>
          <w:rtl/>
        </w:rPr>
        <w:t xml:space="preserve">  امنیت شغلی                                                                                    ثبات شغلی و استخدامی</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noProof/>
          <w:sz w:val="22"/>
          <w:szCs w:val="22"/>
          <w:rtl/>
          <w:lang w:bidi="fa-IR"/>
        </w:rPr>
        <mc:AlternateContent>
          <mc:Choice Requires="wps">
            <w:drawing>
              <wp:anchor distT="0" distB="0" distL="114300" distR="114300" simplePos="0" relativeHeight="251675648" behindDoc="0" locked="0" layoutInCell="1" allowOverlap="1">
                <wp:simplePos x="0" y="0"/>
                <wp:positionH relativeFrom="column">
                  <wp:posOffset>1495425</wp:posOffset>
                </wp:positionH>
                <wp:positionV relativeFrom="paragraph">
                  <wp:posOffset>53340</wp:posOffset>
                </wp:positionV>
                <wp:extent cx="314325" cy="2152650"/>
                <wp:effectExtent l="55245" t="10795" r="11430" b="2730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2152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AD215" id="Straight Arrow Connector 21" o:spid="_x0000_s1026" type="#_x0000_t32" style="position:absolute;left:0;text-align:left;margin-left:117.75pt;margin-top:4.2pt;width:24.75pt;height:169.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74624" behindDoc="0" locked="0" layoutInCell="1" allowOverlap="1">
                <wp:simplePos x="0" y="0"/>
                <wp:positionH relativeFrom="column">
                  <wp:posOffset>1495425</wp:posOffset>
                </wp:positionH>
                <wp:positionV relativeFrom="paragraph">
                  <wp:posOffset>53340</wp:posOffset>
                </wp:positionV>
                <wp:extent cx="314325" cy="1590675"/>
                <wp:effectExtent l="55245" t="10795" r="11430" b="2730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159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B3AB1" id="Straight Arrow Connector 20" o:spid="_x0000_s1026" type="#_x0000_t32" style="position:absolute;left:0;text-align:left;margin-left:117.75pt;margin-top:4.2pt;width:24.75pt;height:125.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73600" behindDoc="0" locked="0" layoutInCell="1" allowOverlap="1">
                <wp:simplePos x="0" y="0"/>
                <wp:positionH relativeFrom="column">
                  <wp:posOffset>1495425</wp:posOffset>
                </wp:positionH>
                <wp:positionV relativeFrom="paragraph">
                  <wp:posOffset>53340</wp:posOffset>
                </wp:positionV>
                <wp:extent cx="314325" cy="962025"/>
                <wp:effectExtent l="55245" t="10795" r="11430" b="3683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116C3" id="Straight Arrow Connector 19" o:spid="_x0000_s1026" type="#_x0000_t32" style="position:absolute;left:0;text-align:left;margin-left:117.75pt;margin-top:4.2pt;width:24.75pt;height:75.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72576" behindDoc="0" locked="0" layoutInCell="1" allowOverlap="1">
                <wp:simplePos x="0" y="0"/>
                <wp:positionH relativeFrom="column">
                  <wp:posOffset>1495425</wp:posOffset>
                </wp:positionH>
                <wp:positionV relativeFrom="paragraph">
                  <wp:posOffset>53340</wp:posOffset>
                </wp:positionV>
                <wp:extent cx="314325" cy="647700"/>
                <wp:effectExtent l="55245" t="10795" r="11430" b="368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8307A" id="Straight Arrow Connector 18" o:spid="_x0000_s1026" type="#_x0000_t32" style="position:absolute;left:0;text-align:left;margin-left:117.75pt;margin-top:4.2pt;width:24.75pt;height:51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71552" behindDoc="0" locked="0" layoutInCell="1" allowOverlap="1">
                <wp:simplePos x="0" y="0"/>
                <wp:positionH relativeFrom="column">
                  <wp:posOffset>1495425</wp:posOffset>
                </wp:positionH>
                <wp:positionV relativeFrom="paragraph">
                  <wp:posOffset>53340</wp:posOffset>
                </wp:positionV>
                <wp:extent cx="314325" cy="352425"/>
                <wp:effectExtent l="55245" t="10795" r="11430" b="4635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4C7E6" id="Straight Arrow Connector 17" o:spid="_x0000_s1026" type="#_x0000_t32" style="position:absolute;left:0;text-align:left;margin-left:117.75pt;margin-top:4.2pt;width:24.75pt;height:27.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70528" behindDoc="0" locked="0" layoutInCell="1" allowOverlap="1">
                <wp:simplePos x="0" y="0"/>
                <wp:positionH relativeFrom="column">
                  <wp:posOffset>1495425</wp:posOffset>
                </wp:positionH>
                <wp:positionV relativeFrom="paragraph">
                  <wp:posOffset>53340</wp:posOffset>
                </wp:positionV>
                <wp:extent cx="314325" cy="0"/>
                <wp:effectExtent l="17145" t="58420" r="11430" b="558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23F18" id="Straight Arrow Connector 16" o:spid="_x0000_s1026" type="#_x0000_t32" style="position:absolute;left:0;text-align:left;margin-left:117.75pt;margin-top:4.2pt;width:24.7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">
                <v:stroke endarrow="block"/>
              </v:shape>
            </w:pict>
          </mc:Fallback>
        </mc:AlternateContent>
      </w:r>
      <w:r w:rsidRPr="00070E87">
        <w:rPr>
          <w:rFonts w:ascii="Arial" w:hAnsi="Arial" w:cs="B Nazanin"/>
          <w:b/>
          <w:bCs/>
          <w:sz w:val="22"/>
          <w:szCs w:val="22"/>
          <w:rtl/>
        </w:rPr>
        <w:t xml:space="preserve">                                    </w:t>
      </w:r>
      <w:r w:rsidRPr="00070E87">
        <w:rPr>
          <w:rFonts w:ascii="Arial" w:hAnsi="Arial" w:cs="B Nazanin" w:hint="cs"/>
          <w:b/>
          <w:bCs/>
          <w:sz w:val="22"/>
          <w:szCs w:val="22"/>
          <w:rtl/>
        </w:rPr>
        <w:t xml:space="preserve">  </w:t>
      </w:r>
      <w:r w:rsidRPr="00070E87">
        <w:rPr>
          <w:rFonts w:ascii="Arial" w:hAnsi="Arial" w:cs="B Nazanin"/>
          <w:b/>
          <w:bCs/>
          <w:sz w:val="22"/>
          <w:szCs w:val="22"/>
          <w:rtl/>
        </w:rPr>
        <w:t xml:space="preserve">بروکراسی و عوامل موثر بر امنیت شغلی       </w:t>
      </w:r>
      <w:r w:rsidRPr="00070E87">
        <w:rPr>
          <w:rFonts w:ascii="Arial" w:hAnsi="Arial" w:cs="B Nazanin" w:hint="cs"/>
          <w:b/>
          <w:bCs/>
          <w:sz w:val="22"/>
          <w:szCs w:val="22"/>
          <w:rtl/>
        </w:rPr>
        <w:t xml:space="preserve">      </w:t>
      </w:r>
      <w:r w:rsidRPr="00070E87">
        <w:rPr>
          <w:rFonts w:ascii="Arial" w:hAnsi="Arial" w:cs="B Nazanin"/>
          <w:b/>
          <w:bCs/>
          <w:sz w:val="20"/>
          <w:szCs w:val="20"/>
          <w:rtl/>
        </w:rPr>
        <w:t>انتصاب و ارتقا براساس شایستگی</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sz w:val="22"/>
          <w:szCs w:val="22"/>
          <w:rtl/>
        </w:rPr>
        <w:t xml:space="preserve">                                                                                                    حقوق ثابت</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sz w:val="22"/>
          <w:szCs w:val="22"/>
          <w:rtl/>
        </w:rPr>
        <w:t xml:space="preserve">                                                                                                    پرداخت بیمه بازنشستگی</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sz w:val="22"/>
          <w:szCs w:val="22"/>
          <w:rtl/>
        </w:rPr>
        <w:lastRenderedPageBreak/>
        <w:t xml:space="preserve">                                                                                                    توجه به قانون بجای ملاحظات</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sz w:val="22"/>
          <w:szCs w:val="22"/>
          <w:rtl/>
        </w:rPr>
        <w:t xml:space="preserve">                                                                                                     خصوصی، فردی یا گروهی</w:t>
      </w:r>
    </w:p>
    <w:p w:rsidR="0035335D" w:rsidRPr="00070E87" w:rsidRDefault="0035335D" w:rsidP="00070E87">
      <w:pPr>
        <w:spacing w:after="200" w:line="276" w:lineRule="auto"/>
        <w:rPr>
          <w:rFonts w:ascii="Arial" w:hAnsi="Arial" w:cs="B Nazanin"/>
          <w:b/>
          <w:bCs/>
          <w:sz w:val="20"/>
          <w:szCs w:val="20"/>
          <w:rtl/>
        </w:rPr>
      </w:pPr>
      <w:r w:rsidRPr="00070E87">
        <w:rPr>
          <w:rFonts w:ascii="Arial" w:hAnsi="Arial" w:cs="B Nazanin"/>
          <w:b/>
          <w:bCs/>
          <w:sz w:val="22"/>
          <w:szCs w:val="22"/>
          <w:rtl/>
        </w:rPr>
        <w:t xml:space="preserve">                                                                                                   </w:t>
      </w:r>
      <w:r w:rsidRPr="00070E87">
        <w:rPr>
          <w:rFonts w:ascii="Arial" w:hAnsi="Arial" w:cs="B Nazanin"/>
          <w:b/>
          <w:bCs/>
          <w:sz w:val="20"/>
          <w:szCs w:val="20"/>
          <w:rtl/>
        </w:rPr>
        <w:t xml:space="preserve">جای دادن افراد در شغل مربوط بر </w:t>
      </w:r>
    </w:p>
    <w:p w:rsidR="0035335D" w:rsidRPr="00070E87" w:rsidRDefault="0035335D" w:rsidP="00070E87">
      <w:pPr>
        <w:spacing w:after="200" w:line="276" w:lineRule="auto"/>
        <w:rPr>
          <w:rFonts w:ascii="Arial" w:hAnsi="Arial" w:cs="B Nazanin"/>
          <w:b/>
          <w:bCs/>
          <w:sz w:val="20"/>
          <w:szCs w:val="20"/>
          <w:rtl/>
        </w:rPr>
      </w:pPr>
      <w:r w:rsidRPr="00070E87">
        <w:rPr>
          <w:rFonts w:ascii="Arial" w:hAnsi="Arial" w:cs="B Nazanin"/>
          <w:b/>
          <w:bCs/>
          <w:sz w:val="22"/>
          <w:szCs w:val="22"/>
          <w:rtl/>
        </w:rPr>
        <w:t xml:space="preserve">                                                                                                    </w:t>
      </w:r>
      <w:r w:rsidRPr="00070E87">
        <w:rPr>
          <w:rFonts w:ascii="Arial" w:hAnsi="Arial" w:cs="B Nazanin"/>
          <w:b/>
          <w:bCs/>
          <w:sz w:val="20"/>
          <w:szCs w:val="20"/>
          <w:rtl/>
        </w:rPr>
        <w:t>اساس تخصص و مهارتهای آنها</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sz w:val="22"/>
          <w:szCs w:val="22"/>
          <w:rtl/>
        </w:rPr>
        <w:t xml:space="preserve">                                                                                                    رعایت سلسله مراتب</w:t>
      </w:r>
    </w:p>
    <w:p w:rsidR="0035335D" w:rsidRPr="00070E87" w:rsidRDefault="0035335D" w:rsidP="00070E87">
      <w:pPr>
        <w:spacing w:after="200" w:line="276" w:lineRule="auto"/>
        <w:rPr>
          <w:rFonts w:ascii="Arial" w:hAnsi="Arial" w:cs="B Nazanin"/>
          <w:b/>
          <w:bCs/>
          <w:sz w:val="22"/>
          <w:szCs w:val="22"/>
          <w:rtl/>
        </w:rPr>
      </w:pPr>
    </w:p>
    <w:p w:rsidR="0035335D" w:rsidRPr="00070E87" w:rsidRDefault="0035335D" w:rsidP="00070E87">
      <w:pPr>
        <w:spacing w:after="200" w:line="276" w:lineRule="auto"/>
        <w:rPr>
          <w:rFonts w:ascii="Arial" w:hAnsi="Arial" w:cs="B Nazanin"/>
          <w:b/>
          <w:bCs/>
          <w:rtl/>
        </w:rPr>
      </w:pPr>
      <w:r w:rsidRPr="00070E87">
        <w:rPr>
          <w:rFonts w:ascii="Arial" w:hAnsi="Arial" w:cs="B Nazanin"/>
          <w:b/>
          <w:bCs/>
          <w:sz w:val="22"/>
          <w:szCs w:val="22"/>
          <w:rtl/>
        </w:rPr>
        <w:t xml:space="preserve">                      </w:t>
      </w:r>
      <w:r w:rsidRPr="00070E87">
        <w:rPr>
          <w:rFonts w:ascii="Arial" w:hAnsi="Arial" w:cs="B Nazanin"/>
          <w:b/>
          <w:bCs/>
          <w:rtl/>
        </w:rPr>
        <w:t>نمودار عوامل موثر بر امنیت شغلی بر اساس تئوریهای کلاسیک</w:t>
      </w:r>
    </w:p>
    <w:p w:rsidR="0035335D" w:rsidRPr="00070E87" w:rsidRDefault="0035335D" w:rsidP="00070E87">
      <w:pPr>
        <w:spacing w:after="200" w:line="276" w:lineRule="auto"/>
        <w:rPr>
          <w:rFonts w:ascii="Arial" w:hAnsi="Arial" w:cs="B Nazanin"/>
          <w:b/>
          <w:bCs/>
          <w:sz w:val="22"/>
          <w:szCs w:val="22"/>
          <w:rtl/>
        </w:rPr>
      </w:pP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noProof/>
          <w:sz w:val="22"/>
          <w:szCs w:val="22"/>
          <w:rtl/>
          <w:lang w:bidi="fa-IR"/>
        </w:rPr>
        <mc:AlternateContent>
          <mc:Choice Requires="wps">
            <w:drawing>
              <wp:anchor distT="0" distB="0" distL="114300" distR="114300" simplePos="0" relativeHeight="251680768" behindDoc="0" locked="0" layoutInCell="1" allowOverlap="1">
                <wp:simplePos x="0" y="0"/>
                <wp:positionH relativeFrom="column">
                  <wp:posOffset>1495425</wp:posOffset>
                </wp:positionH>
                <wp:positionV relativeFrom="paragraph">
                  <wp:posOffset>99060</wp:posOffset>
                </wp:positionV>
                <wp:extent cx="819150" cy="285750"/>
                <wp:effectExtent l="36195" t="59055" r="11430" b="762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915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D5A83" id="Straight Arrow Connector 15" o:spid="_x0000_s1026" type="#_x0000_t32" style="position:absolute;left:0;text-align:left;margin-left:117.75pt;margin-top:7.8pt;width:64.5pt;height:22.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">
                <v:stroke endarrow="block"/>
              </v:shape>
            </w:pict>
          </mc:Fallback>
        </mc:AlternateContent>
      </w:r>
      <w:r w:rsidRPr="00070E87">
        <w:rPr>
          <w:rFonts w:ascii="Arial" w:hAnsi="Arial" w:cs="B Nazanin"/>
          <w:b/>
          <w:bCs/>
          <w:sz w:val="22"/>
          <w:szCs w:val="22"/>
          <w:rtl/>
        </w:rPr>
        <w:t xml:space="preserve">                                                                                                   تداوم بخشیدن به کار</w:t>
      </w:r>
    </w:p>
    <w:p w:rsidR="0035335D" w:rsidRPr="00070E87" w:rsidRDefault="0035335D" w:rsidP="00070E87">
      <w:pPr>
        <w:spacing w:after="200" w:line="276" w:lineRule="auto"/>
        <w:rPr>
          <w:rFonts w:ascii="Arial" w:hAnsi="Arial" w:cs="B Nazanin"/>
          <w:b/>
          <w:bCs/>
          <w:sz w:val="20"/>
          <w:szCs w:val="20"/>
          <w:rtl/>
        </w:rPr>
      </w:pPr>
      <w:r w:rsidRPr="00070E87">
        <w:rPr>
          <w:rFonts w:ascii="Arial" w:hAnsi="Arial" w:cs="B Nazanin"/>
          <w:b/>
          <w:bCs/>
          <w:noProof/>
          <w:sz w:val="22"/>
          <w:szCs w:val="22"/>
          <w:rtl/>
          <w:lang w:bidi="fa-IR"/>
        </w:rPr>
        <mc:AlternateContent>
          <mc:Choice Requires="wps">
            <w:drawing>
              <wp:anchor distT="0" distB="0" distL="114300" distR="114300" simplePos="0" relativeHeight="251681792" behindDoc="0" locked="0" layoutInCell="1" allowOverlap="1">
                <wp:simplePos x="0" y="0"/>
                <wp:positionH relativeFrom="column">
                  <wp:posOffset>1495425</wp:posOffset>
                </wp:positionH>
                <wp:positionV relativeFrom="paragraph">
                  <wp:posOffset>73025</wp:posOffset>
                </wp:positionV>
                <wp:extent cx="819150" cy="0"/>
                <wp:effectExtent l="17145" t="59055" r="11430" b="5524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AA102" id="Straight Arrow Connector 14" o:spid="_x0000_s1026" type="#_x0000_t32" style="position:absolute;left:0;text-align:left;margin-left:117.75pt;margin-top:5.75pt;width:64.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77696" behindDoc="0" locked="0" layoutInCell="1" allowOverlap="1">
                <wp:simplePos x="0" y="0"/>
                <wp:positionH relativeFrom="column">
                  <wp:posOffset>3829050</wp:posOffset>
                </wp:positionH>
                <wp:positionV relativeFrom="paragraph">
                  <wp:posOffset>130175</wp:posOffset>
                </wp:positionV>
                <wp:extent cx="209550" cy="590550"/>
                <wp:effectExtent l="55245" t="30480" r="11430" b="76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955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21B94" id="Straight Arrow Connector 13" o:spid="_x0000_s1026" type="#_x0000_t32" style="position:absolute;left:0;text-align:left;margin-left:301.5pt;margin-top:10.25pt;width:16.5pt;height:46.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">
                <v:stroke endarrow="block"/>
              </v:shape>
            </w:pict>
          </mc:Fallback>
        </mc:AlternateContent>
      </w:r>
      <w:r w:rsidRPr="00070E87">
        <w:rPr>
          <w:rFonts w:ascii="Arial" w:hAnsi="Arial" w:cs="B Nazanin"/>
          <w:b/>
          <w:bCs/>
          <w:sz w:val="22"/>
          <w:szCs w:val="22"/>
          <w:rtl/>
        </w:rPr>
        <w:t xml:space="preserve">                                       سلسله مراتب نیاز های مزلو و                        </w:t>
      </w:r>
      <w:r w:rsidRPr="00070E87">
        <w:rPr>
          <w:rFonts w:ascii="Arial" w:hAnsi="Arial" w:cs="B Nazanin"/>
          <w:b/>
          <w:bCs/>
          <w:sz w:val="20"/>
          <w:szCs w:val="20"/>
          <w:rtl/>
        </w:rPr>
        <w:t>برقراری نظام بیمه و بازنشستگی</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sz w:val="22"/>
          <w:szCs w:val="22"/>
          <w:rtl/>
        </w:rPr>
        <w:t xml:space="preserve">                                       عوامل موثر بر امنیت شغلی</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noProof/>
          <w:sz w:val="22"/>
          <w:szCs w:val="22"/>
          <w:rtl/>
          <w:lang w:bidi="fa-IR"/>
        </w:rPr>
        <mc:AlternateContent>
          <mc:Choice Requires="wps">
            <w:drawing>
              <wp:anchor distT="0" distB="0" distL="114300" distR="114300" simplePos="0" relativeHeight="251683840" behindDoc="0" locked="0" layoutInCell="1" allowOverlap="1">
                <wp:simplePos x="0" y="0"/>
                <wp:positionH relativeFrom="column">
                  <wp:posOffset>1495425</wp:posOffset>
                </wp:positionH>
                <wp:positionV relativeFrom="paragraph">
                  <wp:posOffset>97155</wp:posOffset>
                </wp:positionV>
                <wp:extent cx="819150" cy="276225"/>
                <wp:effectExtent l="36195" t="11430" r="11430" b="5524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995C4" id="Straight Arrow Connector 12" o:spid="_x0000_s1026" type="#_x0000_t32" style="position:absolute;left:0;text-align:left;margin-left:117.75pt;margin-top:7.65pt;width:64.5pt;height:21.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82816" behindDoc="0" locked="0" layoutInCell="1" allowOverlap="1">
                <wp:simplePos x="0" y="0"/>
                <wp:positionH relativeFrom="column">
                  <wp:posOffset>1495425</wp:posOffset>
                </wp:positionH>
                <wp:positionV relativeFrom="paragraph">
                  <wp:posOffset>97155</wp:posOffset>
                </wp:positionV>
                <wp:extent cx="819150" cy="0"/>
                <wp:effectExtent l="17145" t="59055" r="11430" b="5524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95A76" id="Straight Arrow Connector 11" o:spid="_x0000_s1026" type="#_x0000_t32" style="position:absolute;left:0;text-align:left;margin-left:117.75pt;margin-top:7.65pt;width:64.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79744" behindDoc="0" locked="0" layoutInCell="1" allowOverlap="1">
                <wp:simplePos x="0" y="0"/>
                <wp:positionH relativeFrom="column">
                  <wp:posOffset>3876675</wp:posOffset>
                </wp:positionH>
                <wp:positionV relativeFrom="paragraph">
                  <wp:posOffset>97155</wp:posOffset>
                </wp:positionV>
                <wp:extent cx="161925" cy="609600"/>
                <wp:effectExtent l="55245" t="11430" r="11430" b="266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 cy="609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784B5" id="Straight Arrow Connector 10" o:spid="_x0000_s1026" type="#_x0000_t32" style="position:absolute;left:0;text-align:left;margin-left:305.25pt;margin-top:7.65pt;width:12.75pt;height:48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78720" behindDoc="0" locked="0" layoutInCell="1" allowOverlap="1">
                <wp:simplePos x="0" y="0"/>
                <wp:positionH relativeFrom="column">
                  <wp:posOffset>3829050</wp:posOffset>
                </wp:positionH>
                <wp:positionV relativeFrom="paragraph">
                  <wp:posOffset>97155</wp:posOffset>
                </wp:positionV>
                <wp:extent cx="209550" cy="0"/>
                <wp:effectExtent l="17145" t="59055" r="11430" b="5524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020FD" id="Straight Arrow Connector 9" o:spid="_x0000_s1026" type="#_x0000_t32" style="position:absolute;left:0;text-align:left;margin-left:301.5pt;margin-top:7.65pt;width:16.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">
                <v:stroke endarrow="block"/>
              </v:shape>
            </w:pict>
          </mc:Fallback>
        </mc:AlternateContent>
      </w:r>
      <w:r w:rsidRPr="00070E87">
        <w:rPr>
          <w:rFonts w:ascii="Arial" w:hAnsi="Arial" w:cs="B Nazanin"/>
          <w:b/>
          <w:bCs/>
          <w:sz w:val="22"/>
          <w:szCs w:val="22"/>
          <w:rtl/>
        </w:rPr>
        <w:t xml:space="preserve">تئوریهای نئوکلاسیک و           تئوری دو عاملی انگیزش و                            حقوق مناسب               </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sz w:val="22"/>
          <w:szCs w:val="22"/>
          <w:rtl/>
        </w:rPr>
        <w:t>امنیت شغلی                         عوامل بر امنیت شغلی                                   مزایای رفاهی</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noProof/>
          <w:sz w:val="22"/>
          <w:szCs w:val="22"/>
          <w:rtl/>
          <w:lang w:bidi="fa-IR"/>
        </w:rPr>
        <mc:AlternateContent>
          <mc:Choice Requires="wps">
            <w:drawing>
              <wp:anchor distT="0" distB="0" distL="114300" distR="114300" simplePos="0" relativeHeight="251686912" behindDoc="0" locked="0" layoutInCell="1" allowOverlap="1">
                <wp:simplePos x="0" y="0"/>
                <wp:positionH relativeFrom="column">
                  <wp:posOffset>1495425</wp:posOffset>
                </wp:positionH>
                <wp:positionV relativeFrom="paragraph">
                  <wp:posOffset>83185</wp:posOffset>
                </wp:positionV>
                <wp:extent cx="819150" cy="600075"/>
                <wp:effectExtent l="45720" t="11430" r="11430" b="552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A3710" id="Straight Arrow Connector 8" o:spid="_x0000_s1026" type="#_x0000_t32" style="position:absolute;left:0;text-align:left;margin-left:117.75pt;margin-top:6.55pt;width:64.5pt;height:47.2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85888" behindDoc="0" locked="0" layoutInCell="1" allowOverlap="1">
                <wp:simplePos x="0" y="0"/>
                <wp:positionH relativeFrom="column">
                  <wp:posOffset>1495425</wp:posOffset>
                </wp:positionH>
                <wp:positionV relativeFrom="paragraph">
                  <wp:posOffset>83185</wp:posOffset>
                </wp:positionV>
                <wp:extent cx="819150" cy="304800"/>
                <wp:effectExtent l="36195" t="11430" r="11430" b="552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FCAD6" id="Straight Arrow Connector 7" o:spid="_x0000_s1026" type="#_x0000_t32" style="position:absolute;left:0;text-align:left;margin-left:117.75pt;margin-top:6.55pt;width:64.5pt;height:24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">
                <v:stroke endarrow="block"/>
              </v:shape>
            </w:pict>
          </mc:Fallback>
        </mc:AlternateContent>
      </w:r>
      <w:r w:rsidRPr="00070E87">
        <w:rPr>
          <w:rFonts w:ascii="Arial" w:hAnsi="Arial" w:cs="B Nazanin"/>
          <w:b/>
          <w:bCs/>
          <w:noProof/>
          <w:sz w:val="22"/>
          <w:szCs w:val="22"/>
          <w:rtl/>
          <w:lang w:bidi="fa-IR"/>
        </w:rPr>
        <mc:AlternateContent>
          <mc:Choice Requires="wps">
            <w:drawing>
              <wp:anchor distT="0" distB="0" distL="114300" distR="114300" simplePos="0" relativeHeight="251684864" behindDoc="0" locked="0" layoutInCell="1" allowOverlap="1">
                <wp:simplePos x="0" y="0"/>
                <wp:positionH relativeFrom="column">
                  <wp:posOffset>1495425</wp:posOffset>
                </wp:positionH>
                <wp:positionV relativeFrom="paragraph">
                  <wp:posOffset>83185</wp:posOffset>
                </wp:positionV>
                <wp:extent cx="819150" cy="0"/>
                <wp:effectExtent l="17145" t="59055" r="11430" b="552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A707A" id="Straight Arrow Connector 6" o:spid="_x0000_s1026" type="#_x0000_t32" style="position:absolute;left:0;text-align:left;margin-left:117.75pt;margin-top:6.55pt;width:64.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">
                <v:stroke endarrow="block"/>
              </v:shape>
            </w:pict>
          </mc:Fallback>
        </mc:AlternateContent>
      </w:r>
      <w:r w:rsidRPr="00070E87">
        <w:rPr>
          <w:rFonts w:ascii="Arial" w:hAnsi="Arial" w:cs="B Nazanin"/>
          <w:b/>
          <w:bCs/>
          <w:sz w:val="22"/>
          <w:szCs w:val="22"/>
          <w:rtl/>
        </w:rPr>
        <w:t xml:space="preserve">                                       تئوری </w:t>
      </w:r>
      <w:r w:rsidRPr="00070E87">
        <w:rPr>
          <w:rFonts w:ascii="Arial" w:hAnsi="Arial" w:cs="B Nazanin"/>
          <w:b/>
          <w:bCs/>
          <w:sz w:val="22"/>
          <w:szCs w:val="22"/>
        </w:rPr>
        <w:t>z</w:t>
      </w:r>
      <w:r w:rsidRPr="00070E87">
        <w:rPr>
          <w:rFonts w:ascii="Arial" w:hAnsi="Arial" w:cs="B Nazanin"/>
          <w:b/>
          <w:bCs/>
          <w:sz w:val="22"/>
          <w:szCs w:val="22"/>
          <w:rtl/>
        </w:rPr>
        <w:t xml:space="preserve"> اختلاف بنیانی و                               استقلال کافی در شغل</w:t>
      </w: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sz w:val="22"/>
          <w:szCs w:val="22"/>
          <w:rtl/>
        </w:rPr>
        <w:t xml:space="preserve">                                      عوامل موثر بر امنیت شغلی                            </w:t>
      </w:r>
      <w:r w:rsidRPr="00070E87">
        <w:rPr>
          <w:rFonts w:ascii="Arial" w:hAnsi="Arial" w:cs="B Nazanin"/>
          <w:b/>
          <w:bCs/>
          <w:sz w:val="20"/>
          <w:szCs w:val="20"/>
          <w:rtl/>
        </w:rPr>
        <w:t>ابراز عقیده بدون ترس و وحشت</w:t>
      </w:r>
    </w:p>
    <w:p w:rsidR="0035335D" w:rsidRPr="00070E87" w:rsidRDefault="0035335D" w:rsidP="00070E87">
      <w:pPr>
        <w:spacing w:after="200" w:line="276" w:lineRule="auto"/>
        <w:rPr>
          <w:rFonts w:ascii="Arial" w:hAnsi="Arial" w:cs="B Nazanin"/>
          <w:b/>
          <w:bCs/>
          <w:sz w:val="18"/>
          <w:szCs w:val="18"/>
          <w:rtl/>
        </w:rPr>
      </w:pPr>
      <w:r w:rsidRPr="00070E87">
        <w:rPr>
          <w:rFonts w:ascii="Arial" w:hAnsi="Arial" w:cs="B Nazanin"/>
          <w:b/>
          <w:bCs/>
          <w:sz w:val="22"/>
          <w:szCs w:val="22"/>
          <w:rtl/>
        </w:rPr>
        <w:t xml:space="preserve">                                                                                                   </w:t>
      </w:r>
      <w:r w:rsidRPr="00070E87">
        <w:rPr>
          <w:rFonts w:ascii="Arial" w:hAnsi="Arial" w:cs="B Nazanin"/>
          <w:b/>
          <w:bCs/>
          <w:sz w:val="18"/>
          <w:szCs w:val="18"/>
          <w:rtl/>
        </w:rPr>
        <w:t>رابطه مناسب و اعتماد بین همکاران</w:t>
      </w:r>
    </w:p>
    <w:p w:rsidR="0035335D" w:rsidRPr="00070E87" w:rsidRDefault="0035335D" w:rsidP="00070E87">
      <w:pPr>
        <w:spacing w:after="200" w:line="276" w:lineRule="auto"/>
        <w:rPr>
          <w:rFonts w:ascii="Arial" w:hAnsi="Arial" w:cs="B Nazanin"/>
          <w:b/>
          <w:bCs/>
          <w:sz w:val="22"/>
          <w:szCs w:val="22"/>
          <w:rtl/>
        </w:rPr>
      </w:pPr>
    </w:p>
    <w:p w:rsidR="0035335D" w:rsidRPr="00070E87" w:rsidRDefault="0035335D" w:rsidP="00070E87">
      <w:pPr>
        <w:spacing w:after="200" w:line="276" w:lineRule="auto"/>
        <w:rPr>
          <w:rFonts w:ascii="Arial" w:hAnsi="Arial" w:cs="B Nazanin"/>
          <w:b/>
          <w:bCs/>
          <w:sz w:val="22"/>
          <w:szCs w:val="22"/>
          <w:rtl/>
        </w:rPr>
      </w:pPr>
      <w:r w:rsidRPr="00070E87">
        <w:rPr>
          <w:rFonts w:ascii="Arial" w:hAnsi="Arial" w:cs="B Nazanin"/>
          <w:b/>
          <w:bCs/>
          <w:noProof/>
          <w:sz w:val="22"/>
          <w:szCs w:val="22"/>
          <w:rtl/>
          <w:lang w:bidi="fa-IR"/>
        </w:rPr>
        <mc:AlternateContent>
          <mc:Choice Requires="wps">
            <w:drawing>
              <wp:anchor distT="0" distB="0" distL="114300" distR="114300" simplePos="0" relativeHeight="251676672" behindDoc="0" locked="0" layoutInCell="1" allowOverlap="1">
                <wp:simplePos x="0" y="0"/>
                <wp:positionH relativeFrom="column">
                  <wp:posOffset>3667125</wp:posOffset>
                </wp:positionH>
                <wp:positionV relativeFrom="paragraph">
                  <wp:posOffset>125095</wp:posOffset>
                </wp:positionV>
                <wp:extent cx="371475" cy="0"/>
                <wp:effectExtent l="17145" t="55880" r="11430" b="584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EF0F3" id="Straight Arrow Connector 5" o:spid="_x0000_s1026" type="#_x0000_t32" style="position:absolute;left:0;text-align:left;margin-left:288.75pt;margin-top:9.85pt;width:29.2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">
                <v:stroke endarrow="block"/>
              </v:shape>
            </w:pict>
          </mc:Fallback>
        </mc:AlternateContent>
      </w:r>
      <w:r w:rsidRPr="00070E87">
        <w:rPr>
          <w:rFonts w:ascii="Arial" w:hAnsi="Arial" w:cs="B Nazanin"/>
          <w:b/>
          <w:bCs/>
          <w:sz w:val="22"/>
          <w:szCs w:val="22"/>
          <w:rtl/>
        </w:rPr>
        <w:t xml:space="preserve">تئوری </w:t>
      </w:r>
      <w:r w:rsidRPr="00070E87">
        <w:rPr>
          <w:rFonts w:ascii="Arial" w:hAnsi="Arial" w:cs="B Nazanin"/>
          <w:b/>
          <w:bCs/>
          <w:sz w:val="22"/>
          <w:szCs w:val="22"/>
        </w:rPr>
        <w:t>z</w:t>
      </w:r>
      <w:r w:rsidRPr="00070E87">
        <w:rPr>
          <w:rFonts w:ascii="Arial" w:hAnsi="Arial" w:cs="B Nazanin"/>
          <w:b/>
          <w:bCs/>
          <w:sz w:val="22"/>
          <w:szCs w:val="22"/>
          <w:rtl/>
        </w:rPr>
        <w:t xml:space="preserve"> و امنیت شغلی            </w:t>
      </w:r>
      <w:r w:rsidRPr="00070E87">
        <w:rPr>
          <w:rFonts w:ascii="Arial" w:hAnsi="Arial" w:cs="B Nazanin" w:hint="cs"/>
          <w:b/>
          <w:bCs/>
          <w:sz w:val="22"/>
          <w:szCs w:val="22"/>
          <w:rtl/>
        </w:rPr>
        <w:t xml:space="preserve">  </w:t>
      </w:r>
      <w:r w:rsidRPr="00070E87">
        <w:rPr>
          <w:rFonts w:ascii="Arial" w:hAnsi="Arial" w:cs="B Nazanin"/>
          <w:b/>
          <w:bCs/>
          <w:sz w:val="22"/>
          <w:szCs w:val="22"/>
          <w:rtl/>
        </w:rPr>
        <w:t xml:space="preserve"> استخدام بلند مدت</w:t>
      </w:r>
    </w:p>
    <w:p w:rsidR="0035335D" w:rsidRPr="00070E87" w:rsidRDefault="0035335D" w:rsidP="00070E87">
      <w:pPr>
        <w:spacing w:line="276" w:lineRule="auto"/>
        <w:jc w:val="lowKashida"/>
        <w:rPr>
          <w:rFonts w:cs="B Nazanin" w:hint="cs"/>
          <w:b/>
          <w:bCs/>
          <w:sz w:val="28"/>
          <w:szCs w:val="28"/>
          <w:rtl/>
          <w:lang w:bidi="fa-IR"/>
        </w:rPr>
      </w:pPr>
    </w:p>
    <w:p w:rsidR="0035335D" w:rsidRPr="00070E87" w:rsidRDefault="0035335D" w:rsidP="00070E87">
      <w:pPr>
        <w:spacing w:line="276" w:lineRule="auto"/>
        <w:jc w:val="lowKashida"/>
        <w:rPr>
          <w:rFonts w:cs="B Nazanin" w:hint="cs"/>
          <w:b/>
          <w:bCs/>
          <w:sz w:val="28"/>
          <w:szCs w:val="28"/>
          <w:rtl/>
          <w:lang w:bidi="fa-IR"/>
        </w:rPr>
      </w:pPr>
    </w:p>
    <w:p w:rsidR="0035335D" w:rsidRPr="00070E87" w:rsidRDefault="0035335D" w:rsidP="00070E87">
      <w:pPr>
        <w:spacing w:line="276" w:lineRule="auto"/>
        <w:jc w:val="lowKashida"/>
        <w:outlineLvl w:val="0"/>
        <w:rPr>
          <w:rFonts w:cs="B Nazanin" w:hint="cs"/>
          <w:b/>
          <w:bCs/>
          <w:sz w:val="28"/>
          <w:szCs w:val="28"/>
          <w:rtl/>
          <w:lang w:bidi="fa-IR"/>
        </w:rPr>
      </w:pPr>
      <w:r w:rsidRPr="00070E87">
        <w:rPr>
          <w:rFonts w:cs="B Nazanin" w:hint="cs"/>
          <w:b/>
          <w:bCs/>
          <w:sz w:val="28"/>
          <w:szCs w:val="28"/>
          <w:rtl/>
          <w:lang w:bidi="fa-IR"/>
        </w:rPr>
        <w:t xml:space="preserve">3-3-1-2 </w:t>
      </w:r>
      <w:r w:rsidRPr="00070E87">
        <w:rPr>
          <w:rFonts w:cs="B Nazanin"/>
          <w:b/>
          <w:bCs/>
          <w:sz w:val="28"/>
          <w:szCs w:val="28"/>
          <w:rtl/>
          <w:lang w:bidi="fa-IR"/>
        </w:rPr>
        <w:t>عوامل مؤثر بر امنیت شغلی</w:t>
      </w:r>
      <w:r w:rsidRPr="00070E87">
        <w:rPr>
          <w:rFonts w:cs="B Nazanin" w:hint="cs"/>
          <w:b/>
          <w:bCs/>
          <w:sz w:val="28"/>
          <w:szCs w:val="28"/>
          <w:rtl/>
          <w:lang w:bidi="fa-IR"/>
        </w:rPr>
        <w:t xml:space="preserve"> </w:t>
      </w:r>
      <w:r w:rsidRPr="00070E87">
        <w:rPr>
          <w:rFonts w:cs="B Nazanin"/>
          <w:b/>
          <w:bCs/>
          <w:sz w:val="28"/>
          <w:szCs w:val="28"/>
          <w:rtl/>
          <w:lang w:bidi="fa-IR"/>
        </w:rPr>
        <w:t>(دیدگاه های جدید)</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عوامل مؤثر بر امنیت شغلی را به چهار دسته عوامل </w:t>
      </w:r>
      <w:r w:rsidRPr="00070E87">
        <w:rPr>
          <w:rFonts w:cs="B Nazanin" w:hint="cs"/>
          <w:sz w:val="28"/>
          <w:szCs w:val="28"/>
          <w:rtl/>
          <w:lang w:bidi="fa-IR"/>
        </w:rPr>
        <w:t>فردی و</w:t>
      </w:r>
      <w:r w:rsidRPr="00070E87">
        <w:rPr>
          <w:rFonts w:cs="B Nazanin"/>
          <w:sz w:val="28"/>
          <w:szCs w:val="28"/>
          <w:rtl/>
          <w:lang w:bidi="fa-IR"/>
        </w:rPr>
        <w:t>سازمانی ، فراسازمانی (محیطی) وشغلی تقسیم می کنند و هر یک از آنها را با استفاده از شاخصهای معینی مورد سنجش قرار می دهند.</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lastRenderedPageBreak/>
        <w:t>عوامل فردی اثرگذار بر امنیت شغلی، شامل سن، جنس، سطح تحصیلات، وضعیت تأهل، درآمد ، وضعیت استخدام وسابقه کاراست(</w:t>
      </w:r>
      <w:r w:rsidRPr="00070E87">
        <w:rPr>
          <w:rFonts w:cs="B Nazanin" w:hint="cs"/>
          <w:sz w:val="28"/>
          <w:szCs w:val="28"/>
          <w:rtl/>
          <w:lang w:bidi="fa-IR"/>
        </w:rPr>
        <w:t>نیکوکار وهمکاران،1386</w:t>
      </w:r>
      <w:r w:rsidRPr="00070E87">
        <w:rPr>
          <w:rFonts w:cs="B Nazanin"/>
          <w:sz w:val="28"/>
          <w:szCs w:val="28"/>
          <w:rtl/>
          <w:lang w:bidi="fa-IR"/>
        </w:rPr>
        <w:t>)</w:t>
      </w:r>
      <w:r w:rsidRPr="00070E87">
        <w:rPr>
          <w:rFonts w:cs="B Nazanin" w:hint="cs"/>
          <w:sz w:val="28"/>
          <w:szCs w:val="28"/>
          <w:rtl/>
          <w:lang w:bidi="fa-IR"/>
        </w:rPr>
        <w:t>.</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مهمترین عوامل سازمانی تأثیرگذار بر امنیت شغلی عبارت است از: رضایت از درآمد، فرهنگ سازمانی و آموزش و بهسازی نیروی انسانی(سای، ترام و اوهارا، 2006،463،لائو و شولیهین،2005،390</w:t>
      </w:r>
      <w:r w:rsidRPr="00070E87">
        <w:rPr>
          <w:rFonts w:cs="B Nazanin" w:hint="cs"/>
          <w:sz w:val="28"/>
          <w:szCs w:val="28"/>
          <w:rtl/>
          <w:lang w:bidi="fa-IR"/>
        </w:rPr>
        <w:t>به نقل ازنیکوکار وهمکاران،1386</w:t>
      </w:r>
      <w:r w:rsidRPr="00070E87">
        <w:rPr>
          <w:rFonts w:cs="B Nazanin"/>
          <w:sz w:val="28"/>
          <w:szCs w:val="28"/>
          <w:rtl/>
          <w:lang w:bidi="fa-IR"/>
        </w:rPr>
        <w:t>)</w:t>
      </w:r>
      <w:r w:rsidRPr="00070E87">
        <w:rPr>
          <w:rFonts w:cs="B Nazanin" w:hint="cs"/>
          <w:sz w:val="28"/>
          <w:szCs w:val="28"/>
          <w:rtl/>
          <w:lang w:bidi="fa-IR"/>
        </w:rPr>
        <w:t>.</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مهمترین عوامل شغلی تأثیرگذار بر امنیت عبارت است از: غنای شغلی، توسعه شغلی و پیشرفت شغلی(لائو و شولیهین،2005،401،پارسونز و برودبریج،2006، 122</w:t>
      </w:r>
      <w:r w:rsidRPr="00070E87">
        <w:rPr>
          <w:rFonts w:cs="B Nazanin" w:hint="cs"/>
          <w:sz w:val="28"/>
          <w:szCs w:val="28"/>
          <w:rtl/>
          <w:lang w:bidi="fa-IR"/>
        </w:rPr>
        <w:t>به نقل از نیکوکار وهمکاران،1386</w:t>
      </w:r>
      <w:r w:rsidRPr="00070E87">
        <w:rPr>
          <w:rFonts w:cs="B Nazanin"/>
          <w:sz w:val="28"/>
          <w:szCs w:val="28"/>
          <w:rtl/>
          <w:lang w:bidi="fa-IR"/>
        </w:rPr>
        <w:t>)</w:t>
      </w:r>
      <w:r w:rsidRPr="00070E87">
        <w:rPr>
          <w:rFonts w:cs="B Nazanin" w:hint="cs"/>
          <w:sz w:val="28"/>
          <w:szCs w:val="28"/>
          <w:rtl/>
          <w:lang w:bidi="fa-IR"/>
        </w:rPr>
        <w:t>.</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سرانجام از بین عوامل محیطی، عواملی چون تحویل در مدیریت سازمانهای دولتی، تحول در ساختار سازمانی، تمرکززدایی و واگذاری اختیار و فعالیتهای میان بخشی، امنیت شغلی کارکنان را تحت تأثیر قرار می دهد</w:t>
      </w:r>
      <w:r w:rsidRPr="00070E87">
        <w:rPr>
          <w:rFonts w:cs="B Nazanin" w:hint="cs"/>
          <w:sz w:val="28"/>
          <w:szCs w:val="28"/>
          <w:rtl/>
          <w:lang w:bidi="fa-IR"/>
        </w:rPr>
        <w:t>.</w:t>
      </w:r>
      <w:r w:rsidRPr="00070E87">
        <w:rPr>
          <w:rFonts w:cs="B Nazanin"/>
          <w:sz w:val="28"/>
          <w:szCs w:val="28"/>
          <w:rtl/>
          <w:lang w:bidi="fa-IR"/>
        </w:rPr>
        <w:t xml:space="preserve"> (</w:t>
      </w:r>
      <w:r w:rsidRPr="00070E87">
        <w:rPr>
          <w:rFonts w:cs="B Nazanin" w:hint="cs"/>
          <w:sz w:val="28"/>
          <w:szCs w:val="28"/>
          <w:rtl/>
          <w:lang w:bidi="fa-IR"/>
        </w:rPr>
        <w:t>نیکوکار وهمکاران،1386</w:t>
      </w:r>
      <w:r w:rsidRPr="00070E87">
        <w:rPr>
          <w:rFonts w:cs="B Nazanin"/>
          <w:sz w:val="28"/>
          <w:szCs w:val="28"/>
          <w:rtl/>
          <w:lang w:bidi="fa-IR"/>
        </w:rPr>
        <w:t>)</w:t>
      </w:r>
      <w:r w:rsidRPr="00070E87">
        <w:rPr>
          <w:rFonts w:cs="B Nazanin" w:hint="cs"/>
          <w:sz w:val="28"/>
          <w:szCs w:val="28"/>
          <w:rtl/>
          <w:lang w:bidi="fa-IR"/>
        </w:rPr>
        <w:t>.</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xml:space="preserve">سلطانی (1379) نیز معتقد است: در مفهوم امنیت موضوعاتی چون تغییرات شغلی، از دست دان شغل و عدم دستیابی به شغل مناسب گنجانده شده است. به اعتقاد روانشناسان صنعتی و سازمانی امنیت شغلی یکی از عوامل به وجود آورنده رضایت شغلی است.در مدلی که سلطانی (1379) از مفهوم امنیت شغلی ارائه می دهد پنج مؤلفه اساسی در ایجاد امنیت شغلی نقش اساسی دارند که عبارتند از:1- ثبات شغلی 2- عاطفی بودن محیط کار 3- امکان بروز خلاقیت در شغل 4- عدم استرس شغلی 5- رضایت مادی. </w:t>
      </w: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r w:rsidRPr="00070E87">
        <w:rPr>
          <w:rFonts w:cs="B Nazanin"/>
          <w:noProof/>
          <w:lang w:bidi="fa-IR"/>
        </w:rPr>
        <w:lastRenderedPageBreak/>
        <w:drawing>
          <wp:inline distT="0" distB="0" distL="0" distR="0">
            <wp:extent cx="4933950" cy="5943600"/>
            <wp:effectExtent l="0" t="0" r="0" b="0"/>
            <wp:docPr id="1" name="Picture 1"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6"/>
                    <pic:cNvPicPr>
                      <a:picLocks noChangeAspect="1" noChangeArrowheads="1"/>
                    </pic:cNvPicPr>
                  </pic:nvPicPr>
                  <pic:blipFill>
                    <a:blip r:embed="rId7">
                      <a:lum bright="-40000" contrast="60000"/>
                      <a:extLst>
                        <a:ext uri="{28A0092B-C50C-407E-A947-70E740481C1C}">
                          <a14:useLocalDpi xmlns:a14="http://schemas.microsoft.com/office/drawing/2010/main" val="0"/>
                        </a:ext>
                      </a:extLst>
                    </a:blip>
                    <a:srcRect/>
                    <a:stretch>
                      <a:fillRect/>
                    </a:stretch>
                  </pic:blipFill>
                  <pic:spPr bwMode="auto">
                    <a:xfrm>
                      <a:off x="0" y="0"/>
                      <a:ext cx="4933950" cy="5943600"/>
                    </a:xfrm>
                    <a:prstGeom prst="rect">
                      <a:avLst/>
                    </a:prstGeom>
                    <a:noFill/>
                    <a:ln>
                      <a:noFill/>
                    </a:ln>
                  </pic:spPr>
                </pic:pic>
              </a:graphicData>
            </a:graphic>
          </wp:inline>
        </w:drawing>
      </w: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rPr>
          <w:rFonts w:cs="B Nazanin" w:hint="cs"/>
          <w:rtl/>
        </w:rPr>
      </w:pPr>
    </w:p>
    <w:p w:rsidR="0035335D" w:rsidRPr="00070E87" w:rsidRDefault="0035335D" w:rsidP="00070E87">
      <w:pPr>
        <w:spacing w:line="276" w:lineRule="auto"/>
        <w:rPr>
          <w:rFonts w:cs="B Nazanin" w:hint="cs"/>
          <w:rtl/>
        </w:rPr>
      </w:pPr>
    </w:p>
    <w:p w:rsidR="0035335D" w:rsidRPr="00070E87" w:rsidRDefault="0035335D" w:rsidP="00070E87">
      <w:pPr>
        <w:spacing w:line="276" w:lineRule="auto"/>
        <w:rPr>
          <w:rFonts w:cs="B Nazanin" w:hint="cs"/>
          <w:rtl/>
        </w:rPr>
      </w:pPr>
    </w:p>
    <w:p w:rsidR="0035335D" w:rsidRPr="00070E87" w:rsidRDefault="0035335D" w:rsidP="00070E87">
      <w:pPr>
        <w:spacing w:line="276" w:lineRule="auto"/>
        <w:rPr>
          <w:rFonts w:cs="B Nazanin" w:hint="cs"/>
          <w:b/>
          <w:bCs/>
          <w:rtl/>
        </w:rPr>
      </w:pPr>
    </w:p>
    <w:p w:rsidR="0035335D" w:rsidRPr="00070E87" w:rsidRDefault="0035335D" w:rsidP="00070E87">
      <w:pPr>
        <w:spacing w:line="276" w:lineRule="auto"/>
        <w:rPr>
          <w:rFonts w:cs="B Nazanin"/>
          <w:b/>
          <w:bCs/>
          <w:sz w:val="28"/>
          <w:szCs w:val="28"/>
          <w:rtl/>
          <w:lang w:bidi="fa-IR"/>
        </w:rPr>
      </w:pPr>
      <w:r w:rsidRPr="00070E87">
        <w:rPr>
          <w:rFonts w:cs="B Nazanin"/>
          <w:b/>
          <w:bCs/>
          <w:sz w:val="28"/>
          <w:szCs w:val="28"/>
          <w:rtl/>
          <w:lang w:bidi="fa-IR"/>
        </w:rPr>
        <w:t>شكل شماره 1 -</w:t>
      </w:r>
      <w:r w:rsidRPr="00070E87">
        <w:rPr>
          <w:rFonts w:cs="B Nazanin" w:hint="cs"/>
          <w:b/>
          <w:bCs/>
          <w:sz w:val="28"/>
          <w:szCs w:val="28"/>
          <w:rtl/>
          <w:lang w:bidi="fa-IR"/>
        </w:rPr>
        <w:t>2</w:t>
      </w:r>
      <w:r w:rsidRPr="00070E87">
        <w:rPr>
          <w:rFonts w:cs="B Nazanin"/>
          <w:b/>
          <w:bCs/>
          <w:sz w:val="28"/>
          <w:szCs w:val="28"/>
          <w:rtl/>
          <w:lang w:bidi="fa-IR"/>
        </w:rPr>
        <w:t xml:space="preserve"> بيان كننده مفهوم امنيت شغلي </w:t>
      </w:r>
      <w:r w:rsidRPr="00070E87">
        <w:rPr>
          <w:rFonts w:cs="B Nazanin" w:hint="cs"/>
          <w:b/>
          <w:bCs/>
          <w:sz w:val="28"/>
          <w:szCs w:val="28"/>
          <w:rtl/>
          <w:lang w:bidi="fa-IR"/>
        </w:rPr>
        <w:t>(سلطانی 1379).</w:t>
      </w:r>
    </w:p>
    <w:p w:rsidR="0035335D" w:rsidRPr="00070E87" w:rsidRDefault="0035335D" w:rsidP="00070E87">
      <w:pPr>
        <w:spacing w:line="276" w:lineRule="auto"/>
        <w:rPr>
          <w:rFonts w:cs="B Nazanin" w:hint="cs"/>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همانطوري كه در شكل نشان داده شده است مولفه هاي امنيت شغلي در دايره ها نشان داده شده و آثار هركدام از مولفه در شكل گيري امنيت شغلي و استحكام آن در مستطيلها نشان داده شده است كه در زير هركدام از مولفه ها بطورمختصر بيان مي گردد.</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تمركز بر شغل توسط افراد بيانگر وجود ثبات شغلي است كه اين تمركز از دو شغله شدن افرادجلوگيري و بخشي از امنيت شغلي را شكل مي دهد.</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جابجايي كمتر در شغل بيانگر وجود امنيت شغلي است كه حاصل آن تخصصي و خبرگي است و زماني كه افراد در يك شغل خبرگي وتخصص پيدا كردند بخشي از امنيت شغلي آنهاشكل مي گيرد.</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انتخاب شغل مناسب زمينه ساز بروز و تقويت علاقه مندي از كار است كه با امنيت شغلي رابطه مستقيم دارد.</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رضايت در شغل موجب بروز خلاقيت در كارشده و نهايتا خلاقيتها استحكام بخش امنيت شغلي كاركنان خواهدبود.</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رضايت اقتصادي موجب دلگرمي فرد در كارشده و احساس برابري در كاركنان شكل مي گيردكه خود احساس برابري در سازمان نقش موثري در امنيت شغلي ايفا مي كند.</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ازجمله مولفه هاي امنيت شغلي ، عاطفي بودن محيط كار است كه به ساختن روان سالم انسانهاكمك مي كند و زماني كه انساني ازطريق كارشخصيت و روان خود را تكامل بخشند امنيت شغلي آنها نيز تامين مي شود.</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احساس آرامش در كار منجر به رهايي از فشارشغلي گرديده و درنتيجه بخشي از امنيت شغلي كاركنان كه از طريق فشارهاي شغلي تهديدمي شود، تامين مي گردد.</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وابسته شدن فرد به سازمان بيانگر وجودامنيت شغلي است كه حاصل آن تعهد سازماني است .</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زماني كه كاركنان يك سازمان از سازمان خوددفاع كنند بطور مستقيم و غيرمستقيم اعتبارسازمان را تقويت كرده كه در سايه آن امنيت شغلي افراد تامين مي گردد.</w:t>
      </w:r>
      <w:r w:rsidRPr="00070E87">
        <w:rPr>
          <w:rFonts w:cs="B Nazanin" w:hint="cs"/>
          <w:b/>
          <w:bCs/>
          <w:sz w:val="28"/>
          <w:szCs w:val="28"/>
          <w:rtl/>
          <w:lang w:bidi="fa-IR"/>
        </w:rPr>
        <w:t xml:space="preserve"> </w:t>
      </w:r>
      <w:r w:rsidRPr="00070E87">
        <w:rPr>
          <w:rFonts w:cs="B Nazanin" w:hint="cs"/>
          <w:sz w:val="28"/>
          <w:szCs w:val="28"/>
          <w:rtl/>
          <w:lang w:bidi="fa-IR"/>
        </w:rPr>
        <w:t>(سلطانی 1379).</w:t>
      </w:r>
    </w:p>
    <w:p w:rsidR="0035335D" w:rsidRPr="00070E87" w:rsidRDefault="0035335D" w:rsidP="00070E87">
      <w:pPr>
        <w:spacing w:line="276" w:lineRule="auto"/>
        <w:jc w:val="lowKashida"/>
        <w:rPr>
          <w:rFonts w:cs="B Nazanin" w:hint="cs"/>
          <w:sz w:val="28"/>
          <w:szCs w:val="28"/>
          <w:rtl/>
          <w:lang w:bidi="fa-IR"/>
        </w:rPr>
      </w:pPr>
      <w:r w:rsidRPr="00070E87">
        <w:rPr>
          <w:rFonts w:cs="B Nazanin" w:hint="cs"/>
          <w:sz w:val="28"/>
          <w:szCs w:val="28"/>
          <w:rtl/>
          <w:lang w:bidi="fa-IR"/>
        </w:rPr>
        <w:t xml:space="preserve">4-1-2 </w:t>
      </w:r>
      <w:r w:rsidRPr="00070E87">
        <w:rPr>
          <w:rFonts w:cs="B Nazanin"/>
          <w:sz w:val="28"/>
          <w:szCs w:val="28"/>
          <w:rtl/>
          <w:lang w:bidi="fa-IR"/>
        </w:rPr>
        <w:t xml:space="preserve">عوامل سازنده امنیت شغلی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افراد با نیازهای متفاوتی وارد سازمان می شوند و هیچ فردی به طور کامل تواناییها و نیرومندیهای یکسانی در این نیازها ندارد. برخی افراد اساساً با پول راضی می شوند، برخی دیگر تنها به فکر ارضای احساس ایمنی هستند. توجه به تفاوتهای فردی، مطلب بسیار مهمی است اما بدان معنا نیست که نمی توان آنچه باعث امنیت شغلی می شود را پیش بینی کرد.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یکی از نخستین پژوهشها مربوط به لارنس </w:t>
      </w:r>
      <w:r w:rsidRPr="00070E87">
        <w:rPr>
          <w:rFonts w:cs="B Nazanin" w:hint="cs"/>
          <w:sz w:val="28"/>
          <w:szCs w:val="28"/>
          <w:vertAlign w:val="superscript"/>
          <w:rtl/>
          <w:lang w:bidi="fa-IR"/>
        </w:rPr>
        <w:t>1</w:t>
      </w:r>
      <w:r w:rsidRPr="00070E87">
        <w:rPr>
          <w:rFonts w:cs="B Nazanin"/>
          <w:sz w:val="28"/>
          <w:szCs w:val="28"/>
          <w:rtl/>
          <w:lang w:bidi="fa-IR"/>
        </w:rPr>
        <w:t xml:space="preserve"> (1949) است که در بین کارکنان صنعت نفت اجرا شد. از سرپرستان خواسته شد سعی کنند خود را به جای کارگران بگذارند و این کار را با</w:t>
      </w:r>
      <w:r w:rsidRPr="00070E87">
        <w:rPr>
          <w:rFonts w:cs="B Nazanin" w:hint="cs"/>
          <w:sz w:val="28"/>
          <w:szCs w:val="28"/>
          <w:rtl/>
          <w:lang w:bidi="fa-IR"/>
        </w:rPr>
        <w:t xml:space="preserve">درجه بندی </w:t>
      </w:r>
      <w:r w:rsidRPr="00070E87">
        <w:rPr>
          <w:rFonts w:cs="B Nazanin"/>
          <w:sz w:val="28"/>
          <w:szCs w:val="28"/>
          <w:rtl/>
          <w:lang w:bidi="fa-IR"/>
        </w:rPr>
        <w:t xml:space="preserve">ترتیب و </w:t>
      </w:r>
      <w:r w:rsidRPr="00070E87">
        <w:rPr>
          <w:rFonts w:cs="B Nazanin"/>
          <w:sz w:val="28"/>
          <w:szCs w:val="28"/>
          <w:rtl/>
          <w:lang w:bidi="fa-IR"/>
        </w:rPr>
        <w:lastRenderedPageBreak/>
        <w:t>اهمیت رشته عواملی انجام دهند که توصیف کننده چیزهایی است که کارگران از شغل خود می خواهند. تاکید بر این بود که سرپرستان نباید بر پایه آنچه خود مایلند بلکه بر اساس آنچه فکر می کنند کارگران می خواهند، عمل درجه بندی را انجام دهند. نتایج این مطالعه نشان داد که سرپرستان به طور کلی به دستمزد خوب، امنیت شغلی، ارتقاء و شرایط مناسب کاری به عنوان چیزهایی که کارگران از شغل خود می خواهند بیشترین رتبه را دادند. از سوی دیگر کارگران احساس می کردند آنچه بیش از هر چیز می خواهند قدردانی کامل به خاطر انجام کار، احساس سهیم بودن در کار و درک همدلانه مشکلات شخصی است. نکته جالب توجه در این مطالعه آن است که آنچه کارگران به آن بیشتر اهمیت می دادند، سرپرستان با کمترین اهمیت رتبه بندی کردند (</w:t>
      </w:r>
      <w:r w:rsidRPr="00070E87">
        <w:rPr>
          <w:rFonts w:cs="B Nazanin" w:hint="cs"/>
          <w:sz w:val="28"/>
          <w:szCs w:val="28"/>
          <w:rtl/>
          <w:lang w:bidi="fa-IR"/>
        </w:rPr>
        <w:t>بافرانی،</w:t>
      </w:r>
      <w:r w:rsidRPr="00070E87">
        <w:rPr>
          <w:rFonts w:cs="B Nazanin"/>
          <w:sz w:val="28"/>
          <w:szCs w:val="28"/>
          <w:rtl/>
          <w:lang w:bidi="fa-IR"/>
        </w:rPr>
        <w:t xml:space="preserve"> 138</w:t>
      </w:r>
      <w:r w:rsidRPr="00070E87">
        <w:rPr>
          <w:rFonts w:cs="B Nazanin" w:hint="cs"/>
          <w:sz w:val="28"/>
          <w:szCs w:val="28"/>
          <w:rtl/>
          <w:lang w:bidi="fa-IR"/>
        </w:rPr>
        <w:t>7</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xml:space="preserve">بنابراین در صورت شناسایی عوامل تعیین کننده امنیت شغلی، پژوهشگران می توانند شرایط لازم و راهکارهایی را جهت افزایش بهره وری ایجاد نمایند. در این قسمت برخی از مهمترین عواملی که در ایجاد و حفظ احساس امنیت شغلی در کارکنان موثر هستند و در این پژوهش مورد مطالعه قرار گرفته اند، به طور مختصر آورده می شود. </w:t>
      </w:r>
    </w:p>
    <w:p w:rsidR="0035335D" w:rsidRPr="00070E87" w:rsidRDefault="0035335D" w:rsidP="00070E87">
      <w:pPr>
        <w:spacing w:line="276" w:lineRule="auto"/>
        <w:jc w:val="lowKashida"/>
        <w:rPr>
          <w:rFonts w:cs="B Nazanin"/>
          <w:sz w:val="28"/>
          <w:szCs w:val="28"/>
          <w:rtl/>
          <w:lang w:bidi="fa-IR"/>
        </w:rPr>
      </w:pPr>
    </w:p>
    <w:p w:rsidR="0035335D" w:rsidRPr="00070E87" w:rsidRDefault="0035335D" w:rsidP="00070E87">
      <w:pPr>
        <w:spacing w:line="276" w:lineRule="auto"/>
        <w:jc w:val="lowKashida"/>
        <w:outlineLvl w:val="0"/>
        <w:rPr>
          <w:rFonts w:cs="B Nazanin"/>
          <w:b/>
          <w:bCs/>
          <w:sz w:val="28"/>
          <w:szCs w:val="28"/>
          <w:rtl/>
          <w:lang w:bidi="fa-IR"/>
        </w:rPr>
      </w:pPr>
      <w:r w:rsidRPr="00070E87">
        <w:rPr>
          <w:rFonts w:cs="B Nazanin" w:hint="cs"/>
          <w:b/>
          <w:bCs/>
          <w:sz w:val="28"/>
          <w:szCs w:val="28"/>
          <w:rtl/>
          <w:lang w:bidi="fa-IR"/>
        </w:rPr>
        <w:t xml:space="preserve">1-4-1-2 </w:t>
      </w:r>
      <w:r w:rsidRPr="00070E87">
        <w:rPr>
          <w:rFonts w:cs="B Nazanin"/>
          <w:b/>
          <w:bCs/>
          <w:sz w:val="28"/>
          <w:szCs w:val="28"/>
          <w:rtl/>
          <w:lang w:bidi="fa-IR"/>
        </w:rPr>
        <w:t xml:space="preserve">رضایت مادی (حقوق و دستمزد) </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xml:space="preserve">برخی از متخصصان حقوق و پرداختها را یکی از مهمترین عوامل موثر بر امنیت شغلی دانسته اند. کارکنان اغلب دریافتشان را علائمی از احترام می دانند که مدیران نسبت به کاری که انجام می دهند ابراز می دارند، به همین خاطر بسیاری از کارکنان غالباً حقوق خود را با میزان عملکرد و حقوق کارکنان هم تراز خود مقایسه می کنند. </w:t>
      </w: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r w:rsidRPr="00070E87">
        <w:rPr>
          <w:rFonts w:cs="B Nazanin" w:hint="cs"/>
          <w:noProof/>
          <w:sz w:val="28"/>
          <w:szCs w:val="28"/>
          <w:rtl/>
          <w:lang w:bidi="fa-IR"/>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153035</wp:posOffset>
                </wp:positionV>
                <wp:extent cx="5267325"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6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117F6" id="Straight Arrow Connector 4" o:spid="_x0000_s1026" type="#_x0000_t32" style="position:absolute;left:0;text-align:left;margin-left:2.4pt;margin-top:12.05pt;width:414.7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"/>
            </w:pict>
          </mc:Fallback>
        </mc:AlternateContent>
      </w:r>
    </w:p>
    <w:p w:rsidR="0035335D" w:rsidRPr="00070E87" w:rsidRDefault="0035335D" w:rsidP="00070E87">
      <w:pPr>
        <w:spacing w:line="276" w:lineRule="auto"/>
        <w:jc w:val="right"/>
        <w:rPr>
          <w:rFonts w:cs="B Nazanin"/>
          <w:sz w:val="20"/>
          <w:szCs w:val="20"/>
          <w:lang w:bidi="fa-IR"/>
        </w:rPr>
      </w:pPr>
      <w:r w:rsidRPr="00070E87">
        <w:rPr>
          <w:rFonts w:cs="B Nazanin"/>
          <w:sz w:val="20"/>
          <w:szCs w:val="20"/>
          <w:lang w:bidi="fa-IR"/>
        </w:rPr>
        <w:t>1-Larens</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جونز واسلون </w:t>
      </w:r>
      <w:r w:rsidRPr="00070E87">
        <w:rPr>
          <w:rFonts w:cs="B Nazanin" w:hint="cs"/>
          <w:sz w:val="28"/>
          <w:szCs w:val="28"/>
          <w:vertAlign w:val="superscript"/>
          <w:rtl/>
          <w:lang w:bidi="fa-IR"/>
        </w:rPr>
        <w:t>1</w:t>
      </w:r>
      <w:r w:rsidRPr="00070E87">
        <w:rPr>
          <w:rFonts w:cs="B Nazanin"/>
          <w:sz w:val="28"/>
          <w:szCs w:val="28"/>
          <w:rtl/>
          <w:lang w:bidi="fa-IR"/>
        </w:rPr>
        <w:t xml:space="preserve"> (2004) بیان می دارند :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در ادبیات روانشناسی، رضایت افراد تا اندازه ای به درآمد نسبی یا آنچه دیگران دریافت می کنند، بستگی دارد. به عبارت دیگر بین رضایت کارمند و حقوق دیگر کارمندان رابطه معکوس وجود دارد. آنان به یک فرمولبندی با مفهوم محرومیت نسبی اشاره می کنند. طبق این فرمولبندی وقتی که میزان دستمزد یک فرد نسبت به دیگر کارمندان پایین شد، شخص به طور نسبی احساس محرومیت کرده و از میزان رضایت وی کاسته می شود. به عبارت بهتر هم حقوق کامل و هم حقوق نسبی بر امنیت شغلی تاثیر می گذارند، به این صورت که احساسات ارزش شغلی نه تنها تحت تاثیر حقوقی که فرد دریافت می دارد قرار می گیرد، بلکه </w:t>
      </w:r>
      <w:r w:rsidRPr="00070E87">
        <w:rPr>
          <w:rFonts w:cs="B Nazanin"/>
          <w:sz w:val="28"/>
          <w:szCs w:val="28"/>
          <w:rtl/>
          <w:lang w:bidi="fa-IR"/>
        </w:rPr>
        <w:lastRenderedPageBreak/>
        <w:t>تحت تاثیر حقوق دیگر کارگرانی که با وی در موقعیت یکسانی قرار دارند نیز می باشد (ص 362</w:t>
      </w:r>
      <w:r w:rsidRPr="00070E87">
        <w:rPr>
          <w:rFonts w:cs="B Nazanin" w:hint="cs"/>
          <w:sz w:val="28"/>
          <w:szCs w:val="28"/>
          <w:rtl/>
          <w:lang w:bidi="fa-IR"/>
        </w:rPr>
        <w:t>به نقل از بافرانی 1387</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میر سپاسی (1381) اعتقاد دارد پرداختها نقش مهمی را در رضایت شغلی ایفا می کنند و برای کارمندان به همان اندازه که برای کارگران مهم است، اهمیت دارد. مهمترین اجزای پرداخت، حقوق و مزایا می باشد که شخص در قبال کار خود دریافت می کند. حقوق، مقرری ثابت است که معمولاً به صورت ماهیانه به کارکنان پرداخت می گردد و دستمزد به مزد ساعتی یا روزانه کارگران اطلاق می شود. </w:t>
      </w:r>
    </w:p>
    <w:p w:rsidR="0035335D" w:rsidRPr="00070E87" w:rsidRDefault="0035335D" w:rsidP="00070E87">
      <w:pPr>
        <w:spacing w:line="276" w:lineRule="auto"/>
        <w:jc w:val="lowKashida"/>
        <w:rPr>
          <w:rFonts w:cs="B Nazanin" w:hint="cs"/>
          <w:sz w:val="28"/>
          <w:szCs w:val="28"/>
          <w:rtl/>
          <w:lang w:bidi="fa-IR"/>
        </w:rPr>
      </w:pPr>
      <w:r w:rsidRPr="00070E87">
        <w:rPr>
          <w:rFonts w:cs="B Nazanin" w:hint="cs"/>
          <w:sz w:val="28"/>
          <w:szCs w:val="28"/>
          <w:rtl/>
          <w:lang w:bidi="fa-IR"/>
        </w:rPr>
        <w:t xml:space="preserve">در پژوهش </w:t>
      </w:r>
      <w:r w:rsidRPr="00070E87">
        <w:rPr>
          <w:rFonts w:cs="B Nazanin"/>
          <w:sz w:val="28"/>
          <w:szCs w:val="28"/>
          <w:rtl/>
          <w:lang w:bidi="fa-IR"/>
        </w:rPr>
        <w:t xml:space="preserve">لاولر </w:t>
      </w:r>
      <w:r w:rsidRPr="00070E87">
        <w:rPr>
          <w:rFonts w:cs="B Nazanin" w:hint="cs"/>
          <w:sz w:val="28"/>
          <w:szCs w:val="28"/>
          <w:vertAlign w:val="superscript"/>
          <w:rtl/>
          <w:lang w:bidi="fa-IR"/>
        </w:rPr>
        <w:t>2</w:t>
      </w:r>
      <w:r w:rsidRPr="00070E87">
        <w:rPr>
          <w:rFonts w:cs="B Nazanin"/>
          <w:sz w:val="28"/>
          <w:szCs w:val="28"/>
          <w:rtl/>
          <w:lang w:bidi="fa-IR"/>
        </w:rPr>
        <w:t xml:space="preserve"> وپورتر</w:t>
      </w:r>
      <w:r w:rsidRPr="00070E87">
        <w:rPr>
          <w:rFonts w:cs="B Nazanin" w:hint="cs"/>
          <w:sz w:val="28"/>
          <w:szCs w:val="28"/>
          <w:vertAlign w:val="superscript"/>
          <w:rtl/>
          <w:lang w:bidi="fa-IR"/>
        </w:rPr>
        <w:t>3</w:t>
      </w:r>
      <w:r w:rsidRPr="00070E87">
        <w:rPr>
          <w:rFonts w:cs="B Nazanin" w:hint="cs"/>
          <w:sz w:val="28"/>
          <w:szCs w:val="28"/>
          <w:rtl/>
          <w:lang w:bidi="fa-IR"/>
        </w:rPr>
        <w:t>،</w:t>
      </w:r>
      <w:r w:rsidRPr="00070E87">
        <w:rPr>
          <w:rFonts w:cs="B Nazanin"/>
          <w:sz w:val="28"/>
          <w:szCs w:val="28"/>
          <w:rtl/>
          <w:lang w:bidi="fa-IR"/>
        </w:rPr>
        <w:t xml:space="preserve"> 1963 </w:t>
      </w:r>
      <w:r w:rsidRPr="00070E87">
        <w:rPr>
          <w:rFonts w:cs="B Nazanin" w:hint="cs"/>
          <w:sz w:val="28"/>
          <w:szCs w:val="28"/>
          <w:rtl/>
          <w:lang w:bidi="fa-IR"/>
        </w:rPr>
        <w:t>(</w:t>
      </w:r>
      <w:r w:rsidRPr="00070E87">
        <w:rPr>
          <w:rFonts w:cs="B Nazanin"/>
          <w:sz w:val="28"/>
          <w:szCs w:val="28"/>
          <w:rtl/>
          <w:lang w:bidi="fa-IR"/>
        </w:rPr>
        <w:t xml:space="preserve">به نقل از </w:t>
      </w:r>
      <w:r w:rsidRPr="00070E87">
        <w:rPr>
          <w:rFonts w:cs="B Nazanin" w:hint="cs"/>
          <w:sz w:val="28"/>
          <w:szCs w:val="28"/>
          <w:rtl/>
          <w:lang w:bidi="fa-IR"/>
        </w:rPr>
        <w:t>بافرانی</w:t>
      </w:r>
      <w:r w:rsidRPr="00070E87">
        <w:rPr>
          <w:rFonts w:cs="B Nazanin"/>
          <w:sz w:val="28"/>
          <w:szCs w:val="28"/>
          <w:rtl/>
          <w:lang w:bidi="fa-IR"/>
        </w:rPr>
        <w:t xml:space="preserve"> </w:t>
      </w:r>
      <w:r w:rsidRPr="00070E87">
        <w:rPr>
          <w:rFonts w:cs="B Nazanin" w:hint="cs"/>
          <w:sz w:val="28"/>
          <w:szCs w:val="28"/>
          <w:rtl/>
          <w:lang w:bidi="fa-IR"/>
        </w:rPr>
        <w:t>،</w:t>
      </w:r>
      <w:r w:rsidRPr="00070E87">
        <w:rPr>
          <w:rFonts w:cs="B Nazanin"/>
          <w:sz w:val="28"/>
          <w:szCs w:val="28"/>
          <w:rtl/>
          <w:lang w:bidi="fa-IR"/>
        </w:rPr>
        <w:t xml:space="preserve"> 138</w:t>
      </w:r>
      <w:r w:rsidRPr="00070E87">
        <w:rPr>
          <w:rFonts w:cs="B Nazanin" w:hint="cs"/>
          <w:sz w:val="28"/>
          <w:szCs w:val="28"/>
          <w:rtl/>
          <w:lang w:bidi="fa-IR"/>
        </w:rPr>
        <w:t>7</w:t>
      </w:r>
      <w:r w:rsidRPr="00070E87">
        <w:rPr>
          <w:rFonts w:cs="B Nazanin"/>
          <w:sz w:val="28"/>
          <w:szCs w:val="28"/>
          <w:rtl/>
          <w:lang w:bidi="fa-IR"/>
        </w:rPr>
        <w:t xml:space="preserve">) </w:t>
      </w:r>
      <w:r w:rsidRPr="00070E87">
        <w:rPr>
          <w:rFonts w:cs="B Nazanin" w:hint="cs"/>
          <w:sz w:val="28"/>
          <w:szCs w:val="28"/>
          <w:rtl/>
          <w:lang w:bidi="fa-IR"/>
        </w:rPr>
        <w:t xml:space="preserve">آمده است </w:t>
      </w:r>
      <w:r w:rsidRPr="00070E87">
        <w:rPr>
          <w:rFonts w:cs="B Nazanin"/>
          <w:sz w:val="28"/>
          <w:szCs w:val="28"/>
          <w:rtl/>
          <w:lang w:bidi="fa-IR"/>
        </w:rPr>
        <w:t xml:space="preserve">: اعضای سازمان غالباً حقوق خود را با حقوق دیگر اعضاء مقایسه می کنند و اگر تصور کنند که بیشتر از دیگران حقوق می گیرند، خیلی خشنود می شوند. آنها به انصاف و عدالت خیلی اهمیت می دهند. در یک مطالعه در آمریکا معلوم شد سرپرستانی که بیش از 12000 دلار دریافت می کردند، در مقایسه با روسای شرکت که کمتر از 49000 دلار کسب می کردند، راضی تر بودند. به عبارت دیگر بهتر اگر نسبت به توزیع پاداشها، احساس ناعادلانه وجود داشته باشد، در این صورت امکان بروز نارضایتی بسیار بالا است، در عین حال میزان خشنودی فرد نسبت به شرایط کار، بر احساس تعهد بیشتر یا کمتر وی نسبت به سازمان اثر می گذارد و این امر سرانجام عملکرد فرد را تحت تاثیر قرار می دهد </w:t>
      </w:r>
      <w:r w:rsidRPr="00070E87">
        <w:rPr>
          <w:rFonts w:cs="B Nazanin" w:hint="cs"/>
          <w:sz w:val="28"/>
          <w:szCs w:val="28"/>
          <w:rtl/>
          <w:lang w:bidi="fa-IR"/>
        </w:rPr>
        <w:t>.</w:t>
      </w: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r w:rsidRPr="00070E87">
        <w:rPr>
          <w:rFonts w:cs="B Nazanin" w:hint="cs"/>
          <w:noProof/>
          <w:sz w:val="28"/>
          <w:szCs w:val="28"/>
          <w:rtl/>
          <w:lang w:bidi="fa-IR"/>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229235</wp:posOffset>
                </wp:positionV>
                <wp:extent cx="5314950" cy="0"/>
                <wp:effectExtent l="9525" t="11430" r="952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F2207" id="Straight Arrow Connector 3" o:spid="_x0000_s1026" type="#_x0000_t32" style="position:absolute;left:0;text-align:left;margin-left:-2.85pt;margin-top:18.05pt;width:418.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"/>
            </w:pict>
          </mc:Fallback>
        </mc:AlternateContent>
      </w:r>
    </w:p>
    <w:p w:rsidR="0035335D" w:rsidRPr="00070E87" w:rsidRDefault="0035335D" w:rsidP="00070E87">
      <w:pPr>
        <w:spacing w:line="276" w:lineRule="auto"/>
        <w:jc w:val="right"/>
        <w:rPr>
          <w:rFonts w:cs="B Nazanin" w:hint="cs"/>
          <w:sz w:val="20"/>
          <w:szCs w:val="20"/>
          <w:rtl/>
          <w:lang w:bidi="fa-IR"/>
        </w:rPr>
      </w:pPr>
      <w:r w:rsidRPr="00070E87">
        <w:rPr>
          <w:rFonts w:cs="B Nazanin"/>
          <w:sz w:val="20"/>
          <w:szCs w:val="20"/>
          <w:lang w:bidi="fa-IR"/>
        </w:rPr>
        <w:t>1- Janes &amp; Sloane                       3-Porter</w:t>
      </w:r>
    </w:p>
    <w:p w:rsidR="0035335D" w:rsidRPr="00070E87" w:rsidRDefault="0035335D" w:rsidP="00070E87">
      <w:pPr>
        <w:spacing w:line="276" w:lineRule="auto"/>
        <w:jc w:val="right"/>
        <w:rPr>
          <w:rFonts w:cs="B Nazanin" w:hint="cs"/>
          <w:sz w:val="20"/>
          <w:szCs w:val="20"/>
          <w:rtl/>
          <w:lang w:bidi="fa-IR"/>
        </w:rPr>
      </w:pPr>
      <w:r w:rsidRPr="00070E87">
        <w:rPr>
          <w:rFonts w:cs="B Nazanin"/>
          <w:sz w:val="20"/>
          <w:szCs w:val="20"/>
          <w:lang w:bidi="fa-IR"/>
        </w:rPr>
        <w:t xml:space="preserve">2-Lawler                                  </w:t>
      </w:r>
    </w:p>
    <w:p w:rsidR="0035335D" w:rsidRPr="00070E87" w:rsidRDefault="0035335D" w:rsidP="00070E87">
      <w:pPr>
        <w:spacing w:line="276" w:lineRule="auto"/>
        <w:jc w:val="lowKashida"/>
        <w:outlineLvl w:val="0"/>
        <w:rPr>
          <w:rFonts w:cs="B Nazanin"/>
          <w:b/>
          <w:bCs/>
          <w:sz w:val="28"/>
          <w:szCs w:val="28"/>
          <w:rtl/>
          <w:lang w:bidi="fa-IR"/>
        </w:rPr>
      </w:pPr>
      <w:r w:rsidRPr="00070E87">
        <w:rPr>
          <w:rFonts w:cs="B Nazanin" w:hint="cs"/>
          <w:b/>
          <w:bCs/>
          <w:sz w:val="28"/>
          <w:szCs w:val="28"/>
          <w:rtl/>
          <w:lang w:bidi="fa-IR"/>
        </w:rPr>
        <w:t xml:space="preserve">2-4-1-2 </w:t>
      </w:r>
      <w:r w:rsidRPr="00070E87">
        <w:rPr>
          <w:rFonts w:cs="B Nazanin"/>
          <w:b/>
          <w:bCs/>
          <w:sz w:val="28"/>
          <w:szCs w:val="28"/>
          <w:rtl/>
          <w:lang w:bidi="fa-IR"/>
        </w:rPr>
        <w:t xml:space="preserve">عاطفی بودن محیط کار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در طول 30 سال گذشته کتابهای مهم زیادی در زمینه شادی در محیط کار به رشته تحریر درآمده است. بیشترین مطالعات مربوط به ساعات کاری، استرس شغلی، انتظارات و نقشهای درون سازمان و ویژگیهای شغلی می باشد. بعضی از دانشمندان انجام تحقیقاتی درباره رابطه بین شادی، کار و اوقات فراغت را به عهده گرفته اند. عده ای دیگر نیز به بررسی عوامل سازنده و موثر بر امنیت شغلی و مزایای اجتماعی و اقتصادی ناشی امنیت شغلی بالا پرداخته اند (گلان و پاتمر، 2002، به نقل از </w:t>
      </w:r>
      <w:r w:rsidRPr="00070E87">
        <w:rPr>
          <w:rFonts w:cs="B Nazanin" w:hint="cs"/>
          <w:sz w:val="28"/>
          <w:szCs w:val="28"/>
          <w:rtl/>
          <w:lang w:bidi="fa-IR"/>
        </w:rPr>
        <w:t>بافرانی</w:t>
      </w:r>
      <w:r w:rsidRPr="00070E87">
        <w:rPr>
          <w:rFonts w:cs="B Nazanin"/>
          <w:sz w:val="28"/>
          <w:szCs w:val="28"/>
          <w:rtl/>
          <w:lang w:bidi="fa-IR"/>
        </w:rPr>
        <w:t xml:space="preserve"> </w:t>
      </w:r>
      <w:r w:rsidRPr="00070E87">
        <w:rPr>
          <w:rFonts w:cs="B Nazanin" w:hint="cs"/>
          <w:sz w:val="28"/>
          <w:szCs w:val="28"/>
          <w:rtl/>
          <w:lang w:bidi="fa-IR"/>
        </w:rPr>
        <w:t>،</w:t>
      </w:r>
      <w:r w:rsidRPr="00070E87">
        <w:rPr>
          <w:rFonts w:cs="B Nazanin"/>
          <w:sz w:val="28"/>
          <w:szCs w:val="28"/>
          <w:rtl/>
          <w:lang w:bidi="fa-IR"/>
        </w:rPr>
        <w:t xml:space="preserve"> 138</w:t>
      </w:r>
      <w:r w:rsidRPr="00070E87">
        <w:rPr>
          <w:rFonts w:cs="B Nazanin" w:hint="cs"/>
          <w:sz w:val="28"/>
          <w:szCs w:val="28"/>
          <w:rtl/>
          <w:lang w:bidi="fa-IR"/>
        </w:rPr>
        <w:t>7</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بلانچ فلاور </w:t>
      </w:r>
      <w:r w:rsidRPr="00070E87">
        <w:rPr>
          <w:rFonts w:cs="B Nazanin" w:hint="cs"/>
          <w:sz w:val="28"/>
          <w:szCs w:val="28"/>
          <w:vertAlign w:val="superscript"/>
          <w:rtl/>
          <w:lang w:bidi="fa-IR"/>
        </w:rPr>
        <w:t>1</w:t>
      </w:r>
      <w:r w:rsidRPr="00070E87">
        <w:rPr>
          <w:rFonts w:cs="B Nazanin"/>
          <w:sz w:val="28"/>
          <w:szCs w:val="28"/>
          <w:rtl/>
          <w:lang w:bidi="fa-IR"/>
        </w:rPr>
        <w:t xml:space="preserve">2005 (به نقل از </w:t>
      </w:r>
      <w:r w:rsidRPr="00070E87">
        <w:rPr>
          <w:rFonts w:cs="B Nazanin" w:hint="cs"/>
          <w:sz w:val="28"/>
          <w:szCs w:val="28"/>
          <w:rtl/>
          <w:lang w:bidi="fa-IR"/>
        </w:rPr>
        <w:t>بافرانی</w:t>
      </w:r>
      <w:r w:rsidRPr="00070E87">
        <w:rPr>
          <w:rFonts w:cs="B Nazanin"/>
          <w:sz w:val="28"/>
          <w:szCs w:val="28"/>
          <w:rtl/>
          <w:lang w:bidi="fa-IR"/>
        </w:rPr>
        <w:t xml:space="preserve"> </w:t>
      </w:r>
      <w:r w:rsidRPr="00070E87">
        <w:rPr>
          <w:rFonts w:cs="B Nazanin" w:hint="cs"/>
          <w:sz w:val="28"/>
          <w:szCs w:val="28"/>
          <w:rtl/>
          <w:lang w:bidi="fa-IR"/>
        </w:rPr>
        <w:t>،</w:t>
      </w:r>
      <w:r w:rsidRPr="00070E87">
        <w:rPr>
          <w:rFonts w:cs="B Nazanin"/>
          <w:sz w:val="28"/>
          <w:szCs w:val="28"/>
          <w:rtl/>
          <w:lang w:bidi="fa-IR"/>
        </w:rPr>
        <w:t xml:space="preserve"> 138</w:t>
      </w:r>
      <w:r w:rsidRPr="00070E87">
        <w:rPr>
          <w:rFonts w:cs="B Nazanin" w:hint="cs"/>
          <w:sz w:val="28"/>
          <w:szCs w:val="28"/>
          <w:rtl/>
          <w:lang w:bidi="fa-IR"/>
        </w:rPr>
        <w:t>7</w:t>
      </w:r>
      <w:r w:rsidRPr="00070E87">
        <w:rPr>
          <w:rFonts w:cs="B Nazanin"/>
          <w:sz w:val="28"/>
          <w:szCs w:val="28"/>
          <w:rtl/>
          <w:lang w:bidi="fa-IR"/>
        </w:rPr>
        <w:t xml:space="preserve">) نیز بیان می کنند که: شادمانی در کار، رابطه نزدیکی با احساس امنیت شغلی دارد. افرادی که احتمال می دهند از کار اخراج شوند و کار خود را از دست بدهند شادمانی کمتری نسبت به آنهایی که فکر می کنند کارشان راحت بوده و می توانند شغل بهتری با کارفرمای دیگری پیدا کنند، داشتند.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lastRenderedPageBreak/>
        <w:t xml:space="preserve">مایرز و داینر </w:t>
      </w:r>
      <w:r w:rsidRPr="00070E87">
        <w:rPr>
          <w:rFonts w:cs="B Nazanin" w:hint="cs"/>
          <w:sz w:val="28"/>
          <w:szCs w:val="28"/>
          <w:vertAlign w:val="superscript"/>
          <w:rtl/>
          <w:lang w:bidi="fa-IR"/>
        </w:rPr>
        <w:t>2</w:t>
      </w:r>
      <w:r w:rsidRPr="00070E87">
        <w:rPr>
          <w:rFonts w:cs="B Nazanin"/>
          <w:sz w:val="28"/>
          <w:szCs w:val="28"/>
          <w:rtl/>
          <w:lang w:bidi="fa-IR"/>
        </w:rPr>
        <w:t xml:space="preserve"> </w:t>
      </w:r>
      <w:r w:rsidRPr="00070E87">
        <w:rPr>
          <w:rFonts w:cs="B Nazanin" w:hint="cs"/>
          <w:sz w:val="28"/>
          <w:szCs w:val="28"/>
          <w:rtl/>
          <w:lang w:bidi="fa-IR"/>
        </w:rPr>
        <w:t>،1995</w:t>
      </w:r>
      <w:r w:rsidRPr="00070E87">
        <w:rPr>
          <w:rFonts w:cs="B Nazanin"/>
          <w:sz w:val="28"/>
          <w:szCs w:val="28"/>
          <w:rtl/>
          <w:lang w:bidi="fa-IR"/>
        </w:rPr>
        <w:t xml:space="preserve">(به نقل از </w:t>
      </w:r>
      <w:r w:rsidRPr="00070E87">
        <w:rPr>
          <w:rFonts w:cs="B Nazanin" w:hint="cs"/>
          <w:sz w:val="28"/>
          <w:szCs w:val="28"/>
          <w:rtl/>
          <w:lang w:bidi="fa-IR"/>
        </w:rPr>
        <w:t>بافرانی</w:t>
      </w:r>
      <w:r w:rsidRPr="00070E87">
        <w:rPr>
          <w:rFonts w:cs="B Nazanin"/>
          <w:sz w:val="28"/>
          <w:szCs w:val="28"/>
          <w:rtl/>
          <w:lang w:bidi="fa-IR"/>
        </w:rPr>
        <w:t xml:space="preserve"> </w:t>
      </w:r>
      <w:r w:rsidRPr="00070E87">
        <w:rPr>
          <w:rFonts w:cs="B Nazanin" w:hint="cs"/>
          <w:sz w:val="28"/>
          <w:szCs w:val="28"/>
          <w:rtl/>
          <w:lang w:bidi="fa-IR"/>
        </w:rPr>
        <w:t>،</w:t>
      </w:r>
      <w:r w:rsidRPr="00070E87">
        <w:rPr>
          <w:rFonts w:cs="B Nazanin"/>
          <w:sz w:val="28"/>
          <w:szCs w:val="28"/>
          <w:rtl/>
          <w:lang w:bidi="fa-IR"/>
        </w:rPr>
        <w:t xml:space="preserve"> 138</w:t>
      </w:r>
      <w:r w:rsidRPr="00070E87">
        <w:rPr>
          <w:rFonts w:cs="B Nazanin" w:hint="cs"/>
          <w:sz w:val="28"/>
          <w:szCs w:val="28"/>
          <w:rtl/>
          <w:lang w:bidi="fa-IR"/>
        </w:rPr>
        <w:t>7</w:t>
      </w:r>
      <w:r w:rsidRPr="00070E87">
        <w:rPr>
          <w:rFonts w:cs="B Nazanin"/>
          <w:sz w:val="28"/>
          <w:szCs w:val="28"/>
          <w:rtl/>
          <w:lang w:bidi="fa-IR"/>
        </w:rPr>
        <w:t xml:space="preserve">) برای بیان رابطه شادمانی و رضایت شغلی تئوری فعالیت را بیان می کنند. طبق این تئوری وقتی فرد به طور ناخودآگاه در فعالیتی جذب می شود، ذهنش را روی آن فعالیت متمرکز کرده و از زمان و وقت خود برای رسیدن به هدف به بهترین نحو استفاده می کند و نسبت به اطرافش بی اعتنا می شود. اگر شغل شخص جذابیت کافی داشته باشد این تحقق هدف با لذت خاصی همراه خواهد بود و شخص به جای پاداشهای بیرونی مانند پول، تحسین، تشویق و .... بیشتر به وسیله پاداشها و محرکهای درونی انگیزش پیدا می کند (ص 121).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آنان به نظر کاستاومک گرا </w:t>
      </w:r>
      <w:r w:rsidRPr="00070E87">
        <w:rPr>
          <w:rFonts w:cs="B Nazanin" w:hint="cs"/>
          <w:sz w:val="28"/>
          <w:szCs w:val="28"/>
          <w:vertAlign w:val="superscript"/>
          <w:rtl/>
          <w:lang w:bidi="fa-IR"/>
        </w:rPr>
        <w:t>3</w:t>
      </w:r>
      <w:r w:rsidRPr="00070E87">
        <w:rPr>
          <w:rFonts w:cs="B Nazanin"/>
          <w:sz w:val="28"/>
          <w:szCs w:val="28"/>
          <w:rtl/>
          <w:lang w:bidi="fa-IR"/>
        </w:rPr>
        <w:t xml:space="preserve"> (1980) در این زمینه نیز اشاره می کنند مبنی بر این که شادمانی در محیط کار حاصی بی توجهی و بی اعتنایی به محیط اطراف نیست بلکه حاصل پذیرفتن فعالیتی هدفمند است. یعنی افراد چه سر کار باشند یا در حال تفریح و فراغت، وقتی جذب فعالیتی شوند بیشتر از وقتی که بیکارند، لذت می برند. بنابراین درگیری در فعالیتهای جالب مانند مشغول کار بودن منبع اصلی شادمانی است </w:t>
      </w:r>
      <w:r w:rsidRPr="00070E87">
        <w:rPr>
          <w:rFonts w:cs="B Nazanin" w:hint="cs"/>
          <w:sz w:val="28"/>
          <w:szCs w:val="28"/>
          <w:rtl/>
          <w:lang w:bidi="fa-IR"/>
        </w:rPr>
        <w:t>(</w:t>
      </w:r>
      <w:r w:rsidRPr="00070E87">
        <w:rPr>
          <w:rFonts w:cs="B Nazanin"/>
          <w:sz w:val="28"/>
          <w:szCs w:val="28"/>
          <w:rtl/>
          <w:lang w:bidi="fa-IR"/>
        </w:rPr>
        <w:t xml:space="preserve"> </w:t>
      </w:r>
      <w:r w:rsidRPr="00070E87">
        <w:rPr>
          <w:rFonts w:cs="B Nazanin" w:hint="cs"/>
          <w:sz w:val="28"/>
          <w:szCs w:val="28"/>
          <w:rtl/>
          <w:lang w:bidi="fa-IR"/>
        </w:rPr>
        <w:t>بافرانی</w:t>
      </w:r>
      <w:r w:rsidRPr="00070E87">
        <w:rPr>
          <w:rFonts w:cs="B Nazanin"/>
          <w:sz w:val="28"/>
          <w:szCs w:val="28"/>
          <w:rtl/>
          <w:lang w:bidi="fa-IR"/>
        </w:rPr>
        <w:t xml:space="preserve"> </w:t>
      </w:r>
      <w:r w:rsidRPr="00070E87">
        <w:rPr>
          <w:rFonts w:cs="B Nazanin" w:hint="cs"/>
          <w:sz w:val="28"/>
          <w:szCs w:val="28"/>
          <w:rtl/>
          <w:lang w:bidi="fa-IR"/>
        </w:rPr>
        <w:t>،</w:t>
      </w:r>
      <w:r w:rsidRPr="00070E87">
        <w:rPr>
          <w:rFonts w:cs="B Nazanin"/>
          <w:sz w:val="28"/>
          <w:szCs w:val="28"/>
          <w:rtl/>
          <w:lang w:bidi="fa-IR"/>
        </w:rPr>
        <w:t xml:space="preserve"> 138</w:t>
      </w:r>
      <w:r w:rsidRPr="00070E87">
        <w:rPr>
          <w:rFonts w:cs="B Nazanin" w:hint="cs"/>
          <w:sz w:val="28"/>
          <w:szCs w:val="28"/>
          <w:rtl/>
          <w:lang w:bidi="fa-IR"/>
        </w:rPr>
        <w:t>7).</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xml:space="preserve">ماسکیچ ولیتر </w:t>
      </w:r>
      <w:r w:rsidRPr="00070E87">
        <w:rPr>
          <w:rFonts w:cs="B Nazanin" w:hint="cs"/>
          <w:sz w:val="28"/>
          <w:szCs w:val="28"/>
          <w:vertAlign w:val="superscript"/>
          <w:rtl/>
          <w:lang w:bidi="fa-IR"/>
        </w:rPr>
        <w:t>4</w:t>
      </w:r>
      <w:r w:rsidRPr="00070E87">
        <w:rPr>
          <w:rFonts w:cs="B Nazanin" w:hint="cs"/>
          <w:sz w:val="28"/>
          <w:szCs w:val="28"/>
          <w:rtl/>
          <w:lang w:bidi="fa-IR"/>
        </w:rPr>
        <w:t>،1999</w:t>
      </w:r>
      <w:r w:rsidRPr="00070E87">
        <w:rPr>
          <w:rFonts w:cs="B Nazanin"/>
          <w:sz w:val="28"/>
          <w:szCs w:val="28"/>
          <w:rtl/>
          <w:lang w:bidi="fa-IR"/>
        </w:rPr>
        <w:t xml:space="preserve"> (به نقل از </w:t>
      </w:r>
      <w:r w:rsidRPr="00070E87">
        <w:rPr>
          <w:rFonts w:cs="B Nazanin" w:hint="cs"/>
          <w:sz w:val="28"/>
          <w:szCs w:val="28"/>
          <w:rtl/>
          <w:lang w:bidi="fa-IR"/>
        </w:rPr>
        <w:t>بافرانی</w:t>
      </w:r>
      <w:r w:rsidRPr="00070E87">
        <w:rPr>
          <w:rFonts w:cs="B Nazanin"/>
          <w:sz w:val="28"/>
          <w:szCs w:val="28"/>
          <w:rtl/>
          <w:lang w:bidi="fa-IR"/>
        </w:rPr>
        <w:t xml:space="preserve"> </w:t>
      </w:r>
      <w:r w:rsidRPr="00070E87">
        <w:rPr>
          <w:rFonts w:cs="B Nazanin" w:hint="cs"/>
          <w:sz w:val="28"/>
          <w:szCs w:val="28"/>
          <w:rtl/>
          <w:lang w:bidi="fa-IR"/>
        </w:rPr>
        <w:t>،</w:t>
      </w:r>
      <w:r w:rsidRPr="00070E87">
        <w:rPr>
          <w:rFonts w:cs="B Nazanin"/>
          <w:sz w:val="28"/>
          <w:szCs w:val="28"/>
          <w:rtl/>
          <w:lang w:bidi="fa-IR"/>
        </w:rPr>
        <w:t xml:space="preserve"> 138</w:t>
      </w:r>
      <w:r w:rsidRPr="00070E87">
        <w:rPr>
          <w:rFonts w:cs="B Nazanin" w:hint="cs"/>
          <w:sz w:val="28"/>
          <w:szCs w:val="28"/>
          <w:rtl/>
          <w:lang w:bidi="fa-IR"/>
        </w:rPr>
        <w:t>7</w:t>
      </w:r>
      <w:r w:rsidRPr="00070E87">
        <w:rPr>
          <w:rFonts w:cs="B Nazanin"/>
          <w:sz w:val="28"/>
          <w:szCs w:val="28"/>
          <w:rtl/>
          <w:lang w:bidi="fa-IR"/>
        </w:rPr>
        <w:t xml:space="preserve">) طی 20 سال گذشته از پژوهشگران پیشرو در زمینه افسردگی در محیط کار بودند و آن را یک مشکل جدی در محیط کار می دانند و معتقدند هزینه کارکنان اندوهگین و افسرده (ناشاد) هم برای کارکنان و هم برای سازمانها </w:t>
      </w:r>
    </w:p>
    <w:p w:rsidR="0035335D" w:rsidRPr="00070E87" w:rsidRDefault="0035335D" w:rsidP="00070E87">
      <w:pPr>
        <w:spacing w:line="276" w:lineRule="auto"/>
        <w:jc w:val="lowKashida"/>
        <w:rPr>
          <w:rFonts w:cs="B Nazanin" w:hint="cs"/>
          <w:sz w:val="28"/>
          <w:szCs w:val="28"/>
          <w:rtl/>
          <w:lang w:bidi="fa-IR"/>
        </w:rPr>
      </w:pPr>
      <w:r w:rsidRPr="00070E87">
        <w:rPr>
          <w:rFonts w:cs="B Nazanin" w:hint="cs"/>
          <w:noProof/>
          <w:sz w:val="28"/>
          <w:szCs w:val="28"/>
          <w:rtl/>
          <w:lang w:bidi="fa-IR"/>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84455</wp:posOffset>
                </wp:positionV>
                <wp:extent cx="52578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DD989" id="Straight Arrow Connector 2" o:spid="_x0000_s1026" type="#_x0000_t32" style="position:absolute;left:0;text-align:left;margin-left:.9pt;margin-top:6.65pt;width:414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"/>
            </w:pict>
          </mc:Fallback>
        </mc:AlternateContent>
      </w:r>
    </w:p>
    <w:p w:rsidR="0035335D" w:rsidRPr="00070E87" w:rsidRDefault="0035335D" w:rsidP="00070E87">
      <w:pPr>
        <w:pStyle w:val="FootnoteText"/>
        <w:bidi w:val="0"/>
        <w:spacing w:line="276" w:lineRule="auto"/>
        <w:jc w:val="lowKashida"/>
        <w:rPr>
          <w:rFonts w:cs="B Nazanin"/>
          <w:lang w:bidi="fa-IR"/>
        </w:rPr>
      </w:pPr>
      <w:r w:rsidRPr="00070E87">
        <w:rPr>
          <w:rFonts w:cs="B Nazanin"/>
        </w:rPr>
        <w:t>1- Blanchflower                             2- Myers &amp; Diener</w:t>
      </w:r>
    </w:p>
    <w:p w:rsidR="0035335D" w:rsidRPr="00070E87" w:rsidRDefault="0035335D" w:rsidP="00070E87">
      <w:pPr>
        <w:spacing w:line="276" w:lineRule="auto"/>
        <w:jc w:val="right"/>
        <w:rPr>
          <w:rFonts w:cs="B Nazanin" w:hint="cs"/>
          <w:sz w:val="20"/>
          <w:szCs w:val="20"/>
          <w:rtl/>
        </w:rPr>
      </w:pPr>
      <w:r w:rsidRPr="00070E87">
        <w:rPr>
          <w:rFonts w:cs="B Nazanin"/>
          <w:sz w:val="20"/>
          <w:szCs w:val="20"/>
        </w:rPr>
        <w:t>3- Costa &amp; MacCra                        4- Maskach &amp; Leter</w:t>
      </w:r>
    </w:p>
    <w:p w:rsidR="0035335D" w:rsidRPr="00070E87" w:rsidRDefault="0035335D" w:rsidP="00070E87">
      <w:pPr>
        <w:pStyle w:val="FootnoteText"/>
        <w:bidi w:val="0"/>
        <w:spacing w:line="276" w:lineRule="auto"/>
        <w:jc w:val="lowKashida"/>
        <w:rPr>
          <w:rFonts w:cs="B Nazanin"/>
          <w:lang w:bidi="fa-IR"/>
        </w:rPr>
      </w:pP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بالاست. زیرا کارکنانی که در محیط کار خود شاد نیستند، به جای استفاده از حداکثر توان از حداقل استفاده می کنند. آنها از طریق مصاحبه با هزاران نفر در آمریکای شمالی و اروپا فهرستی را تهیه کردند که از روی آن احساسی را که افراد نسبت به محیط کار خود و افرادی که با آنها سر و کار دارند بررسی می شد. آنها با استفاده از این فهرست در پژوهشی دریافتند که مشکل افسردگی روحی و ناشاد بودن افراد در شغل مربوط به خود اشخاص نیست بلکه مربوط به محیط کار است آنها به این تیجه رسیدند که وقتی در محیط کار وجهه انسانی کار مورد توجه قرار نگیرد و یا از هر فرد بازده ای بیشتر از توان او مورد انتظار باشد اشخاص دچار افسردگی روحی شده و در نتیجه از شغل خود ناراضی می شوند. آنها در این پژوهش به شش نکته اساسی که در شادی کارکنان در محیط موثرند تاکید کردند: 1- حجم کار 2- کنترل و نظارت 3- حقوق 4- ارتباط با همکاران 5- عادلانه بودن سیستم ترفیع و ارتقاء 6- نظام ارزشی که در زیر به طور خلاصه بیان می شوند.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lastRenderedPageBreak/>
        <w:t>1- ح</w:t>
      </w:r>
      <w:r w:rsidRPr="00070E87">
        <w:rPr>
          <w:rFonts w:cs="B Nazanin" w:hint="cs"/>
          <w:b/>
          <w:bCs/>
          <w:sz w:val="28"/>
          <w:szCs w:val="28"/>
          <w:rtl/>
          <w:lang w:bidi="fa-IR"/>
        </w:rPr>
        <w:t>ج</w:t>
      </w:r>
      <w:r w:rsidRPr="00070E87">
        <w:rPr>
          <w:rFonts w:cs="B Nazanin"/>
          <w:b/>
          <w:bCs/>
          <w:sz w:val="28"/>
          <w:szCs w:val="28"/>
          <w:rtl/>
          <w:lang w:bidi="fa-IR"/>
        </w:rPr>
        <w:t xml:space="preserve">م کار در حد توان </w:t>
      </w:r>
      <w:r w:rsidRPr="00070E87">
        <w:rPr>
          <w:rFonts w:cs="B Nazanin"/>
          <w:sz w:val="28"/>
          <w:szCs w:val="28"/>
          <w:rtl/>
          <w:lang w:bidi="fa-IR"/>
        </w:rPr>
        <w:t xml:space="preserve">: کار بیش از حد، زمان و منابع کم موجب می شود فرد احساس کند کار بیش از ظرفیت اوست، اما حجم کار در حد توان فرد را قادر می سازد آنچه بایسته است را به انجام برساند و حتی قابلیت رویارویی با چالشهای جدید را در خود ببیند.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 xml:space="preserve">2- کنترل و نظارت </w:t>
      </w:r>
      <w:r w:rsidRPr="00070E87">
        <w:rPr>
          <w:rFonts w:cs="B Nazanin"/>
          <w:sz w:val="28"/>
          <w:szCs w:val="28"/>
          <w:rtl/>
          <w:lang w:bidi="fa-IR"/>
        </w:rPr>
        <w:t xml:space="preserve">: سیاستهای سخت گیرانه و قوانین خشک در محیط کار یا محیط بی نظم کاری مانع پیشرفت فرد شده، موجب نارضایتی او از محیط کار می شود اما اگر فرد فرصت داشته باشد یا به او اجازه داده شود که خود در مورد مسائل تصمیم بگیرد و مشکلات را حل کند یا به عبارتی مدیریت مشارکتی نهادینه شده باشد، فرد شغل خود را عاملی برای ارضاء تمام نیازهای خود دانسته و بدنبال آن از محیط کاری راضی و در نتیجه شاداب و سر زنده خواهد بود.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3- حقوق</w:t>
      </w:r>
      <w:r w:rsidRPr="00070E87">
        <w:rPr>
          <w:rFonts w:cs="B Nazanin"/>
          <w:sz w:val="28"/>
          <w:szCs w:val="28"/>
          <w:rtl/>
          <w:lang w:bidi="fa-IR"/>
        </w:rPr>
        <w:t xml:space="preserve"> : اگر حقوق افراد پایینتر از کاری باشد که انجام می دهند و یا حتی کوچکترین قدردانی از کار آنها نشود باعث می شود کارکنان احساس کنند که کارشان بی ارزش بوده و در نتیجه موجب ناراحتی و اندوه آنها می شود. اما وقتی افراد حقوق خوبی بگیرند و یا از رئیس خود تقدیر نامه ای دریافت کنند احساس می کنند که کارشان در نظر دیگران مهم و ارزشمند است و احساس غرور کرده و در نتیجه شاد می شوند.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 xml:space="preserve">4- ارتباط با همکاران </w:t>
      </w:r>
      <w:r w:rsidRPr="00070E87">
        <w:rPr>
          <w:rFonts w:cs="B Nazanin"/>
          <w:sz w:val="28"/>
          <w:szCs w:val="28"/>
          <w:rtl/>
          <w:lang w:bidi="fa-IR"/>
        </w:rPr>
        <w:t xml:space="preserve">: کارکنانی که در محیط کار درباره وظایف و مسئولیت های خود با دیگران تنش دارند ناامید، خشمگین، مضطرب و بدگمان می شوند اما اگر تبادل نظر داشته باشند، با یکدیگر شوخی کنند یا با افرادی که دوست دارند در یک محیط باشند. احساس همبستگی، روحیه گروهی و حمایت گروهی بیشتر شده در نتیجه از کار خود لذت می برند و همین لذت موجب شادمانی آنها می شود.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 xml:space="preserve">5- عادلانه بودن سیستم ترفیع و ارتقاء </w:t>
      </w:r>
      <w:r w:rsidRPr="00070E87">
        <w:rPr>
          <w:rFonts w:cs="B Nazanin"/>
          <w:sz w:val="28"/>
          <w:szCs w:val="28"/>
          <w:rtl/>
          <w:lang w:bidi="fa-IR"/>
        </w:rPr>
        <w:t xml:space="preserve">: اگر در سازمانی فرد احساس کند که کار را انجام می دهد ولی دستمزد را دیگری دریافت می کند و یا بفهمد که در آن سازمان ارزشیابی ها و ترفیعات را دستکاری می کنند، فرد بی اعتماد شده و این عدم تعادل فرد با سازمان موجب بدبینی و احساس نامناسب فرد به محیط کار می شود اما اگر شخص احترام و عدالت را در محیط کاری خود احساس کند ارزش شخصی او تایید می گردد و همین امر موجب شادمانی او می شود.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 xml:space="preserve">6- نظام ارزشی </w:t>
      </w:r>
      <w:r w:rsidRPr="00070E87">
        <w:rPr>
          <w:rFonts w:cs="B Nazanin"/>
          <w:sz w:val="28"/>
          <w:szCs w:val="28"/>
          <w:rtl/>
          <w:lang w:bidi="fa-IR"/>
        </w:rPr>
        <w:t xml:space="preserve">: گاهی یک شغل منجر به این می شود که کارکنان کارهای غیر اخلاقی یا مغایر با ارزشهای شخصی خود انجام دهند (مثلاً دروغ بگویند تا بتواند کالایشان را بفروشند) و گاه ممکن است میان ارزشهای متضاد دچار تعارض شود مانند وقتی که احساس کند در سازمان کارهایی انجام می شود که خلاف آن را تبلیغ می کنند، در هر صورت احساس بدی نسبت به خود یا سمتی که در سازمان دارد پیدا کرده و در نتیجه ناراضی و اندوهگین می شود اما زمانی که کار شخص برایش معنادار و سازگار با اصول شخصی و نظام ارزشی او باشد احساس غرور خواهد کرد و از موفقیت هایی که در محیط کار به دست می آورد احساس خشنودی و رضایت خواهد کرد (صص53-52).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lastRenderedPageBreak/>
        <w:t xml:space="preserve">اگر این شش مورد رعایت شوند شخص در محیط کار احساس امیدواری و شادابی خواهد کرد و محیط کار برای کارکنان سرشار از امنیت روانی و در نتیجه امنیت شغلی خواهد شد. </w:t>
      </w:r>
      <w:r w:rsidRPr="00070E87">
        <w:rPr>
          <w:rFonts w:cs="B Nazanin" w:hint="cs"/>
          <w:sz w:val="28"/>
          <w:szCs w:val="28"/>
          <w:rtl/>
          <w:lang w:bidi="fa-IR"/>
        </w:rPr>
        <w:t xml:space="preserve"> </w:t>
      </w:r>
    </w:p>
    <w:p w:rsidR="0035335D" w:rsidRPr="00070E87" w:rsidRDefault="0035335D" w:rsidP="00070E87">
      <w:pPr>
        <w:spacing w:line="276" w:lineRule="auto"/>
        <w:jc w:val="lowKashida"/>
        <w:outlineLvl w:val="0"/>
        <w:rPr>
          <w:rFonts w:cs="B Nazanin"/>
          <w:b/>
          <w:bCs/>
          <w:sz w:val="32"/>
          <w:szCs w:val="32"/>
          <w:rtl/>
          <w:lang w:bidi="fa-IR"/>
        </w:rPr>
      </w:pPr>
      <w:r w:rsidRPr="00070E87">
        <w:rPr>
          <w:rFonts w:cs="B Nazanin"/>
          <w:b/>
          <w:bCs/>
          <w:sz w:val="32"/>
          <w:szCs w:val="32"/>
          <w:rtl/>
          <w:lang w:bidi="fa-IR"/>
        </w:rPr>
        <w:t xml:space="preserve">ثبات شغلی </w:t>
      </w:r>
    </w:p>
    <w:p w:rsidR="0035335D" w:rsidRPr="00070E87" w:rsidRDefault="0035335D" w:rsidP="00070E87">
      <w:pPr>
        <w:spacing w:line="276" w:lineRule="auto"/>
        <w:jc w:val="lowKashida"/>
        <w:outlineLvl w:val="0"/>
        <w:rPr>
          <w:rFonts w:cs="B Nazanin"/>
          <w:b/>
          <w:bCs/>
          <w:sz w:val="28"/>
          <w:szCs w:val="28"/>
          <w:rtl/>
          <w:lang w:bidi="fa-IR"/>
        </w:rPr>
      </w:pPr>
      <w:r w:rsidRPr="00070E87">
        <w:rPr>
          <w:rFonts w:cs="B Nazanin"/>
          <w:b/>
          <w:bCs/>
          <w:sz w:val="28"/>
          <w:szCs w:val="28"/>
          <w:rtl/>
          <w:lang w:bidi="fa-IR"/>
        </w:rPr>
        <w:t xml:space="preserve"> تعریف ثبات شغلی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ثبات شغلی اصطلاح خلاصه شده ای است که برای توصیف مدت زمانی که شخص در یک شغل می ماند به کار می رود. دو نوع آمار می تواند برای فراهم کردن اطلاعات درباره ثبات شغلی گزارش شود. اول اطلاعاتی درباره میانگین مدت مشاغل فعلی یا مدت زمانی که اخیراً عده ای از افراد به کار گرفته می شوند و دوم اطلاعاتی درباره سهم افرادی که در طول یک دوره زمانی شغلی را رها کرده اند. برای مثال، افزایش در میانگین مدت زمان یک شغل، تغییر جهت در سهم دوره تصدی شغل در جریان دوره های طولانی تر، یا کاهش احتمال رها کردن یک شغل به عنوان افزایش ثبات شغلی تفسیر خواهد شد.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فایول در اصول چهارده گانه مدیریت خود از اصلی به نام ثبات یاد می کند و معتقد است که کارمند برای تطبیق خود با محیط و خواستهای سازمان به زمان نیاز دارد و پس از تسلط بر کار به بهره دهی می رسد. اگر قبل از بهره دهی کامل جابجا شود، از یک طرف هزینه هایی که سازمان برای آموزش وی پرداخته است، به هدر می رود و از طرف دیگر روحیه اش تضعیف می گردد (رضائیان، 137</w:t>
      </w:r>
      <w:r w:rsidRPr="00070E87">
        <w:rPr>
          <w:rFonts w:cs="B Nazanin" w:hint="cs"/>
          <w:sz w:val="28"/>
          <w:szCs w:val="28"/>
          <w:rtl/>
          <w:lang w:bidi="fa-IR"/>
        </w:rPr>
        <w:t>2</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برای این که کارمند بتواند با شغل جدید خود آشنا شود و آن را به طریق شایسته ای انجام دهد به فرض این که استعداد لازم برای آن کار را داشته باشد، باز هم مدتی وقت لازم است حال اگر قبل از این که کارمند به شغل جدید خود آشنا شود شغل او را تغییر دهند، چنین کارمندی فرصت نخواهد یافت که کار قابلی برای موسسه انجام دهد و اگر این وضع چندین بار تکرار شود کار مورد نظر انجام نخواهد گرفت.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گردش مشاغل از تکنیکهای آموزشی است که موجب پویایی سیستم و افزایش تعلق کارکنان و مانع از خستگی کارکنان در یک شغل می گردد و علاوه بر این رضایت شغلی و درک همه جانبه از فرآیند سازمان را برای فرد به همراه دارد. به افراد شایستگی انجام کار تمامی اعضای گروه را می دهد و کارها را به یکدیگر مرتبط می سازد (کوهستانی، 1380).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روش گردش شغلی دارای معایبی نیز می باشد. اولا که هیچکس در ابتدای تصدی شغل با آن آشنا نیست و آموزش و یادگیری به زمان نیاز دارد، بنابراین تا مدتی تولید و کارایی در سطح بهینه نخواهد بود. دوم این که احساس موقتی بودن شغل باعث می شود که فرد اگر مرتکب اشتباهی هم شد زیاد سختگیری نشود و این امر در کیفیت تصمیم گیریها اثر سوء می تواند داشته باشد. (سعادت، 1375، ص 199). </w:t>
      </w:r>
    </w:p>
    <w:p w:rsidR="0035335D" w:rsidRPr="00070E87" w:rsidRDefault="0035335D" w:rsidP="00070E87">
      <w:pPr>
        <w:spacing w:line="276" w:lineRule="auto"/>
        <w:jc w:val="lowKashida"/>
        <w:rPr>
          <w:rFonts w:cs="B Nazanin"/>
          <w:b/>
          <w:bCs/>
          <w:sz w:val="28"/>
          <w:szCs w:val="28"/>
          <w:rtl/>
          <w:lang w:bidi="fa-IR"/>
        </w:rPr>
      </w:pPr>
      <w:r w:rsidRPr="00070E87">
        <w:rPr>
          <w:rFonts w:cs="B Nazanin"/>
          <w:sz w:val="28"/>
          <w:szCs w:val="28"/>
          <w:rtl/>
          <w:lang w:bidi="fa-IR"/>
        </w:rPr>
        <w:t>بنابراین تغییرات سریع و جابه</w:t>
      </w:r>
      <w:r w:rsidRPr="00070E87">
        <w:rPr>
          <w:rFonts w:cs="B Nazanin" w:hint="cs"/>
          <w:sz w:val="28"/>
          <w:szCs w:val="28"/>
          <w:rtl/>
          <w:lang w:bidi="fa-IR"/>
        </w:rPr>
        <w:t xml:space="preserve"> </w:t>
      </w:r>
      <w:r w:rsidRPr="00070E87">
        <w:rPr>
          <w:rFonts w:cs="B Nazanin"/>
          <w:sz w:val="28"/>
          <w:szCs w:val="28"/>
          <w:rtl/>
          <w:lang w:bidi="fa-IR"/>
        </w:rPr>
        <w:t xml:space="preserve">جایی شغلی، مانع استفاده صحیح از آموزش و هزینه های صرف شده است و از طرفی ثبات فرد در شغل معین برای مدت طولانی منجر به بیماری بی هویتی کاری می شود و تنها راه </w:t>
      </w:r>
      <w:r w:rsidRPr="00070E87">
        <w:rPr>
          <w:rFonts w:cs="B Nazanin"/>
          <w:sz w:val="28"/>
          <w:szCs w:val="28"/>
          <w:rtl/>
          <w:lang w:bidi="fa-IR"/>
        </w:rPr>
        <w:lastRenderedPageBreak/>
        <w:t xml:space="preserve">علاج آن جابه جایی و تعویض شغل است که موجبات رضایت شغلی احساس تعلق به سازمان و رشد خلاقیت و استعداد درونی افراد را فراهم </w:t>
      </w:r>
      <w:r w:rsidRPr="00070E87">
        <w:rPr>
          <w:rFonts w:cs="B Nazanin" w:hint="cs"/>
          <w:sz w:val="28"/>
          <w:szCs w:val="28"/>
          <w:rtl/>
          <w:lang w:bidi="fa-IR"/>
        </w:rPr>
        <w:t xml:space="preserve">     </w:t>
      </w:r>
      <w:r w:rsidRPr="00070E87">
        <w:rPr>
          <w:rFonts w:cs="B Nazanin"/>
          <w:sz w:val="28"/>
          <w:szCs w:val="28"/>
          <w:rtl/>
          <w:lang w:bidi="fa-IR"/>
        </w:rPr>
        <w:t xml:space="preserve">می سازد. </w:t>
      </w:r>
    </w:p>
    <w:p w:rsidR="0035335D" w:rsidRPr="00070E87" w:rsidRDefault="0035335D" w:rsidP="00070E87">
      <w:pPr>
        <w:spacing w:line="276" w:lineRule="auto"/>
        <w:jc w:val="lowKashida"/>
        <w:outlineLvl w:val="0"/>
        <w:rPr>
          <w:rFonts w:cs="B Nazanin" w:hint="cs"/>
          <w:b/>
          <w:bCs/>
          <w:sz w:val="28"/>
          <w:szCs w:val="28"/>
          <w:rtl/>
          <w:lang w:bidi="fa-IR"/>
        </w:rPr>
      </w:pPr>
      <w:r w:rsidRPr="00070E87">
        <w:rPr>
          <w:rFonts w:cs="B Nazanin" w:hint="cs"/>
          <w:b/>
          <w:bCs/>
          <w:sz w:val="28"/>
          <w:szCs w:val="28"/>
          <w:rtl/>
          <w:lang w:bidi="fa-IR"/>
        </w:rPr>
        <w:t xml:space="preserve">4-4-1-2 </w:t>
      </w:r>
      <w:r w:rsidRPr="00070E87">
        <w:rPr>
          <w:rFonts w:cs="B Nazanin"/>
          <w:b/>
          <w:bCs/>
          <w:sz w:val="28"/>
          <w:szCs w:val="28"/>
          <w:rtl/>
          <w:lang w:bidi="fa-IR"/>
        </w:rPr>
        <w:t xml:space="preserve"> امکان بروز خلاقیت در شغل</w:t>
      </w:r>
    </w:p>
    <w:p w:rsidR="0035335D" w:rsidRPr="00070E87" w:rsidRDefault="0035335D" w:rsidP="00070E87">
      <w:pPr>
        <w:spacing w:line="276" w:lineRule="auto"/>
        <w:jc w:val="lowKashida"/>
        <w:outlineLvl w:val="0"/>
        <w:rPr>
          <w:rFonts w:cs="B Nazanin"/>
          <w:b/>
          <w:bCs/>
          <w:sz w:val="28"/>
          <w:szCs w:val="28"/>
          <w:rtl/>
          <w:lang w:bidi="fa-IR"/>
        </w:rPr>
      </w:pPr>
      <w:r w:rsidRPr="00070E87">
        <w:rPr>
          <w:rFonts w:cs="B Nazanin"/>
          <w:b/>
          <w:bCs/>
          <w:sz w:val="28"/>
          <w:szCs w:val="28"/>
          <w:rtl/>
          <w:lang w:bidi="fa-IR"/>
        </w:rPr>
        <w:t xml:space="preserve"> تعاریف خلاقیت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خلاقیت به عنوان یک پدیده انسانی و علمی از دیدگاه های مختلف، به شیوه های گوناگون و با تعاریف متعدد و متفاوت مطرح شده است اما هنوز تعریفی که مورد پذیرش همگان باشد در دسترس نیست.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دانشمندان علم مدیریت، تعاریف متعددی از خلاقیت ارائه کرده اند که در اینجا به بعضی از این تعاریف اشاره می نماییم. الوانی (13</w:t>
      </w:r>
      <w:r w:rsidRPr="00070E87">
        <w:rPr>
          <w:rFonts w:cs="B Nazanin" w:hint="cs"/>
          <w:sz w:val="28"/>
          <w:szCs w:val="28"/>
          <w:rtl/>
          <w:lang w:bidi="fa-IR"/>
        </w:rPr>
        <w:t>70</w:t>
      </w:r>
      <w:r w:rsidRPr="00070E87">
        <w:rPr>
          <w:rFonts w:cs="B Nazanin"/>
          <w:sz w:val="28"/>
          <w:szCs w:val="28"/>
          <w:rtl/>
          <w:lang w:bidi="fa-IR"/>
        </w:rPr>
        <w:t xml:space="preserve">) معتقد است: خلاقیت به معنای تولید یک اندیشه و فکر جدید یا به عبارت دیگر خلاقیت اشاره به قدرت ایجاد اندیشه های نو دارد (ص 25). </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xml:space="preserve">رابینز </w:t>
      </w:r>
      <w:r w:rsidRPr="00070E87">
        <w:rPr>
          <w:rFonts w:cs="B Nazanin" w:hint="cs"/>
          <w:sz w:val="28"/>
          <w:szCs w:val="28"/>
          <w:vertAlign w:val="superscript"/>
          <w:rtl/>
          <w:lang w:bidi="fa-IR"/>
        </w:rPr>
        <w:t>1</w:t>
      </w:r>
      <w:r w:rsidRPr="00070E87">
        <w:rPr>
          <w:rFonts w:cs="B Nazanin"/>
          <w:sz w:val="28"/>
          <w:szCs w:val="28"/>
          <w:rtl/>
          <w:lang w:bidi="fa-IR"/>
        </w:rPr>
        <w:t xml:space="preserve"> (13</w:t>
      </w:r>
      <w:r w:rsidRPr="00070E87">
        <w:rPr>
          <w:rFonts w:cs="B Nazanin" w:hint="cs"/>
          <w:sz w:val="28"/>
          <w:szCs w:val="28"/>
          <w:rtl/>
          <w:lang w:bidi="fa-IR"/>
        </w:rPr>
        <w:t>78</w:t>
      </w:r>
      <w:r w:rsidRPr="00070E87">
        <w:rPr>
          <w:rFonts w:cs="B Nazanin"/>
          <w:sz w:val="28"/>
          <w:szCs w:val="28"/>
          <w:rtl/>
          <w:lang w:bidi="fa-IR"/>
        </w:rPr>
        <w:t xml:space="preserve">) معتقد است که: خلاقیت به معنای توانایی ترکیب ایده ها در یک روش منحصر به فرد و یا ایجاد پیوستگی بین ایده ها می باشد. </w:t>
      </w:r>
    </w:p>
    <w:p w:rsidR="0035335D" w:rsidRPr="00070E87" w:rsidRDefault="0035335D" w:rsidP="00070E87">
      <w:pPr>
        <w:spacing w:line="276" w:lineRule="auto"/>
        <w:jc w:val="lowKashida"/>
        <w:rPr>
          <w:rFonts w:cs="B Nazanin"/>
          <w:sz w:val="28"/>
          <w:szCs w:val="28"/>
          <w:rtl/>
          <w:lang w:bidi="fa-IR"/>
        </w:rPr>
      </w:pPr>
    </w:p>
    <w:p w:rsidR="0035335D" w:rsidRPr="00070E87" w:rsidRDefault="0035335D" w:rsidP="00070E87">
      <w:pPr>
        <w:spacing w:line="276" w:lineRule="auto"/>
        <w:jc w:val="lowKashida"/>
        <w:rPr>
          <w:rFonts w:cs="B Nazanin"/>
          <w:b/>
          <w:bCs/>
          <w:sz w:val="28"/>
          <w:szCs w:val="28"/>
          <w:rtl/>
          <w:lang w:bidi="fa-IR"/>
        </w:rPr>
      </w:pPr>
      <w:r w:rsidRPr="00070E87">
        <w:rPr>
          <w:rFonts w:cs="B Nazanin"/>
          <w:sz w:val="28"/>
          <w:szCs w:val="28"/>
          <w:rtl/>
          <w:lang w:bidi="fa-IR"/>
        </w:rPr>
        <w:t xml:space="preserve"> </w:t>
      </w:r>
      <w:r w:rsidRPr="00070E87">
        <w:rPr>
          <w:rFonts w:cs="B Nazanin"/>
          <w:b/>
          <w:bCs/>
          <w:sz w:val="28"/>
          <w:szCs w:val="28"/>
          <w:rtl/>
          <w:lang w:bidi="fa-IR"/>
        </w:rPr>
        <w:t xml:space="preserve">فرآیند خلاقیت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تا به حال مدل های زیادی از فرآیند خلاقیت ارائه شده است. در اینجا به یکی از آنها اشاره شده. از نظ</w:t>
      </w:r>
      <w:r w:rsidRPr="00070E87">
        <w:rPr>
          <w:rFonts w:cs="B Nazanin" w:hint="cs"/>
          <w:sz w:val="28"/>
          <w:szCs w:val="28"/>
          <w:rtl/>
          <w:lang w:bidi="fa-IR"/>
        </w:rPr>
        <w:t>ر</w:t>
      </w:r>
      <w:r w:rsidRPr="00070E87">
        <w:rPr>
          <w:rFonts w:cs="B Nazanin"/>
          <w:sz w:val="28"/>
          <w:szCs w:val="28"/>
          <w:rtl/>
          <w:lang w:bidi="fa-IR"/>
        </w:rPr>
        <w:t xml:space="preserve"> مقیمی (1377) فرآیند خلاقیت شامل پنج مرحله به شرح ذیل است: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مرحل اول مرحله آمادگی</w:t>
      </w:r>
      <w:r w:rsidRPr="00070E87">
        <w:rPr>
          <w:rFonts w:cs="B Nazanin"/>
          <w:sz w:val="28"/>
          <w:szCs w:val="28"/>
          <w:rtl/>
          <w:lang w:bidi="fa-IR"/>
        </w:rPr>
        <w:t xml:space="preserve"> : آمادگی شامل توجه دقیق و متمرکز بر روی مسئله تحت بررسی و شاخص های مختلف آن به منظور حل مسئله است. دانشمندان بعضی اوقات برای سال های متمادی در آزمایشگاه خود کار می کنند، بدون این که ایده ای جدید خلق کنند، دانشمندان تمایل دارند تا راه حل های متعددی را برای حل مساله بیازمایند.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مرحله دوم نهفتگی (خواب بر روی مسئله):</w:t>
      </w:r>
      <w:r w:rsidRPr="00070E87">
        <w:rPr>
          <w:rFonts w:cs="B Nazanin"/>
          <w:sz w:val="28"/>
          <w:szCs w:val="28"/>
          <w:rtl/>
          <w:lang w:bidi="fa-IR"/>
        </w:rPr>
        <w:t xml:space="preserve"> عبارت است از زمان تفکر و واکنش به طور کلی یک دوره ای است که توجه ضمیر خود آگاه از تمرکز بر روی مسئله مورد نظر دور می شود. بعضی مواقع ایده های اساسی نتیجه تفکر ضمیر ناخودآگاه است و وقتی فرد به مسئله فکر نمی کند، در ذهن ایجاد می شود. از همین رو به این مرحله خواب بر روی مسئله هم گفته می شود. </w:t>
      </w:r>
    </w:p>
    <w:p w:rsidR="0035335D" w:rsidRPr="00070E87" w:rsidRDefault="0035335D" w:rsidP="00070E87">
      <w:pPr>
        <w:spacing w:line="276" w:lineRule="auto"/>
        <w:jc w:val="lowKashida"/>
        <w:rPr>
          <w:rFonts w:cs="B Nazanin" w:hint="cs"/>
          <w:sz w:val="28"/>
          <w:szCs w:val="28"/>
          <w:rtl/>
          <w:lang w:bidi="fa-IR"/>
        </w:rPr>
      </w:pPr>
      <w:r w:rsidRPr="00070E87">
        <w:rPr>
          <w:rFonts w:cs="B Nazanin"/>
          <w:b/>
          <w:bCs/>
          <w:sz w:val="28"/>
          <w:szCs w:val="28"/>
          <w:rtl/>
          <w:lang w:bidi="fa-IR"/>
        </w:rPr>
        <w:t>مرحله سوم مرحله اصرار و پافشاری</w:t>
      </w:r>
      <w:r w:rsidRPr="00070E87">
        <w:rPr>
          <w:rFonts w:cs="B Nazanin"/>
          <w:sz w:val="28"/>
          <w:szCs w:val="28"/>
          <w:rtl/>
          <w:lang w:bidi="fa-IR"/>
        </w:rPr>
        <w:t xml:space="preserve">: دوره نهفتگی الزاماً منجر به خلاقیت نمی شود. بعضی اوقات تلاشهای مصرانه جسارت و پشتکار مورد نیاز است که در این مرحله تلاشها بیشتر می شود، اطلاعات جدید افزوده می گردد و یا مسئله دوباره تعریف می شود. تا نتایج مختلف و جدیدی ایجاد گردد. </w:t>
      </w:r>
    </w:p>
    <w:p w:rsidR="0035335D" w:rsidRPr="00070E87" w:rsidRDefault="0035335D" w:rsidP="00070E87">
      <w:pPr>
        <w:spacing w:line="276" w:lineRule="auto"/>
        <w:jc w:val="lowKashida"/>
        <w:rPr>
          <w:rFonts w:cs="B Nazanin" w:hint="cs"/>
          <w:sz w:val="28"/>
          <w:szCs w:val="28"/>
          <w:rtl/>
          <w:lang w:bidi="fa-IR"/>
        </w:rPr>
      </w:pPr>
      <w:r w:rsidRPr="00070E87">
        <w:rPr>
          <w:rFonts w:cs="B Nazanin"/>
          <w:b/>
          <w:bCs/>
          <w:sz w:val="28"/>
          <w:szCs w:val="28"/>
          <w:rtl/>
          <w:lang w:bidi="fa-IR"/>
        </w:rPr>
        <w:t xml:space="preserve">مرحله چهارم مرحله بینش و بصیرت </w:t>
      </w:r>
      <w:r w:rsidRPr="00070E87">
        <w:rPr>
          <w:rFonts w:cs="B Nazanin"/>
          <w:sz w:val="28"/>
          <w:szCs w:val="28"/>
          <w:rtl/>
          <w:lang w:bidi="fa-IR"/>
        </w:rPr>
        <w:t xml:space="preserve">: بصیرت به عنوان نقطه واقعی حل مسئله، نتیجه مرحله آمادگی و نهفتگی است. با تجزیه و تحلیل وسیع عوامل مختلف و ترکیب این عوامل ایده خلاق به طور ناگهانی و غیر </w:t>
      </w:r>
      <w:r w:rsidRPr="00070E87">
        <w:rPr>
          <w:rFonts w:cs="B Nazanin"/>
          <w:sz w:val="28"/>
          <w:szCs w:val="28"/>
          <w:rtl/>
          <w:lang w:bidi="fa-IR"/>
        </w:rPr>
        <w:lastRenderedPageBreak/>
        <w:t xml:space="preserve">منتظره ایجاد می گردد. در این مرحله فرد ایده ای را می یابد. که همواره در جستجوی آن بوده ولی قبلاً از آن غافل شده است. </w:t>
      </w:r>
    </w:p>
    <w:p w:rsidR="0035335D" w:rsidRPr="00070E87" w:rsidRDefault="0035335D" w:rsidP="00070E87">
      <w:pPr>
        <w:spacing w:line="276" w:lineRule="auto"/>
        <w:jc w:val="lowKashida"/>
        <w:rPr>
          <w:rFonts w:cs="B Nazanin"/>
          <w:sz w:val="28"/>
          <w:szCs w:val="28"/>
          <w:rtl/>
          <w:lang w:bidi="fa-IR"/>
        </w:rPr>
      </w:pPr>
      <w:r w:rsidRPr="00070E87">
        <w:rPr>
          <w:rFonts w:cs="B Nazanin" w:hint="cs"/>
          <w:noProof/>
          <w:sz w:val="28"/>
          <w:szCs w:val="28"/>
          <w:rtl/>
          <w:lang w:bidi="fa-IR"/>
        </w:rPr>
        <mc:AlternateContent>
          <mc:Choice Requires="wps">
            <w:drawing>
              <wp:anchor distT="0" distB="0" distL="114300" distR="114300" simplePos="0" relativeHeight="251688960" behindDoc="0" locked="0" layoutInCell="1" allowOverlap="1">
                <wp:simplePos x="0" y="0"/>
                <wp:positionH relativeFrom="column">
                  <wp:posOffset>1905</wp:posOffset>
                </wp:positionH>
                <wp:positionV relativeFrom="paragraph">
                  <wp:posOffset>208280</wp:posOffset>
                </wp:positionV>
                <wp:extent cx="5276850" cy="9525"/>
                <wp:effectExtent l="9525" t="9525" r="9525" b="952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768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067FA" id="Straight Arrow Connector 32" o:spid="_x0000_s1026" type="#_x0000_t32" style="position:absolute;left:0;text-align:left;margin-left:.15pt;margin-top:16.4pt;width:415.5pt;height:.7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"/>
            </w:pict>
          </mc:Fallback>
        </mc:AlternateContent>
      </w:r>
    </w:p>
    <w:p w:rsidR="0035335D" w:rsidRPr="00070E87" w:rsidRDefault="0035335D" w:rsidP="00070E87">
      <w:pPr>
        <w:pStyle w:val="FootnoteText"/>
        <w:bidi w:val="0"/>
        <w:spacing w:line="276" w:lineRule="auto"/>
        <w:jc w:val="lowKashida"/>
        <w:rPr>
          <w:rFonts w:cs="B Nazanin" w:hint="cs"/>
          <w:rtl/>
          <w:lang w:bidi="fa-IR"/>
        </w:rPr>
      </w:pPr>
      <w:r w:rsidRPr="00070E87">
        <w:rPr>
          <w:rFonts w:cs="B Nazanin"/>
        </w:rPr>
        <w:t>1</w:t>
      </w:r>
      <w:r w:rsidRPr="00070E87">
        <w:rPr>
          <w:rFonts w:cs="B Nazanin"/>
          <w:sz w:val="28"/>
          <w:szCs w:val="28"/>
          <w:lang w:bidi="fa-IR"/>
        </w:rPr>
        <w:t>-</w:t>
      </w:r>
      <w:r w:rsidRPr="00070E87">
        <w:rPr>
          <w:rFonts w:cs="B Nazanin"/>
        </w:rPr>
        <w:t xml:space="preserve"> Robbins</w:t>
      </w:r>
    </w:p>
    <w:p w:rsidR="0035335D" w:rsidRPr="00070E87" w:rsidRDefault="0035335D" w:rsidP="00070E87">
      <w:pPr>
        <w:spacing w:line="276" w:lineRule="auto"/>
        <w:jc w:val="lowKashida"/>
        <w:rPr>
          <w:rFonts w:cs="B Nazanin" w:hint="cs"/>
          <w:sz w:val="28"/>
          <w:szCs w:val="28"/>
          <w:rtl/>
          <w:lang w:bidi="fa-IR"/>
        </w:rPr>
      </w:pPr>
      <w:r w:rsidRPr="00070E87">
        <w:rPr>
          <w:rFonts w:cs="B Nazanin"/>
          <w:b/>
          <w:bCs/>
          <w:sz w:val="28"/>
          <w:szCs w:val="28"/>
          <w:rtl/>
          <w:lang w:bidi="fa-IR"/>
        </w:rPr>
        <w:t>مرحله پنجم  رسیدگی به تحقیق</w:t>
      </w:r>
      <w:r w:rsidRPr="00070E87">
        <w:rPr>
          <w:rFonts w:cs="B Nazanin"/>
          <w:sz w:val="28"/>
          <w:szCs w:val="28"/>
          <w:rtl/>
          <w:lang w:bidi="fa-IR"/>
        </w:rPr>
        <w:t xml:space="preserve">: اکنون بینش یاایده جدید برای اطمینان از این که معتبر و مناسب است مورد آزمون قرارمی گیرد این یک مرحله حیاتی است، چرا که اگر ایده ای به کار برده شود بدون آن که مطلوبیت بالقوه آن مورد مورد سنجش قرار گرفته باشد، ممکن است منجر به زیانهای جبران ناپذیری گردد یک فرد خلاق بایستی فرضیات خود را از طریق تحلیل منتقدانه مورد بررسی قرار دهد و اگر فرضیات تایید نگردید، فرضیات دیگری را به طور متناوب تنظیم نماید (ص 164). </w:t>
      </w:r>
    </w:p>
    <w:p w:rsidR="0035335D" w:rsidRPr="00070E87" w:rsidRDefault="0035335D" w:rsidP="00070E87">
      <w:pPr>
        <w:spacing w:line="276" w:lineRule="auto"/>
        <w:jc w:val="lowKashida"/>
        <w:rPr>
          <w:rFonts w:cs="B Nazanin"/>
          <w:sz w:val="28"/>
          <w:szCs w:val="28"/>
          <w:rtl/>
          <w:lang w:bidi="fa-IR"/>
        </w:rPr>
      </w:pPr>
    </w:p>
    <w:p w:rsidR="0035335D" w:rsidRPr="00070E87" w:rsidRDefault="0035335D" w:rsidP="00070E87">
      <w:pPr>
        <w:spacing w:line="276" w:lineRule="auto"/>
        <w:jc w:val="lowKashida"/>
        <w:outlineLvl w:val="0"/>
        <w:rPr>
          <w:rFonts w:cs="B Nazanin"/>
          <w:sz w:val="28"/>
          <w:szCs w:val="28"/>
          <w:rtl/>
          <w:lang w:bidi="fa-IR"/>
        </w:rPr>
      </w:pPr>
      <w:r w:rsidRPr="00070E87">
        <w:rPr>
          <w:rFonts w:cs="B Nazanin" w:hint="cs"/>
          <w:sz w:val="28"/>
          <w:szCs w:val="28"/>
          <w:rtl/>
          <w:lang w:bidi="fa-IR"/>
        </w:rPr>
        <w:t>5-1- 2</w:t>
      </w:r>
      <w:r w:rsidRPr="00070E87">
        <w:rPr>
          <w:rFonts w:cs="B Nazanin"/>
          <w:sz w:val="28"/>
          <w:szCs w:val="28"/>
          <w:rtl/>
          <w:lang w:bidi="fa-IR"/>
        </w:rPr>
        <w:t xml:space="preserve"> </w:t>
      </w:r>
      <w:r w:rsidRPr="00070E87">
        <w:rPr>
          <w:rFonts w:cs="B Nazanin"/>
          <w:b/>
          <w:bCs/>
          <w:sz w:val="32"/>
          <w:szCs w:val="32"/>
          <w:rtl/>
          <w:lang w:bidi="fa-IR"/>
        </w:rPr>
        <w:t>عوامل موثر بر امنیت شغلی</w:t>
      </w:r>
      <w:r w:rsidRPr="00070E87">
        <w:rPr>
          <w:rFonts w:cs="B Nazanin"/>
          <w:sz w:val="32"/>
          <w:szCs w:val="32"/>
          <w:rtl/>
          <w:lang w:bidi="fa-IR"/>
        </w:rPr>
        <w:t xml:space="preserve">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عوامل موثر بر امنیت شغلی را به چهار دسته عوامل فردی، سازمانی، فراسازمانی (محیطی) و شغلی تقسیم می کنند و هر یک از آنها را با استفاده از شاخصهای معینی مورد سنجش قرار می دهند.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عوامل فردی اثر گذار بر امنیت شغلی، شامل سن، جنس، سطح تحصیلات، وضعیت تاهل، درآمد، وضعیت استخدام و سابقه کار است (</w:t>
      </w:r>
      <w:r w:rsidRPr="00070E87">
        <w:rPr>
          <w:rFonts w:cs="B Nazanin" w:hint="cs"/>
          <w:sz w:val="28"/>
          <w:szCs w:val="28"/>
          <w:rtl/>
          <w:lang w:bidi="fa-IR"/>
        </w:rPr>
        <w:t>نیکوکار، قربانی زاده واسحاقی،1386</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مهمترین عوامل سازمانی تاثیرگذار بر امنیت شغلی عبارت است از : رضایت از درآمد، فرهنگ سازمانی و آموزش و بهسازی نیروی انسانی (سای، ترام و اوهارا</w:t>
      </w:r>
      <w:r w:rsidRPr="00070E87">
        <w:rPr>
          <w:rFonts w:cs="B Nazanin" w:hint="cs"/>
          <w:sz w:val="28"/>
          <w:szCs w:val="28"/>
          <w:vertAlign w:val="superscript"/>
          <w:rtl/>
          <w:lang w:bidi="fa-IR"/>
        </w:rPr>
        <w:t>1</w:t>
      </w:r>
      <w:r w:rsidRPr="00070E87">
        <w:rPr>
          <w:rFonts w:cs="B Nazanin"/>
          <w:sz w:val="28"/>
          <w:szCs w:val="28"/>
          <w:rtl/>
          <w:lang w:bidi="fa-IR"/>
        </w:rPr>
        <w:t>، 2006 : 463؛ لائو و شولیهین</w:t>
      </w:r>
      <w:r w:rsidRPr="00070E87">
        <w:rPr>
          <w:rFonts w:cs="B Nazanin" w:hint="cs"/>
          <w:sz w:val="28"/>
          <w:szCs w:val="28"/>
          <w:vertAlign w:val="superscript"/>
          <w:rtl/>
          <w:lang w:bidi="fa-IR"/>
        </w:rPr>
        <w:t>2</w:t>
      </w:r>
      <w:r w:rsidRPr="00070E87">
        <w:rPr>
          <w:rFonts w:cs="B Nazanin"/>
          <w:sz w:val="28"/>
          <w:szCs w:val="28"/>
          <w:rtl/>
          <w:lang w:bidi="fa-IR"/>
        </w:rPr>
        <w:t>، 2005 : 390</w:t>
      </w:r>
      <w:r w:rsidRPr="00070E87">
        <w:rPr>
          <w:rFonts w:cs="B Nazanin" w:hint="cs"/>
          <w:sz w:val="28"/>
          <w:szCs w:val="28"/>
          <w:rtl/>
          <w:lang w:bidi="fa-IR"/>
        </w:rPr>
        <w:t xml:space="preserve"> به نقل از نیکوکار وهمکاران،1386</w:t>
      </w:r>
      <w:r w:rsidRPr="00070E87">
        <w:rPr>
          <w:rFonts w:cs="B Nazanin"/>
          <w:sz w:val="28"/>
          <w:szCs w:val="28"/>
          <w:rtl/>
          <w:lang w:bidi="fa-IR"/>
        </w:rPr>
        <w:t xml:space="preserve">). </w:t>
      </w:r>
    </w:p>
    <w:p w:rsidR="0035335D" w:rsidRPr="00070E87" w:rsidRDefault="0035335D" w:rsidP="00070E87">
      <w:pPr>
        <w:spacing w:line="276" w:lineRule="auto"/>
        <w:rPr>
          <w:rFonts w:cs="B Nazanin" w:hint="cs"/>
          <w:sz w:val="28"/>
          <w:szCs w:val="28"/>
          <w:rtl/>
          <w:lang w:bidi="fa-IR"/>
        </w:rPr>
      </w:pPr>
      <w:r w:rsidRPr="00070E87">
        <w:rPr>
          <w:rFonts w:cs="B Nazanin"/>
          <w:sz w:val="28"/>
          <w:szCs w:val="28"/>
          <w:rtl/>
          <w:lang w:bidi="fa-IR"/>
        </w:rPr>
        <w:t>مهمترین عوامل شغلی تاثیر گذار بر امنیت شغلی عبارت است از: غنای شغلی، توسعه شغلی و پیشرفت شغلی (لائو و شولیهین، 2005 : 1 40؛ پارسونز و برودبریج</w:t>
      </w:r>
      <w:r w:rsidRPr="00070E87">
        <w:rPr>
          <w:rFonts w:cs="B Nazanin" w:hint="cs"/>
          <w:sz w:val="28"/>
          <w:szCs w:val="28"/>
          <w:vertAlign w:val="superscript"/>
          <w:rtl/>
          <w:lang w:bidi="fa-IR"/>
        </w:rPr>
        <w:t>3</w:t>
      </w:r>
      <w:r w:rsidRPr="00070E87">
        <w:rPr>
          <w:rFonts w:cs="B Nazanin"/>
          <w:sz w:val="28"/>
          <w:szCs w:val="28"/>
          <w:rtl/>
          <w:lang w:bidi="fa-IR"/>
        </w:rPr>
        <w:t>، 2006 : 122</w:t>
      </w:r>
      <w:r w:rsidRPr="00070E87">
        <w:rPr>
          <w:rFonts w:cs="B Nazanin" w:hint="cs"/>
          <w:sz w:val="28"/>
          <w:szCs w:val="28"/>
          <w:rtl/>
          <w:lang w:bidi="fa-IR"/>
        </w:rPr>
        <w:t xml:space="preserve"> به نقل از نیکوکار وهمکاران،1386</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سرانجام از بین عوامل محیطی، عواملی چون تحویل در مدیریت سازمانهای دولتی، تحول در ساختار سازمانی، تمرکز زدایی و واگذاری اختیار و فعالیتهای میان بخشی، امنیت شغلی کارکنان را تحت تاثیر قرار می دهد (</w:t>
      </w:r>
      <w:r w:rsidRPr="00070E87">
        <w:rPr>
          <w:rFonts w:cs="B Nazanin" w:hint="cs"/>
          <w:sz w:val="28"/>
          <w:szCs w:val="28"/>
          <w:rtl/>
          <w:lang w:bidi="fa-IR"/>
        </w:rPr>
        <w:t>نیکوکار وهمکاران،1386</w:t>
      </w:r>
      <w:r w:rsidRPr="00070E87">
        <w:rPr>
          <w:rFonts w:cs="B Nazanin"/>
          <w:sz w:val="28"/>
          <w:szCs w:val="28"/>
          <w:rtl/>
          <w:lang w:bidi="fa-IR"/>
        </w:rPr>
        <w:t>)</w:t>
      </w: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r w:rsidRPr="00070E87">
        <w:rPr>
          <w:rFonts w:cs="B Nazanin" w:hint="cs"/>
          <w:noProof/>
          <w:sz w:val="28"/>
          <w:szCs w:val="28"/>
          <w:rtl/>
          <w:lang w:bidi="fa-IR"/>
        </w:rPr>
        <mc:AlternateContent>
          <mc:Choice Requires="wps">
            <w:drawing>
              <wp:anchor distT="0" distB="0" distL="114300" distR="114300" simplePos="0" relativeHeight="251689984" behindDoc="0" locked="0" layoutInCell="1" allowOverlap="1">
                <wp:simplePos x="0" y="0"/>
                <wp:positionH relativeFrom="column">
                  <wp:posOffset>49530</wp:posOffset>
                </wp:positionH>
                <wp:positionV relativeFrom="paragraph">
                  <wp:posOffset>80645</wp:posOffset>
                </wp:positionV>
                <wp:extent cx="5267325" cy="0"/>
                <wp:effectExtent l="9525" t="11430" r="9525" b="762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6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0D73C" id="Straight Arrow Connector 31" o:spid="_x0000_s1026" type="#_x0000_t32" style="position:absolute;left:0;text-align:left;margin-left:3.9pt;margin-top:6.35pt;width:414.7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"/>
            </w:pict>
          </mc:Fallback>
        </mc:AlternateContent>
      </w:r>
    </w:p>
    <w:p w:rsidR="0035335D" w:rsidRPr="00070E87" w:rsidRDefault="0035335D" w:rsidP="00070E87">
      <w:pPr>
        <w:spacing w:line="276" w:lineRule="auto"/>
        <w:jc w:val="right"/>
        <w:rPr>
          <w:rFonts w:cs="B Nazanin" w:hint="cs"/>
          <w:sz w:val="20"/>
          <w:szCs w:val="20"/>
          <w:rtl/>
          <w:lang w:bidi="fa-IR"/>
        </w:rPr>
      </w:pPr>
      <w:r w:rsidRPr="00070E87">
        <w:rPr>
          <w:rFonts w:cs="B Nazanin"/>
          <w:sz w:val="20"/>
          <w:szCs w:val="20"/>
        </w:rPr>
        <w:lastRenderedPageBreak/>
        <w:t>1-Sy,Tram &amp; O,Hara           3-Parsons &amp; Broadbridge</w:t>
      </w:r>
      <w:r w:rsidRPr="00070E87">
        <w:rPr>
          <w:rFonts w:cs="B Nazanin" w:hint="cs"/>
          <w:sz w:val="20"/>
          <w:szCs w:val="20"/>
          <w:rtl/>
        </w:rPr>
        <w:t xml:space="preserve"> </w:t>
      </w:r>
    </w:p>
    <w:p w:rsidR="0035335D" w:rsidRPr="00070E87" w:rsidRDefault="0035335D" w:rsidP="00070E87">
      <w:pPr>
        <w:spacing w:line="276" w:lineRule="auto"/>
        <w:jc w:val="right"/>
        <w:rPr>
          <w:rFonts w:cs="B Nazanin"/>
          <w:sz w:val="20"/>
          <w:szCs w:val="20"/>
          <w:rtl/>
          <w:lang w:bidi="fa-IR"/>
        </w:rPr>
      </w:pPr>
      <w:r w:rsidRPr="00070E87">
        <w:rPr>
          <w:rFonts w:cs="B Nazanin"/>
          <w:sz w:val="20"/>
          <w:szCs w:val="20"/>
        </w:rPr>
        <w:t>2-Lau &amp; Sholihin</w:t>
      </w:r>
    </w:p>
    <w:p w:rsidR="0035335D" w:rsidRPr="00070E87" w:rsidRDefault="0035335D" w:rsidP="00070E87">
      <w:pPr>
        <w:spacing w:line="276" w:lineRule="auto"/>
        <w:jc w:val="lowKashida"/>
        <w:rPr>
          <w:rFonts w:cs="B Nazanin" w:hint="cs"/>
          <w:b/>
          <w:bCs/>
          <w:sz w:val="28"/>
          <w:szCs w:val="28"/>
          <w:rtl/>
          <w:lang w:bidi="fa-IR"/>
        </w:rPr>
      </w:pPr>
      <w:r w:rsidRPr="00070E87">
        <w:rPr>
          <w:rFonts w:cs="B Nazanin" w:hint="cs"/>
          <w:b/>
          <w:bCs/>
          <w:sz w:val="28"/>
          <w:szCs w:val="28"/>
          <w:rtl/>
          <w:lang w:bidi="fa-IR"/>
        </w:rPr>
        <w:t xml:space="preserve">1-5-1-2 </w:t>
      </w:r>
      <w:r w:rsidRPr="00070E87">
        <w:rPr>
          <w:rFonts w:cs="B Nazanin"/>
          <w:b/>
          <w:bCs/>
          <w:sz w:val="28"/>
          <w:szCs w:val="28"/>
          <w:rtl/>
          <w:lang w:bidi="fa-IR"/>
        </w:rPr>
        <w:t>عوامل سازمانی</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xml:space="preserve">سه دسته از عوامل مهم سازمانی، که امنیت شغلی کارکنان را تحت تاثیر قرار می دهد، عبارت است از: رضایت از درآمد، آموزش و فرهنگ سازمانی. </w:t>
      </w:r>
    </w:p>
    <w:p w:rsidR="0035335D" w:rsidRPr="00070E87" w:rsidRDefault="0035335D" w:rsidP="00070E87">
      <w:pPr>
        <w:spacing w:line="276" w:lineRule="auto"/>
        <w:jc w:val="lowKashida"/>
        <w:rPr>
          <w:rFonts w:cs="B Nazanin"/>
          <w:sz w:val="28"/>
          <w:szCs w:val="28"/>
          <w:rtl/>
          <w:lang w:bidi="fa-IR"/>
        </w:rPr>
      </w:pP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xml:space="preserve">الف) </w:t>
      </w:r>
      <w:r w:rsidRPr="00070E87">
        <w:rPr>
          <w:rFonts w:cs="B Nazanin"/>
          <w:b/>
          <w:bCs/>
          <w:sz w:val="28"/>
          <w:szCs w:val="28"/>
          <w:rtl/>
          <w:lang w:bidi="fa-IR"/>
        </w:rPr>
        <w:t>رضایت از درآمد</w:t>
      </w:r>
      <w:r w:rsidRPr="00070E87">
        <w:rPr>
          <w:rFonts w:cs="B Nazanin"/>
          <w:sz w:val="28"/>
          <w:szCs w:val="28"/>
          <w:rtl/>
          <w:lang w:bidi="fa-IR"/>
        </w:rPr>
        <w:t>: عادلانه بودن سیستم حقوق و دستمزد در ایجاد امنیت شغلی موثر خواهد بود، زیرا پرداخت منصفانه مبنی بر توجه به کار و نیاز سازمان به نوع کار و مهارت تخصصی کارمند بستگی دارد (بولینگ، بیهر و لپیستو، 2006: 316). بدین شیوه احساس ایمنی در شغل با تامین هزینه های زندگی و ایجاد آرامش روحی- روانی کارکنان افزوده خواهد شد. نتیجه تحقیقات نشان می دهد که میان سطح درآمد و خشنودی شغلی، رابطه معناداری وجود دارد (عباس زادگان، 1381</w:t>
      </w:r>
      <w:r w:rsidRPr="00070E87">
        <w:rPr>
          <w:rFonts w:cs="B Nazanin" w:hint="cs"/>
          <w:sz w:val="28"/>
          <w:szCs w:val="28"/>
          <w:rtl/>
          <w:lang w:bidi="fa-IR"/>
        </w:rPr>
        <w:t>،</w:t>
      </w:r>
      <w:r w:rsidRPr="00070E87">
        <w:rPr>
          <w:rFonts w:cs="B Nazanin"/>
          <w:sz w:val="28"/>
          <w:szCs w:val="28"/>
          <w:rtl/>
          <w:lang w:bidi="fa-IR"/>
        </w:rPr>
        <w:t>22)؛ یعنی اگر کارکنان از رضایت لازم در درآمد بهره مند باشند، این بهره مندی به رضایت شغلی منجر می شود که نتیجه آن، احساس امنیت شغلی افراد در سازمان است. همچنین از عواملی که بیشترین تاثیر را بر کاهش امنیت شغلی کارکنان می گذارد، نگرانی نسبت به آینده شغلی و حقوق و دستمزد ناکافی است که همین موضوع باعث ایجاد ناامنی در فرد می شود و عدم امنیت شغلی را ایجاد می کند (</w:t>
      </w:r>
      <w:r w:rsidRPr="00070E87">
        <w:rPr>
          <w:rFonts w:cs="B Nazanin" w:hint="cs"/>
          <w:sz w:val="28"/>
          <w:szCs w:val="28"/>
          <w:rtl/>
          <w:lang w:bidi="fa-IR"/>
        </w:rPr>
        <w:t>به نقل از نیکوکار وهمکاران،1386</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hint="cs"/>
          <w:sz w:val="20"/>
          <w:szCs w:val="20"/>
          <w:rtl/>
          <w:lang w:bidi="fa-IR"/>
        </w:rPr>
      </w:pPr>
    </w:p>
    <w:p w:rsidR="0035335D" w:rsidRPr="00070E87" w:rsidRDefault="0035335D" w:rsidP="00070E87">
      <w:pPr>
        <w:spacing w:line="276" w:lineRule="auto"/>
        <w:jc w:val="lowKashida"/>
        <w:rPr>
          <w:rFonts w:cs="B Nazanin"/>
          <w:sz w:val="28"/>
          <w:szCs w:val="28"/>
          <w:rtl/>
          <w:lang w:bidi="fa-IR"/>
        </w:rPr>
      </w:pPr>
      <w:r w:rsidRPr="00070E87">
        <w:rPr>
          <w:rFonts w:cs="B Nazanin" w:hint="cs"/>
          <w:b/>
          <w:bCs/>
          <w:sz w:val="28"/>
          <w:szCs w:val="28"/>
          <w:rtl/>
          <w:lang w:bidi="fa-IR"/>
        </w:rPr>
        <w:t xml:space="preserve"> ب )</w:t>
      </w:r>
      <w:r w:rsidRPr="00070E87">
        <w:rPr>
          <w:rFonts w:cs="B Nazanin"/>
          <w:b/>
          <w:bCs/>
          <w:sz w:val="28"/>
          <w:szCs w:val="28"/>
          <w:rtl/>
          <w:lang w:bidi="fa-IR"/>
        </w:rPr>
        <w:t>آموزش شغلی</w:t>
      </w:r>
      <w:r w:rsidRPr="00070E87">
        <w:rPr>
          <w:rFonts w:cs="B Nazanin"/>
          <w:sz w:val="28"/>
          <w:szCs w:val="28"/>
          <w:rtl/>
          <w:lang w:bidi="fa-IR"/>
        </w:rPr>
        <w:t xml:space="preserve"> : آموزش به کارکنان کمک می کند تا نقش موثرتری در سازمان ایفا کنند؛ زیرا داشن کارکنان ورزیده، یکی از مهمترین عوامل افزایش در میزان کارایی و کارآمدی سازمان است. در چنین سازمانهایی، افراد کارآمد تربیت می شوند و امنیت شغلی هم فراهم می گردد (میرسپاسی، 1369</w:t>
      </w:r>
      <w:r w:rsidRPr="00070E87">
        <w:rPr>
          <w:rFonts w:cs="B Nazanin" w:hint="cs"/>
          <w:sz w:val="28"/>
          <w:szCs w:val="28"/>
          <w:rtl/>
          <w:lang w:bidi="fa-IR"/>
        </w:rPr>
        <w:t>،</w:t>
      </w:r>
      <w:r w:rsidRPr="00070E87">
        <w:rPr>
          <w:rFonts w:cs="B Nazanin"/>
          <w:sz w:val="28"/>
          <w:szCs w:val="28"/>
          <w:rtl/>
          <w:lang w:bidi="fa-IR"/>
        </w:rPr>
        <w:t xml:space="preserve"> 297). </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آموزش شغلی فرآیندی برای سازگاری افراد با محیط متحول سازمان و در نتیجه انطباق سازمان با محیط بیرونی است. به روز کردن اطلاعات کارکنان می تواند تواناییهای آنان را در ایفای نقش سازمانی مطابق با تحولات و تغییرات ایجاد شده افزایش دهد و در تثبیت موقعیت شغلی آنان مفید واقع گردد؛ اما آنچه در این زمینه اهمیت به سزایی دارد، ایجاد تناسب کافی بین آموزشهای کارکنان و نیازهای شغلی آنان است. در غیر این صورت، آموزشهای کارکنان از بازدهی کافی برخوردار نیست و سازمان از نیروی کارآمد بهره نخواهد برد (خالقی سروش، 1377 : 137). آموزش زمینه ساز ایجاد امنیت شغلی است؛ زیرا هر چه کارمند سطح دانش فنی و مهارتهای شغلی خود را افزایش دهد به همان اندازه به ارزش وی در بازار کار و در نتیجه به توانایی او در کسب درآمد بیشتر، افزوده خواهد شد. همچنین داشتن مهارتهای ویژه و سودمند موجب می شود مسئولان سازمان ارزش و اعتبار بیشتری برای کارکنان خود قائل شوند و در نتیجه امنیت شغلی بیشتری ایجاد شود. طبیعی است که کسب تواناییها و مهارتهای بیشتر به توان ارتقای کارکنان برای تصدی پستها و مشاغل عالیتر و مهمتر نیز خواهد افزود (بنچ، 19</w:t>
      </w:r>
      <w:r w:rsidRPr="00070E87">
        <w:rPr>
          <w:rFonts w:cs="B Nazanin" w:hint="cs"/>
          <w:sz w:val="28"/>
          <w:szCs w:val="28"/>
          <w:rtl/>
          <w:lang w:bidi="fa-IR"/>
        </w:rPr>
        <w:t>97،</w:t>
      </w:r>
      <w:r w:rsidRPr="00070E87">
        <w:rPr>
          <w:rFonts w:cs="B Nazanin"/>
          <w:sz w:val="28"/>
          <w:szCs w:val="28"/>
          <w:rtl/>
          <w:lang w:bidi="fa-IR"/>
        </w:rPr>
        <w:t xml:space="preserve"> 243-244</w:t>
      </w:r>
      <w:r w:rsidRPr="00070E87">
        <w:rPr>
          <w:rFonts w:cs="B Nazanin" w:hint="cs"/>
          <w:sz w:val="28"/>
          <w:szCs w:val="28"/>
          <w:rtl/>
          <w:lang w:bidi="fa-IR"/>
        </w:rPr>
        <w:t>به نقل از نیکوکار وهمکاران 1386</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sz w:val="28"/>
          <w:szCs w:val="28"/>
          <w:rtl/>
          <w:lang w:bidi="fa-IR"/>
        </w:rPr>
      </w:pPr>
    </w:p>
    <w:p w:rsidR="0035335D" w:rsidRPr="00070E87" w:rsidRDefault="0035335D" w:rsidP="00070E87">
      <w:pPr>
        <w:spacing w:line="276" w:lineRule="auto"/>
        <w:jc w:val="lowKashida"/>
        <w:rPr>
          <w:rFonts w:cs="B Nazanin"/>
          <w:sz w:val="28"/>
          <w:szCs w:val="28"/>
          <w:rtl/>
          <w:lang w:bidi="fa-IR"/>
        </w:rPr>
      </w:pPr>
      <w:r w:rsidRPr="00070E87">
        <w:rPr>
          <w:rFonts w:cs="B Nazanin" w:hint="cs"/>
          <w:b/>
          <w:bCs/>
          <w:sz w:val="28"/>
          <w:szCs w:val="28"/>
          <w:rtl/>
          <w:lang w:bidi="fa-IR"/>
        </w:rPr>
        <w:t xml:space="preserve"> ج )</w:t>
      </w:r>
      <w:r w:rsidRPr="00070E87">
        <w:rPr>
          <w:rFonts w:cs="B Nazanin"/>
          <w:b/>
          <w:bCs/>
          <w:sz w:val="28"/>
          <w:szCs w:val="28"/>
          <w:rtl/>
          <w:lang w:bidi="fa-IR"/>
        </w:rPr>
        <w:t>فرهنگ سازمانی</w:t>
      </w:r>
      <w:r w:rsidRPr="00070E87">
        <w:rPr>
          <w:rFonts w:cs="B Nazanin"/>
          <w:sz w:val="28"/>
          <w:szCs w:val="28"/>
          <w:rtl/>
          <w:lang w:bidi="fa-IR"/>
        </w:rPr>
        <w:t xml:space="preserve">: اگر بین نیازهای فردی و فرهنگ سازمانی تجانس وجود داشته باشد، رضایت شغلی کارکنان و اعضای آن سازمان به بالاترین حد خود می رسد. میزان رضایت شغلی کارکنان در گرو پنداشت یا برداشتی است که آنها از فرهنگ سازمانی دارند. (پارساییان، اعربی، 1378: 1067).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وجود فرهنگهای متعارض بین گروههای غیر رسمی، فضای فرهنگی را متلاطم می سازد و سطح سازگاریها را کم می کند و در نتیجه هماهنگی سازمانی در سطح پایین قرار می گیرد و زمینه تعارض و عدم امنیت ایجاد می شود. </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xml:space="preserve">عواملی همانند سلسله مراتب، ارشدیت و سابقه کار همراه با تمایلات بخشی، فضای نسبتاً محدودی برای عوامل شایستگی، کار گروهی و توانایی چالش با مشکلات را ایجاد می نماید (عباس زادگان، 1381: 45)؛ به عبارت دیگر، فرهنگ سازمانی پیوستاری است از رفتارهای تهدید کننده و خشن در یک سو و رفتارهای مشارکتی و حمایتی از سوی دیگر. </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اگر رفتارها بسته باشد در کارکنان احساس مسئولیت و اعتماد نسبت به کارها وجود نخواهد داشت و لذا مخفی کاری، تمامی سازمان را تحت تاثیر قرار می دهد و موجب عدم خلاقیت کارکنان می گردد و در طرف دیگر پیوستار، که فرهنگ باز قرار دارد، تصمیمات مشارکتی گرفته می شود و میزان زیادی از اعتماد و اطمینان در کارکنان به وجود می آید؛ ارتباطات بین آنها بیشتر می شود و خلاقیت و احساس تعلق و وفاداری در آنها افزایش می یابد؛ لذا ترک خدمت آنها کاسته می شود (سید جوادین، 1378: 79</w:t>
      </w:r>
      <w:r w:rsidRPr="00070E87">
        <w:rPr>
          <w:rFonts w:cs="B Nazanin" w:hint="cs"/>
          <w:sz w:val="28"/>
          <w:szCs w:val="28"/>
          <w:rtl/>
          <w:lang w:bidi="fa-IR"/>
        </w:rPr>
        <w:t>به نقل از نیکوکار وهمکاران 1386</w:t>
      </w: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outlineLvl w:val="0"/>
        <w:rPr>
          <w:rFonts w:cs="B Nazanin"/>
          <w:sz w:val="28"/>
          <w:szCs w:val="28"/>
          <w:rtl/>
          <w:lang w:bidi="fa-IR"/>
        </w:rPr>
      </w:pPr>
      <w:r w:rsidRPr="00070E87">
        <w:rPr>
          <w:rFonts w:cs="B Nazanin" w:hint="cs"/>
          <w:b/>
          <w:bCs/>
          <w:sz w:val="28"/>
          <w:szCs w:val="28"/>
          <w:rtl/>
          <w:lang w:bidi="fa-IR"/>
        </w:rPr>
        <w:t xml:space="preserve">2-5-1-2 </w:t>
      </w:r>
      <w:r w:rsidRPr="00070E87">
        <w:rPr>
          <w:rFonts w:cs="B Nazanin"/>
          <w:b/>
          <w:bCs/>
          <w:sz w:val="28"/>
          <w:szCs w:val="28"/>
          <w:rtl/>
          <w:lang w:bidi="fa-IR"/>
        </w:rPr>
        <w:t>عوامل شغلی</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سه دسته از عوامل شغلی تاثیر گذار بر امنیت شغلی عبارت است از: غنای شغلی، توسعه شغلی و پیشرفت شغلی که در ادامه مورد بررسی قرار می گیرد. </w:t>
      </w:r>
    </w:p>
    <w:p w:rsidR="0035335D" w:rsidRPr="00070E87" w:rsidRDefault="0035335D" w:rsidP="00070E87">
      <w:pPr>
        <w:spacing w:line="276" w:lineRule="auto"/>
        <w:jc w:val="lowKashida"/>
        <w:rPr>
          <w:rFonts w:cs="B Nazanin" w:hint="cs"/>
          <w:sz w:val="28"/>
          <w:szCs w:val="28"/>
          <w:rtl/>
          <w:lang w:bidi="fa-IR"/>
        </w:rPr>
      </w:pPr>
      <w:r w:rsidRPr="00070E87">
        <w:rPr>
          <w:rFonts w:cs="B Nazanin"/>
          <w:b/>
          <w:bCs/>
          <w:sz w:val="28"/>
          <w:szCs w:val="28"/>
          <w:rtl/>
          <w:lang w:bidi="fa-IR"/>
        </w:rPr>
        <w:t>الف) غنای شغلی</w:t>
      </w:r>
      <w:r w:rsidRPr="00070E87">
        <w:rPr>
          <w:rFonts w:cs="B Nazanin"/>
          <w:sz w:val="28"/>
          <w:szCs w:val="28"/>
          <w:rtl/>
          <w:lang w:bidi="fa-IR"/>
        </w:rPr>
        <w:t xml:space="preserve"> : غنی سازی به موردی اطلاق می شود که کارها یا وظایف افراد در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سازمان از نظر عمودی بسط و گسترش یابد؛ به عبارت دیگر با بالا رفتن سطح مسئولیت و با دادن اختیارات بیشتر به فرد، شغل تقویت می گردد. غنی سازی شغل باعث می شود که فرد در فرآیند برنامه ریزی، اجرا و ارزیابی کارهایش نقش بیشتری ایفا کند. در سازمانی که غنی سازی شغل اجرا می گردد، کارکنان از آزادی عمل، خود مختاری و استقلال بیشتری برخوردار هستند و مسئولیت آنان افزایش می یابد و از باز خورد کار مطلع می شوند و در نتیجه افراد می توانند کارهای خود را ارزیابی و در جهت رفع اشکالات و اصلاح عملکرد خود اقدام کنند. </w:t>
      </w:r>
    </w:p>
    <w:p w:rsidR="0035335D" w:rsidRPr="00070E87" w:rsidRDefault="0035335D" w:rsidP="00070E87">
      <w:pPr>
        <w:spacing w:line="276" w:lineRule="auto"/>
        <w:jc w:val="lowKashida"/>
        <w:rPr>
          <w:rFonts w:cs="B Nazanin" w:hint="cs"/>
          <w:b/>
          <w:bCs/>
          <w:sz w:val="28"/>
          <w:szCs w:val="28"/>
          <w:rtl/>
          <w:lang w:bidi="fa-IR"/>
        </w:rPr>
      </w:pPr>
      <w:r w:rsidRPr="00070E87">
        <w:rPr>
          <w:rFonts w:cs="B Nazanin"/>
          <w:sz w:val="28"/>
          <w:szCs w:val="28"/>
          <w:rtl/>
          <w:lang w:bidi="fa-IR"/>
        </w:rPr>
        <w:lastRenderedPageBreak/>
        <w:t>غنی سازی شغل با دادن اختیارات بیشتر بدون این که وظایف را اضافه کنیم؛ ایجاد می شود؛ یعنی شغل را از جهت عمق توسعه می دهیم. در سازمانی که برنامه غنی سازی شغل به اجرا در می آید، کارکنان می توانند فعالیتهای کاری را به صورت کامل انجام دهند. آنان از آزادی عمل، خودمختاری و استقلال بیشتری برخوردار می شوند. مسئولیتشان افزایش می یابد و در نتیجه از فعالیتهای خود آگاه می شوند. لذا می توانند کارهای خود را ارزیابی، و اشتباهات را اصلاح کنند (پارساییان، اعرابی، 138</w:t>
      </w:r>
      <w:r w:rsidRPr="00070E87">
        <w:rPr>
          <w:rFonts w:cs="B Nazanin" w:hint="cs"/>
          <w:sz w:val="28"/>
          <w:szCs w:val="28"/>
          <w:rtl/>
          <w:lang w:bidi="fa-IR"/>
        </w:rPr>
        <w:t>4</w:t>
      </w:r>
      <w:r w:rsidRPr="00070E87">
        <w:rPr>
          <w:rFonts w:cs="B Nazanin"/>
          <w:sz w:val="28"/>
          <w:szCs w:val="28"/>
          <w:rtl/>
          <w:lang w:bidi="fa-IR"/>
        </w:rPr>
        <w:t>: 936</w:t>
      </w:r>
      <w:r w:rsidRPr="00070E87">
        <w:rPr>
          <w:rFonts w:cs="B Nazanin" w:hint="cs"/>
          <w:sz w:val="28"/>
          <w:szCs w:val="28"/>
          <w:rtl/>
          <w:lang w:bidi="fa-IR"/>
        </w:rPr>
        <w:t>به نقل از نیکوکار وهمکاران 1386</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ب) توسعه شغلی</w:t>
      </w:r>
      <w:r w:rsidRPr="00070E87">
        <w:rPr>
          <w:rFonts w:cs="B Nazanin"/>
          <w:sz w:val="28"/>
          <w:szCs w:val="28"/>
          <w:rtl/>
          <w:lang w:bidi="fa-IR"/>
        </w:rPr>
        <w:t>: مشاغلی تخصصی و جزء جزء شده پس از مدتی باعث کسالت و دلزدگی شاغلان می شود و انگیزه کاری را در آنان تضعیف می کند. برای جلوگیری از این وضعیت می توان شغل را با افزودن وظایفی توسعه داد و از حالت یکنواختی و یکسانی خارج کرد؛ به عبارت دیگر، توسعه شغل در جهت عکس ساده کردن کار است. بر اساس این نظریه، شمار عملیات در هر شغل افزایش می یابد و این امر به دلیل تنوع ایجاد شده در کار و معنی یافتن کار در نیروی انسانی موجب کاهش احساس خستگی می شود. در چنین طراحی شغلی، حجم هزینه ها کاهش می یابد؛ میزان مشارکت کارکنان بیشتر می شود و غیبت و ترک خدمت نیز کاهش می یابد(سید جوادین،1378: 120-121).</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شواهد معتبری حاکی است که هرچه تنوع در محتوای شغل بیشتر باشد، خشنودی افراد درگیر بیشتر است (عباس زادگان،1381: 22). شغلهایی که یکنواخت و تکراری است، ممکن است به تراز پایین عملکرد بیانجامد؛ زیرا چنین مشاغلی نمی تواند سبب فعالسازی یا انگیختگی مغزی شود که می تواند زمینه ساز عدم امنیت گردد (علوی، 137</w:t>
      </w:r>
      <w:r w:rsidRPr="00070E87">
        <w:rPr>
          <w:rFonts w:cs="B Nazanin" w:hint="cs"/>
          <w:sz w:val="28"/>
          <w:szCs w:val="28"/>
          <w:rtl/>
          <w:lang w:bidi="fa-IR"/>
        </w:rPr>
        <w:t>6</w:t>
      </w:r>
      <w:r w:rsidRPr="00070E87">
        <w:rPr>
          <w:rFonts w:cs="B Nazanin"/>
          <w:sz w:val="28"/>
          <w:szCs w:val="28"/>
          <w:rtl/>
          <w:lang w:bidi="fa-IR"/>
        </w:rPr>
        <w:t>: 199</w:t>
      </w:r>
      <w:r w:rsidRPr="00070E87">
        <w:rPr>
          <w:rFonts w:cs="B Nazanin" w:hint="cs"/>
          <w:sz w:val="28"/>
          <w:szCs w:val="28"/>
          <w:rtl/>
          <w:lang w:bidi="fa-IR"/>
        </w:rPr>
        <w:t>به نقل از نیکوکار وهمکاران 1386</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ج)</w:t>
      </w:r>
      <w:r w:rsidRPr="00070E87">
        <w:rPr>
          <w:rFonts w:cs="B Nazanin" w:hint="cs"/>
          <w:b/>
          <w:bCs/>
          <w:sz w:val="28"/>
          <w:szCs w:val="28"/>
          <w:rtl/>
          <w:lang w:bidi="fa-IR"/>
        </w:rPr>
        <w:t xml:space="preserve"> </w:t>
      </w:r>
      <w:r w:rsidRPr="00070E87">
        <w:rPr>
          <w:rFonts w:cs="B Nazanin"/>
          <w:b/>
          <w:bCs/>
          <w:sz w:val="28"/>
          <w:szCs w:val="28"/>
          <w:rtl/>
          <w:lang w:bidi="fa-IR"/>
        </w:rPr>
        <w:t>پیشرفت شغلی</w:t>
      </w:r>
      <w:r w:rsidRPr="00070E87">
        <w:rPr>
          <w:rFonts w:cs="B Nazanin"/>
          <w:sz w:val="28"/>
          <w:szCs w:val="28"/>
          <w:rtl/>
          <w:lang w:bidi="fa-IR"/>
        </w:rPr>
        <w:t>: منظور از پیشرفت شغلی، فرایندی است که فرد با آن می کوشد مشاغلی را در سازمان بیابد و به عهده بگیرد که با ستعداد و توانایی، علایق و سلایق، ارزشها، خواسته ها و ویزگی های شخصی و شخصیتی او مطابقت و سازگاری داشته باشدو منظور از مدیریت پیشرفت، فرایندی است که به واسطه آن، مسئولان سازمان می کوشند مشاغلی را به عهده افراد بگذارند که هم با توانایی، مصالح و منافع انفرادی آنها و هم با نیاز و اهداف سازمان هماهنگ و سازگار باشد(سعادت،1374: 4-5).</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مدیریت ماهرانه مسیر ترقی و پیشرفت شغلی از اهمیت بسیار برخوردار است؛ زیرا هنگامی که زندگی شخصی و کاری آدمها با هم سازگاری داشته باشد، آنان شادتر و راضی ترند. گذشته از این، قصور و کوتاهی در مدیریت مسیر ترقی،  موجبات عدم پیشرفت حرفه ای (در جا زدن در یک سطح)، نگرش منفی نسبت به کار، فشارهای عصبی، روانی و سرانجام سطح زندگی نامناسب را به همراه خواهد داشت(</w:t>
      </w:r>
      <w:r w:rsidRPr="00070E87">
        <w:rPr>
          <w:rFonts w:cs="B Nazanin" w:hint="cs"/>
          <w:sz w:val="28"/>
          <w:szCs w:val="28"/>
          <w:rtl/>
          <w:lang w:bidi="fa-IR"/>
        </w:rPr>
        <w:t>به نقل از نیکوکار ،قربانی زاده ،اسحاقی1386</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علاوه بر این عوامل ، می توان در درون سازمان به عواملی  که باعث افزایش رضایت شغلی و به تبع آن افزایش احساس امنیت شغلی کارکنان را شامل می شوند اشاره کرد. این عوامل عبارتند از :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lastRenderedPageBreak/>
        <w:t>1-</w:t>
      </w:r>
      <w:r w:rsidRPr="00070E87">
        <w:rPr>
          <w:rFonts w:cs="B Nazanin" w:hint="cs"/>
          <w:b/>
          <w:bCs/>
          <w:sz w:val="28"/>
          <w:szCs w:val="28"/>
          <w:rtl/>
          <w:lang w:bidi="fa-IR"/>
        </w:rPr>
        <w:t xml:space="preserve"> </w:t>
      </w:r>
      <w:r w:rsidRPr="00070E87">
        <w:rPr>
          <w:rFonts w:cs="B Nazanin"/>
          <w:b/>
          <w:bCs/>
          <w:sz w:val="28"/>
          <w:szCs w:val="28"/>
          <w:rtl/>
          <w:lang w:bidi="fa-IR"/>
        </w:rPr>
        <w:t xml:space="preserve">رشد کیفی کارکنان </w:t>
      </w:r>
      <w:r w:rsidRPr="00070E87">
        <w:rPr>
          <w:rFonts w:cs="B Nazanin"/>
          <w:sz w:val="28"/>
          <w:szCs w:val="28"/>
          <w:rtl/>
          <w:lang w:bidi="fa-IR"/>
        </w:rPr>
        <w:t xml:space="preserve">: موسسات و ادارات برای بالا بردن توانائیهای کارکنان خود ، با فرض اینکه کارگر یا کارمند تا مرحله بازنشستگی در آن سازمان باقی خواهد ماند. باید برنامه های آموزشی مختلف طراحی کند که کارکنان در طی آموزشهای مختلف به صورت فشرده ، کوتاه مدت و ضمن خدمت با اطلاعات جدید از زمینه تخصص خویش آشنا بشوند ؛ و بدین طریق احساس دین نسبت به سازمان نمایند.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2- ایجاد جو عاطفی مطلوب در سازمان</w:t>
      </w:r>
      <w:r w:rsidRPr="00070E87">
        <w:rPr>
          <w:rFonts w:cs="B Nazanin"/>
          <w:sz w:val="28"/>
          <w:szCs w:val="28"/>
          <w:rtl/>
          <w:lang w:bidi="fa-IR"/>
        </w:rPr>
        <w:t xml:space="preserve"> ، به گونه ای که اعضا و کارکنان احساس انسجام گروهی نمایند ، یعنی احساس «ما» بودن را در آنها تقویت کند. این انسجام باعث می گردد تا کرکنان خود را با معیارهای رسمی درون سازمان بیشتر سازش دهند.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3- سازمان باید در جهت رشد اجتماعی کارکنان در درون سازمان تلاش کند</w:t>
      </w:r>
      <w:r w:rsidRPr="00070E87">
        <w:rPr>
          <w:rFonts w:cs="B Nazanin"/>
          <w:sz w:val="28"/>
          <w:szCs w:val="28"/>
          <w:rtl/>
          <w:lang w:bidi="fa-IR"/>
        </w:rPr>
        <w:t>. به این معنی کارکنان خود را با قوانین اجتماعی داخل سازمان آشنا سازد. این فرایند را می توان از طریق آموزش تسریع کرد. به عبارت دیگر سازمانها می توانند از طریق تشکیل دوره های آموزشی به کارکنان خود بیاموزند که چه معیارها و هنجارهایی مورد قبول سازمان می باشد و چه هنجارهایی غیر قابل پذیرش برای سازمان است (صادقپور ، 13</w:t>
      </w:r>
      <w:r w:rsidRPr="00070E87">
        <w:rPr>
          <w:rFonts w:cs="B Nazanin" w:hint="cs"/>
          <w:sz w:val="28"/>
          <w:szCs w:val="28"/>
          <w:rtl/>
          <w:lang w:bidi="fa-IR"/>
        </w:rPr>
        <w:t>70</w:t>
      </w:r>
      <w:r w:rsidRPr="00070E87">
        <w:rPr>
          <w:rFonts w:cs="B Nazanin"/>
          <w:sz w:val="28"/>
          <w:szCs w:val="28"/>
          <w:rtl/>
          <w:lang w:bidi="fa-IR"/>
        </w:rPr>
        <w:t xml:space="preserve"> </w:t>
      </w:r>
      <w:r w:rsidRPr="00070E87">
        <w:rPr>
          <w:rFonts w:cs="B Nazanin" w:hint="cs"/>
          <w:sz w:val="28"/>
          <w:szCs w:val="28"/>
          <w:rtl/>
          <w:lang w:bidi="fa-IR"/>
        </w:rPr>
        <w:t xml:space="preserve">به نقل از نیکوکار وهمکاران 1386 </w:t>
      </w:r>
      <w:r w:rsidRPr="00070E87">
        <w:rPr>
          <w:rFonts w:cs="B Nazanin"/>
          <w:sz w:val="28"/>
          <w:szCs w:val="28"/>
          <w:rtl/>
          <w:lang w:bidi="fa-IR"/>
        </w:rPr>
        <w:t xml:space="preserve">). </w:t>
      </w:r>
    </w:p>
    <w:p w:rsidR="0035335D" w:rsidRPr="00070E87" w:rsidRDefault="0035335D" w:rsidP="00070E87">
      <w:pPr>
        <w:spacing w:line="276" w:lineRule="auto"/>
        <w:jc w:val="lowKashida"/>
        <w:rPr>
          <w:rFonts w:cs="B Nazanin"/>
          <w:sz w:val="28"/>
          <w:szCs w:val="28"/>
          <w:rtl/>
          <w:lang w:bidi="fa-IR"/>
        </w:rPr>
      </w:pPr>
    </w:p>
    <w:p w:rsidR="0035335D" w:rsidRPr="00070E87" w:rsidRDefault="0035335D" w:rsidP="00070E87">
      <w:pPr>
        <w:spacing w:line="276" w:lineRule="auto"/>
        <w:jc w:val="lowKashida"/>
        <w:outlineLvl w:val="0"/>
        <w:rPr>
          <w:rFonts w:cs="B Nazanin"/>
          <w:b/>
          <w:bCs/>
          <w:sz w:val="32"/>
          <w:szCs w:val="32"/>
          <w:rtl/>
          <w:lang w:bidi="fa-IR"/>
        </w:rPr>
      </w:pPr>
      <w:r w:rsidRPr="00070E87">
        <w:rPr>
          <w:rFonts w:cs="B Nazanin" w:hint="cs"/>
          <w:b/>
          <w:bCs/>
          <w:sz w:val="32"/>
          <w:szCs w:val="32"/>
          <w:rtl/>
          <w:lang w:bidi="fa-IR"/>
        </w:rPr>
        <w:t xml:space="preserve">7-1-2 </w:t>
      </w:r>
      <w:r w:rsidRPr="00070E87">
        <w:rPr>
          <w:rFonts w:cs="B Nazanin"/>
          <w:b/>
          <w:bCs/>
          <w:sz w:val="32"/>
          <w:szCs w:val="32"/>
          <w:rtl/>
          <w:lang w:bidi="fa-IR"/>
        </w:rPr>
        <w:t xml:space="preserve">عدم امنیت شغلی و پیامدهای آن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ارتباط بین عدم امنیت شغلی، عدم رضایت شغلی، عدم پذیرش قوانین کاری و جستجو برای یک شغل جدید، می توانند از طریق نظریه های مختلف فشار کای استنباط شوند. تحقیقات بر روی فشارهای کاری، نشان داده است که اجتناب از موقعیتهای اضطراب آور، واکنش عمومی در مقابله با این گونه فشارها و تنشها می باشد (لطیفی، 1380) .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موسوی (1377) معتقد است: مطالعه بر روی عدم امنیت شغلی نشانگر ارتباط گسترده ای با تنش و اضطراب کارکنان می باشد، متصدیان شغلهای ناامن دچار اضطرابهای گوناگون می باشند که این فشارها بیشتر از احتمال تنزل و منفک شدن از شغل ناشی می شود. تا حدی عدم امنیت شغلی، عدم رضایت شغلی، جستجو برای تصدی یک شغل جدید، می تواند به واسطه کوششهای فردی برای دوری از یک موقعیت کاری توصیف گردد (ص 12).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عدم رضایت شغلی بیانگر کوششهای فردی کارکنان در جهت دوری جستن از تدثیر مثبت برای کارفرمایان فعلی می باشد و همچنین رفتارهای غیر قابل قبول کاری و تجسس برای شغل جدیدواکنش رفتاری کارکنان برای دوری کردن از محیطهای دارای تنش می باشد که ناشی از عدم امنیت شغلی است.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فریفته (1374) معتقد است: برنامه های حمایتی از طریق اتحادیه ها و سرپرستان برای محافظت اشخاص از احساس عدم امنیت شغلی که منجر به عدم رضایت شغلی و در نهایت ترک سازمان می گردد، ارائه می شود. </w:t>
      </w:r>
      <w:r w:rsidRPr="00070E87">
        <w:rPr>
          <w:rFonts w:cs="B Nazanin"/>
          <w:sz w:val="28"/>
          <w:szCs w:val="28"/>
          <w:rtl/>
          <w:lang w:bidi="fa-IR"/>
        </w:rPr>
        <w:lastRenderedPageBreak/>
        <w:t xml:space="preserve">از طریق این حمایتها از جانب کارفرمایان با ایجاد یک فضای مساعد کاری، احساس عدم رضایت شغلی و همچنین احتمال جذب افراد به سازمانهای دیگر حتی زمانی که افراد از امنیت شغلی بهره مند می باشند، کاهش می یابد (ص 52).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فدایی نسبت (1383) معتقد است: حمایتهای اتحادیه ها با ایجاد احساس تعلق و منافع مشترک که دارای تاثیر مثبتی بر روی روحیه کارکنان می باشد، منجر به تخفیف فشارهای کاری شده و به افراد کمک می کند تا موقعیت سازمان را بهتر درک کرده و کمتر به مخالفت با سازمان بپردازد. در ضمن می توان با ایجاد حمایتهای کافی میزان عدم رضایت شغلی را زمانی که امنیت شغلی افراد در خطر است کاهش داد (ص 41).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شاکری نیا (13</w:t>
      </w:r>
      <w:r w:rsidRPr="00070E87">
        <w:rPr>
          <w:rFonts w:cs="B Nazanin" w:hint="cs"/>
          <w:sz w:val="28"/>
          <w:szCs w:val="28"/>
          <w:rtl/>
          <w:lang w:bidi="fa-IR"/>
        </w:rPr>
        <w:t>76</w:t>
      </w:r>
      <w:r w:rsidRPr="00070E87">
        <w:rPr>
          <w:rFonts w:cs="B Nazanin"/>
          <w:sz w:val="28"/>
          <w:szCs w:val="28"/>
          <w:rtl/>
          <w:lang w:bidi="fa-IR"/>
        </w:rPr>
        <w:t xml:space="preserve">) در این زمینه تحقیقی انجام داده که نتایج آن به صورت زیر است: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1-</w:t>
      </w:r>
      <w:r w:rsidRPr="00070E87">
        <w:rPr>
          <w:rFonts w:cs="B Nazanin"/>
          <w:sz w:val="28"/>
          <w:szCs w:val="28"/>
          <w:rtl/>
          <w:lang w:bidi="fa-IR"/>
        </w:rPr>
        <w:t xml:space="preserve"> حمایتهای شغلی، ارتباط بین عدم امنیت شغلی و عدم رضایت شغلی را تعدیل می کنند بدین شکل که ارتباط بین این دو وقتی که حمایتهای کاری در سطح پایینی قرار دارد مستحکم تر و قویتر است و زمانی که حمایتهای کاری از سطح بالایی برخوردار می باشد، ارتباط این دو پارامتر کمتر و ضعیف تر خواهد بود.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2-</w:t>
      </w:r>
      <w:r w:rsidRPr="00070E87">
        <w:rPr>
          <w:rFonts w:cs="B Nazanin"/>
          <w:sz w:val="28"/>
          <w:szCs w:val="28"/>
          <w:rtl/>
          <w:lang w:bidi="fa-IR"/>
        </w:rPr>
        <w:t xml:space="preserve"> حمایتهای شغلی ارتباط بین امنیت شغلی و گرایش کارکنان به شغلهای جدید را تعدیل می کنند، بدین شکل که ارتباط بین این دو وقتی که حمایتهای شغلی در سطح پایینی قرار دارد مستحکم تر و قویتر می باشد و زمانی که حمایتهای شغلی از سطح بالایی برخوردار است ارتباط بین این دو پارامتر کمتر و ضعیف تر خواهد بود. </w:t>
      </w:r>
    </w:p>
    <w:p w:rsidR="0035335D" w:rsidRPr="00070E87" w:rsidRDefault="0035335D" w:rsidP="00070E87">
      <w:pPr>
        <w:spacing w:line="276" w:lineRule="auto"/>
        <w:jc w:val="lowKashida"/>
        <w:rPr>
          <w:rFonts w:cs="B Nazanin"/>
          <w:sz w:val="28"/>
          <w:szCs w:val="28"/>
          <w:rtl/>
          <w:lang w:bidi="fa-IR"/>
        </w:rPr>
      </w:pPr>
      <w:r w:rsidRPr="00070E87">
        <w:rPr>
          <w:rFonts w:cs="B Nazanin"/>
          <w:b/>
          <w:bCs/>
          <w:sz w:val="28"/>
          <w:szCs w:val="28"/>
          <w:rtl/>
          <w:lang w:bidi="fa-IR"/>
        </w:rPr>
        <w:t>3-</w:t>
      </w:r>
      <w:r w:rsidRPr="00070E87">
        <w:rPr>
          <w:rFonts w:cs="B Nazanin"/>
          <w:sz w:val="28"/>
          <w:szCs w:val="28"/>
          <w:rtl/>
          <w:lang w:bidi="fa-IR"/>
        </w:rPr>
        <w:t xml:space="preserve"> حمایتهای کاری رابطه بین عدم امنیت شغلی و بروز رفتارهای نامناسب شغلی را تعدیل می کنند. ارتباط آنها هنگامی که حمایتهای شغلی از سطح بالایی برخوردارند ضعیف تر خواهد بود و در عوض ارتباط بین این دو وقتی که حمایتهای کاری در سطح پایینی قرار دارند قویتر خواهد بود. </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xml:space="preserve">فریفته (1374) بیان می دارد: تنشهای ایجاد شده از احساس عدم امنیت شغلی محیط خارج از کار و احساس رضایت از زندگی فرد را تحت تاثیر قرار دهند. محققین علم رفتار سازمانی به این نتیجه دست یافته اند که طرز برخوردهای کاری و غیر کاری با هم مرتبط می باشند بدین معنی که کیفیت تجربیات حرفه ای شخص بر روی کیفیت تجربیات غیر حرفه ای تاثیر می گذارد. احساس عدم امنیت شغلی محتملاً بر روی ادراک فرد از تواناییهایش تاثیر گذارده و همچنین احساس فرد از ارزش خود را نیز تحت تاثیر قرار می دهد. احساس ناشی از عدم امنیت شغلی ممکن است بر روی چشم انداز فرد به زندگی تاثیر منفی گذارده و در وی یک حس نارضایتی از زندگی به وجود آورد (ص 56). </w:t>
      </w:r>
    </w:p>
    <w:p w:rsidR="0035335D" w:rsidRPr="00070E87" w:rsidRDefault="0035335D" w:rsidP="00070E87">
      <w:pPr>
        <w:spacing w:line="276" w:lineRule="auto"/>
        <w:jc w:val="lowKashida"/>
        <w:rPr>
          <w:rFonts w:cs="B Nazanin"/>
          <w:sz w:val="28"/>
          <w:szCs w:val="28"/>
          <w:rtl/>
          <w:lang w:bidi="fa-IR"/>
        </w:rPr>
      </w:pP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نتیجه تحقیقات نشان می دهد که کسانی که از دست دادن شغل خود را پیش بینی، و یا به عبارتی احساس می کنند که شغل خود  را از دشت خواهند داد، در مقایسه با زمانی که واقعاً شغلشان را از دست می دهند، تحت فشار روانی بیشتری قرار دارند (سای، ترام و اوهارا</w:t>
      </w:r>
      <w:r w:rsidRPr="00070E87">
        <w:rPr>
          <w:rFonts w:cs="B Nazanin" w:hint="cs"/>
          <w:sz w:val="28"/>
          <w:szCs w:val="28"/>
          <w:vertAlign w:val="superscript"/>
          <w:rtl/>
          <w:lang w:bidi="fa-IR"/>
        </w:rPr>
        <w:t>1</w:t>
      </w:r>
      <w:r w:rsidRPr="00070E87">
        <w:rPr>
          <w:rFonts w:cs="B Nazanin"/>
          <w:sz w:val="28"/>
          <w:szCs w:val="28"/>
          <w:rtl/>
          <w:lang w:bidi="fa-IR"/>
        </w:rPr>
        <w:t xml:space="preserve">، 2006 : 462) . </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lastRenderedPageBreak/>
        <w:t>بنابراین، بهبود کیفیت زندگی کاری کارکنان، مستلزم بهبود احساس امنیت شغلی توسط آنان است. به این منظور شناخت عوامل موثر بر امنیت شغلی و اعمال مدیریت صحیح بر آنها ضروری به نظر می رس</w:t>
      </w:r>
      <w:r w:rsidRPr="00070E87">
        <w:rPr>
          <w:rFonts w:cs="B Nazanin" w:hint="cs"/>
          <w:sz w:val="28"/>
          <w:szCs w:val="28"/>
          <w:rtl/>
          <w:lang w:bidi="fa-IR"/>
        </w:rPr>
        <w:t>د</w:t>
      </w:r>
      <w:r w:rsidRPr="00070E87">
        <w:rPr>
          <w:rFonts w:cs="B Nazanin"/>
          <w:sz w:val="28"/>
          <w:szCs w:val="28"/>
          <w:rtl/>
          <w:lang w:bidi="fa-IR"/>
        </w:rPr>
        <w:t xml:space="preserve">. امنیت شغلی بسیار زیاد و امنیت شغلی بسیار کم، غیر مولد و نامناسب است. حدی از امنیت شغلی، مولد و مناسب خواهد بود که به افزایش عملکرد منجر گردد. </w:t>
      </w: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r w:rsidRPr="00070E87">
        <w:rPr>
          <w:rFonts w:cs="B Nazanin" w:hint="cs"/>
          <w:noProof/>
          <w:sz w:val="28"/>
          <w:szCs w:val="28"/>
          <w:rtl/>
          <w:lang w:bidi="fa-IR"/>
        </w:rPr>
        <mc:AlternateContent>
          <mc:Choice Requires="wps">
            <w:drawing>
              <wp:anchor distT="0" distB="0" distL="114300" distR="114300" simplePos="0" relativeHeight="251691008" behindDoc="0" locked="0" layoutInCell="1" allowOverlap="1">
                <wp:simplePos x="0" y="0"/>
                <wp:positionH relativeFrom="column">
                  <wp:posOffset>-83820</wp:posOffset>
                </wp:positionH>
                <wp:positionV relativeFrom="paragraph">
                  <wp:posOffset>67310</wp:posOffset>
                </wp:positionV>
                <wp:extent cx="5467350" cy="0"/>
                <wp:effectExtent l="9525" t="13335" r="9525" b="571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6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A3A53" id="Straight Arrow Connector 30" o:spid="_x0000_s1026" type="#_x0000_t32" style="position:absolute;left:0;text-align:left;margin-left:-6.6pt;margin-top:5.3pt;width:430.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"/>
            </w:pict>
          </mc:Fallback>
        </mc:AlternateContent>
      </w:r>
    </w:p>
    <w:p w:rsidR="0035335D" w:rsidRPr="00070E87" w:rsidRDefault="0035335D" w:rsidP="00070E87">
      <w:pPr>
        <w:spacing w:line="276" w:lineRule="auto"/>
        <w:jc w:val="right"/>
        <w:rPr>
          <w:rFonts w:cs="B Nazanin"/>
          <w:sz w:val="22"/>
          <w:szCs w:val="22"/>
          <w:rtl/>
          <w:lang w:bidi="fa-IR"/>
        </w:rPr>
      </w:pPr>
      <w:r w:rsidRPr="00070E87">
        <w:rPr>
          <w:rFonts w:cs="B Nazanin" w:hint="cs"/>
          <w:sz w:val="28"/>
          <w:szCs w:val="28"/>
          <w:rtl/>
          <w:lang w:bidi="fa-IR"/>
        </w:rPr>
        <w:t xml:space="preserve"> </w:t>
      </w:r>
      <w:r w:rsidRPr="00070E87">
        <w:rPr>
          <w:rFonts w:cs="B Nazanin"/>
          <w:sz w:val="20"/>
          <w:szCs w:val="20"/>
        </w:rPr>
        <w:t>1-Sy , tram &amp; O, hara</w:t>
      </w: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t xml:space="preserve">برخی از آثار و پیامدهای مولد و غیر مولد امنیت شغلی در جدول شماره </w:t>
      </w:r>
      <w:r w:rsidRPr="00070E87">
        <w:rPr>
          <w:rFonts w:cs="B Nazanin" w:hint="cs"/>
          <w:sz w:val="28"/>
          <w:szCs w:val="28"/>
          <w:rtl/>
          <w:lang w:bidi="fa-IR"/>
        </w:rPr>
        <w:t>2-</w:t>
      </w:r>
      <w:r w:rsidRPr="00070E87">
        <w:rPr>
          <w:rFonts w:cs="B Nazanin"/>
          <w:sz w:val="28"/>
          <w:szCs w:val="28"/>
          <w:rtl/>
          <w:lang w:bidi="fa-IR"/>
        </w:rPr>
        <w:t xml:space="preserve">1 نشان داده شده است. </w:t>
      </w:r>
      <w:r w:rsidRPr="00070E87">
        <w:rPr>
          <w:rFonts w:cs="B Nazanin" w:hint="cs"/>
          <w:sz w:val="28"/>
          <w:szCs w:val="28"/>
          <w:rtl/>
          <w:lang w:bidi="fa-IR"/>
        </w:rPr>
        <w:t xml:space="preserve">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جدول</w:t>
      </w:r>
      <w:r w:rsidRPr="00070E87">
        <w:rPr>
          <w:rFonts w:cs="B Nazanin" w:hint="cs"/>
          <w:sz w:val="28"/>
          <w:szCs w:val="28"/>
          <w:rtl/>
          <w:lang w:bidi="fa-IR"/>
        </w:rPr>
        <w:t>1-2</w:t>
      </w:r>
      <w:r w:rsidRPr="00070E87">
        <w:rPr>
          <w:rFonts w:cs="B Nazanin"/>
          <w:sz w:val="28"/>
          <w:szCs w:val="28"/>
          <w:rtl/>
          <w:lang w:bidi="fa-IR"/>
        </w:rPr>
        <w:t xml:space="preserve">: آثار و پیامدهای امنیت شغلی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35335D" w:rsidRPr="00070E87" w:rsidTr="0035335D">
        <w:tc>
          <w:tcPr>
            <w:tcW w:w="4262" w:type="dxa"/>
          </w:tcPr>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آثار غیر مولد </w:t>
            </w:r>
          </w:p>
        </w:tc>
        <w:tc>
          <w:tcPr>
            <w:tcW w:w="4263" w:type="dxa"/>
          </w:tcPr>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آثار مولد </w:t>
            </w:r>
          </w:p>
        </w:tc>
      </w:tr>
      <w:tr w:rsidR="0035335D" w:rsidRPr="00070E87" w:rsidTr="0035335D">
        <w:tc>
          <w:tcPr>
            <w:tcW w:w="4262" w:type="dxa"/>
          </w:tcPr>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افزایش نرخ غیبت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افزایش هزینه ها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کاهش انگیزه کاری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کاهش خلاقیت و نوآوری</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کاهش قابلیت انعطاف پذیری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سازمان از نظر نیروی انسانی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عدم تمایل به برنامه های آموزشی </w:t>
            </w:r>
          </w:p>
        </w:tc>
        <w:tc>
          <w:tcPr>
            <w:tcW w:w="4263" w:type="dxa"/>
          </w:tcPr>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افزایش بهره وری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افزایش تعهد سازمانی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افزایش رضایت شغلی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کاهش مقاومت در مقابل تغییر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کاهش نرخ ترک خدمت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بهبود ارتباطات خانوادگی کارکنان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بهبود تصویر سازمان در افکار عمومی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 بهبود بهداشت روانی کارکنان </w:t>
            </w:r>
          </w:p>
        </w:tc>
      </w:tr>
    </w:tbl>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لذا انواع راهبردها، برنامه ها و راهکارهای فردی، سازمانی و فراسازمانی به منظور دستیابی به امنیت شغلی مناسب (کارکردی) ضروری است. این راهبردها، برنامه ها و راهکارها باید دارای آثار سه گانه زیر باشد. </w:t>
      </w:r>
    </w:p>
    <w:p w:rsidR="0035335D" w:rsidRPr="00070E87" w:rsidRDefault="0035335D" w:rsidP="00070E87">
      <w:pPr>
        <w:numPr>
          <w:ilvl w:val="0"/>
          <w:numId w:val="1"/>
        </w:numPr>
        <w:spacing w:line="276" w:lineRule="auto"/>
        <w:jc w:val="lowKashida"/>
        <w:rPr>
          <w:rFonts w:cs="B Nazanin" w:hint="cs"/>
          <w:sz w:val="28"/>
          <w:szCs w:val="28"/>
          <w:rtl/>
          <w:lang w:bidi="fa-IR"/>
        </w:rPr>
      </w:pPr>
      <w:r w:rsidRPr="00070E87">
        <w:rPr>
          <w:rFonts w:cs="B Nazanin"/>
          <w:sz w:val="28"/>
          <w:szCs w:val="28"/>
          <w:rtl/>
          <w:lang w:bidi="fa-IR"/>
        </w:rPr>
        <w:t>کنترل کاهش و حذف عوامل تهدید کننده امنیت شغلی در نظام اداری</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2- اصلاح نگرش ها و باورهای ذهنی کارکنان در جهت رسیدن به ارزیابی صحیح از عوامل تهدید </w:t>
      </w:r>
    </w:p>
    <w:p w:rsidR="0035335D" w:rsidRPr="00070E87" w:rsidRDefault="0035335D" w:rsidP="00070E87">
      <w:pPr>
        <w:spacing w:line="276" w:lineRule="auto"/>
        <w:jc w:val="lowKashida"/>
        <w:rPr>
          <w:rFonts w:cs="B Nazanin"/>
          <w:sz w:val="28"/>
          <w:szCs w:val="28"/>
          <w:rtl/>
          <w:lang w:bidi="fa-IR"/>
        </w:rPr>
      </w:pPr>
      <w:r w:rsidRPr="00070E87">
        <w:rPr>
          <w:rFonts w:cs="B Nazanin"/>
          <w:sz w:val="28"/>
          <w:szCs w:val="28"/>
          <w:rtl/>
          <w:lang w:bidi="fa-IR"/>
        </w:rPr>
        <w:t xml:space="preserve">3- تقویت توانمندی کارکنان برای کنترل و مقابله با عوامل تهدید. </w:t>
      </w:r>
    </w:p>
    <w:p w:rsidR="0035335D" w:rsidRPr="00070E87" w:rsidRDefault="0035335D" w:rsidP="00070E87">
      <w:pPr>
        <w:spacing w:line="276" w:lineRule="auto"/>
        <w:jc w:val="lowKashida"/>
        <w:rPr>
          <w:rFonts w:cs="B Nazanin"/>
          <w:sz w:val="28"/>
          <w:szCs w:val="28"/>
          <w:rtl/>
          <w:lang w:bidi="fa-IR"/>
        </w:rPr>
      </w:pPr>
    </w:p>
    <w:p w:rsidR="0035335D" w:rsidRPr="00070E87" w:rsidRDefault="0035335D" w:rsidP="00070E87">
      <w:pPr>
        <w:spacing w:line="276" w:lineRule="auto"/>
        <w:jc w:val="lowKashida"/>
        <w:rPr>
          <w:rFonts w:cs="B Nazanin" w:hint="cs"/>
          <w:sz w:val="28"/>
          <w:szCs w:val="28"/>
          <w:rtl/>
          <w:lang w:bidi="fa-IR"/>
        </w:rPr>
      </w:pPr>
      <w:r w:rsidRPr="00070E87">
        <w:rPr>
          <w:rFonts w:cs="B Nazanin"/>
          <w:sz w:val="28"/>
          <w:szCs w:val="28"/>
          <w:rtl/>
          <w:lang w:bidi="fa-IR"/>
        </w:rPr>
        <w:lastRenderedPageBreak/>
        <w:t xml:space="preserve">برای تحقق هدف اول بر روی اصلاحات ساختاری، مدیریتی و زمینه های اقتصادی، اجتماعی و سیاسی تاکید شده است. جهت تامین هدف های دوم و سوم، بیشتر به افزایش توانمندی و مهارت های شناختی، فنی، اجتماعی و انسانی کارکنان توجه شده است. </w:t>
      </w:r>
      <w:r w:rsidRPr="00070E87">
        <w:rPr>
          <w:rFonts w:cs="B Nazanin" w:hint="cs"/>
          <w:sz w:val="28"/>
          <w:szCs w:val="28"/>
          <w:rtl/>
          <w:lang w:bidi="fa-IR"/>
        </w:rPr>
        <w:t>(اعرابی،1379)</w:t>
      </w:r>
    </w:p>
    <w:p w:rsidR="00070E87" w:rsidRPr="00070E87" w:rsidRDefault="00070E87" w:rsidP="00070E87">
      <w:pPr>
        <w:spacing w:line="276" w:lineRule="auto"/>
        <w:jc w:val="lowKashida"/>
        <w:outlineLvl w:val="0"/>
        <w:rPr>
          <w:rFonts w:cs="B Nazanin"/>
          <w:sz w:val="28"/>
          <w:szCs w:val="28"/>
          <w:rtl/>
          <w:lang w:bidi="fa-IR"/>
        </w:rPr>
      </w:pPr>
      <w:r w:rsidRPr="00070E87">
        <w:rPr>
          <w:rFonts w:cs="B Nazanin" w:hint="cs"/>
          <w:b/>
          <w:bCs/>
          <w:sz w:val="32"/>
          <w:szCs w:val="32"/>
          <w:rtl/>
          <w:lang w:bidi="fa-IR"/>
        </w:rPr>
        <w:t>بخش</w:t>
      </w:r>
      <w:r w:rsidRPr="00070E87">
        <w:rPr>
          <w:rFonts w:cs="B Nazanin"/>
          <w:b/>
          <w:bCs/>
          <w:sz w:val="32"/>
          <w:szCs w:val="32"/>
          <w:rtl/>
          <w:lang w:bidi="fa-IR"/>
        </w:rPr>
        <w:t xml:space="preserve"> </w:t>
      </w:r>
      <w:r w:rsidRPr="00070E87">
        <w:rPr>
          <w:rFonts w:cs="B Nazanin" w:hint="cs"/>
          <w:b/>
          <w:bCs/>
          <w:sz w:val="32"/>
          <w:szCs w:val="32"/>
          <w:rtl/>
          <w:lang w:bidi="fa-IR"/>
        </w:rPr>
        <w:t>چهارم- مبانی پژوهشی</w:t>
      </w:r>
    </w:p>
    <w:p w:rsidR="00070E87" w:rsidRPr="00070E87" w:rsidRDefault="00070E87" w:rsidP="00070E87">
      <w:pPr>
        <w:pStyle w:val="ListParagraph"/>
        <w:numPr>
          <w:ilvl w:val="0"/>
          <w:numId w:val="2"/>
        </w:numPr>
        <w:ind w:left="360"/>
        <w:jc w:val="both"/>
        <w:rPr>
          <w:rFonts w:ascii="Times New Roman" w:eastAsia="Times New Roman" w:hAnsi="Times New Roman" w:cs="B Nazanin" w:hint="cs"/>
          <w:sz w:val="28"/>
          <w:szCs w:val="28"/>
        </w:rPr>
      </w:pPr>
      <w:r w:rsidRPr="00070E87">
        <w:rPr>
          <w:rFonts w:cs="B Nazanin" w:hint="cs"/>
          <w:b/>
          <w:bCs/>
          <w:sz w:val="28"/>
          <w:szCs w:val="28"/>
          <w:rtl/>
        </w:rPr>
        <w:t xml:space="preserve">4 -2 </w:t>
      </w:r>
      <w:r w:rsidRPr="00070E87">
        <w:rPr>
          <w:rFonts w:cs="B Nazanin"/>
          <w:b/>
          <w:bCs/>
          <w:sz w:val="28"/>
          <w:szCs w:val="28"/>
          <w:rtl/>
        </w:rPr>
        <w:t>تحقیقات داخلی</w:t>
      </w:r>
    </w:p>
    <w:p w:rsidR="00070E87" w:rsidRPr="00070E87" w:rsidRDefault="00070E87" w:rsidP="00070E87">
      <w:pPr>
        <w:pStyle w:val="ListParagraph"/>
        <w:ind w:left="0"/>
        <w:jc w:val="both"/>
        <w:rPr>
          <w:rFonts w:ascii="Times New Roman" w:eastAsia="Times New Roman" w:hAnsi="Times New Roman" w:cs="B Nazanin" w:hint="cs"/>
          <w:sz w:val="28"/>
          <w:szCs w:val="28"/>
          <w:rtl/>
        </w:rPr>
      </w:pPr>
      <w:r w:rsidRPr="00070E87">
        <w:rPr>
          <w:rFonts w:cs="B Nazanin" w:hint="cs"/>
          <w:sz w:val="32"/>
          <w:szCs w:val="32"/>
          <w:rtl/>
        </w:rPr>
        <w:t>1</w:t>
      </w:r>
      <w:r w:rsidRPr="00070E87">
        <w:rPr>
          <w:rFonts w:ascii="Times New Roman" w:eastAsia="Times New Roman" w:hAnsi="Times New Roman" w:cs="B Nazanin" w:hint="cs"/>
          <w:sz w:val="28"/>
          <w:szCs w:val="28"/>
          <w:rtl/>
        </w:rPr>
        <w:t>- بافراني (1387) در بررسي رابطه بين امنيت شغلي با تعهد سازماني كارمندان دانشگاههاي پيام نور استان اصفهان به اين نتايج رسيده است : 1- بين امنيت شغلي و تعهد سازماني كاركنان رابطه وجود دارد. 2- بين مؤلفه هاي امنيت شغلي و مؤلفه هاي تعهد سازماني رابطه مثبت و معنا داري وجود دارد. 3- بين امنيت شغلي  با مولفه هاي تعهد سازماني رابطه مثبت و معنا داري وجود دارد. 4- بين ميزان امنيت و تعهد كاركنان بر حسب سن ، سطح تحصيلات و وضعيت استخدام تفاوت وجود دارد. به عبارت ديگر بيشترين ميزان تعهد سازماني و امنيت شغلي در كاركنان 40 سال به بالا ديده شد. همچنين بيشترين ميزان تعهد سازماني و امنيت شغلي مربوط به كاركنان با مدرك تحصيلي فوق ليسانس و بالاتر بود و كاركنان رسمي نيز داراي بيشترين تعهد سازماني و امنيت شغلي بودند.</w:t>
      </w:r>
      <w:r w:rsidRPr="00070E87">
        <w:rPr>
          <w:rFonts w:ascii="Times New Roman" w:eastAsia="Times New Roman" w:hAnsi="Times New Roman" w:cs="B Nazanin"/>
          <w:sz w:val="28"/>
          <w:szCs w:val="28"/>
          <w:rtl/>
        </w:rPr>
        <w:tab/>
      </w:r>
    </w:p>
    <w:p w:rsidR="00070E87" w:rsidRPr="00070E87" w:rsidRDefault="00070E87" w:rsidP="00070E87">
      <w:pPr>
        <w:spacing w:line="276" w:lineRule="auto"/>
        <w:jc w:val="lowKashida"/>
        <w:rPr>
          <w:rFonts w:cs="B Nazanin"/>
          <w:sz w:val="28"/>
          <w:szCs w:val="28"/>
          <w:rtl/>
          <w:lang w:bidi="fa-IR"/>
        </w:rPr>
      </w:pPr>
      <w:r w:rsidRPr="00070E87">
        <w:rPr>
          <w:rFonts w:cs="B Nazanin" w:hint="cs"/>
          <w:sz w:val="28"/>
          <w:szCs w:val="28"/>
          <w:rtl/>
          <w:lang w:bidi="fa-IR"/>
        </w:rPr>
        <w:t>2- شیعه</w:t>
      </w:r>
      <w:r w:rsidRPr="00070E87">
        <w:rPr>
          <w:rFonts w:cs="B Nazanin"/>
          <w:sz w:val="28"/>
          <w:szCs w:val="28"/>
          <w:rtl/>
          <w:lang w:bidi="fa-IR"/>
        </w:rPr>
        <w:t xml:space="preserve">(1381) در پژوهشی به بررسی رابطه بین تعهد سازمانی و </w:t>
      </w:r>
      <w:r w:rsidRPr="00070E87">
        <w:rPr>
          <w:rFonts w:cs="B Nazanin" w:hint="cs"/>
          <w:sz w:val="28"/>
          <w:szCs w:val="28"/>
          <w:rtl/>
          <w:lang w:bidi="fa-IR"/>
        </w:rPr>
        <w:t>امنیت</w:t>
      </w:r>
      <w:r w:rsidRPr="00070E87">
        <w:rPr>
          <w:rFonts w:cs="B Nazanin"/>
          <w:sz w:val="28"/>
          <w:szCs w:val="28"/>
          <w:rtl/>
          <w:lang w:bidi="fa-IR"/>
        </w:rPr>
        <w:t xml:space="preserve"> شغلی مدیران کتابخانه های عمومی شهر تهران پرداخته و به نتایج زیر دست یافته است.</w:t>
      </w:r>
    </w:p>
    <w:p w:rsidR="00070E87" w:rsidRPr="00070E87" w:rsidRDefault="00070E87" w:rsidP="00070E87">
      <w:pPr>
        <w:spacing w:line="276" w:lineRule="auto"/>
        <w:jc w:val="lowKashida"/>
        <w:rPr>
          <w:rFonts w:cs="B Nazanin"/>
          <w:sz w:val="28"/>
          <w:szCs w:val="28"/>
          <w:rtl/>
          <w:lang w:bidi="fa-IR"/>
        </w:rPr>
      </w:pPr>
      <w:r w:rsidRPr="00070E87">
        <w:rPr>
          <w:rFonts w:cs="B Nazanin"/>
          <w:sz w:val="28"/>
          <w:szCs w:val="28"/>
          <w:rtl/>
          <w:lang w:bidi="fa-IR"/>
        </w:rPr>
        <w:t>-</w:t>
      </w:r>
      <w:r w:rsidRPr="00070E87">
        <w:rPr>
          <w:rFonts w:cs="B Nazanin" w:hint="cs"/>
          <w:sz w:val="28"/>
          <w:szCs w:val="28"/>
          <w:rtl/>
          <w:lang w:bidi="fa-IR"/>
        </w:rPr>
        <w:t xml:space="preserve"> </w:t>
      </w:r>
      <w:r w:rsidRPr="00070E87">
        <w:rPr>
          <w:rFonts w:cs="B Nazanin"/>
          <w:sz w:val="28"/>
          <w:szCs w:val="28"/>
          <w:rtl/>
          <w:lang w:bidi="fa-IR"/>
        </w:rPr>
        <w:t>بین تع</w:t>
      </w:r>
      <w:r w:rsidRPr="00070E87">
        <w:rPr>
          <w:rFonts w:cs="B Nazanin" w:hint="cs"/>
          <w:sz w:val="28"/>
          <w:szCs w:val="28"/>
          <w:rtl/>
          <w:lang w:bidi="fa-IR"/>
        </w:rPr>
        <w:t>هد</w:t>
      </w:r>
      <w:r w:rsidRPr="00070E87">
        <w:rPr>
          <w:rFonts w:cs="B Nazanin"/>
          <w:sz w:val="28"/>
          <w:szCs w:val="28"/>
          <w:rtl/>
          <w:lang w:bidi="fa-IR"/>
        </w:rPr>
        <w:t xml:space="preserve"> سازمانی و امنیت شغلی مدیران رابطه مستقیم وجود دارد.</w:t>
      </w:r>
    </w:p>
    <w:p w:rsidR="00070E87" w:rsidRPr="00070E87" w:rsidRDefault="00070E87" w:rsidP="00070E87">
      <w:pPr>
        <w:spacing w:line="276" w:lineRule="auto"/>
        <w:jc w:val="lowKashida"/>
        <w:rPr>
          <w:rFonts w:cs="B Nazanin"/>
          <w:sz w:val="28"/>
          <w:szCs w:val="28"/>
          <w:rtl/>
          <w:lang w:bidi="fa-IR"/>
        </w:rPr>
      </w:pPr>
      <w:r w:rsidRPr="00070E87">
        <w:rPr>
          <w:rFonts w:cs="B Nazanin"/>
          <w:sz w:val="28"/>
          <w:szCs w:val="28"/>
          <w:rtl/>
          <w:lang w:bidi="fa-IR"/>
        </w:rPr>
        <w:t>- بین تعهد عاطفی و امنیت شغلی مدیران رابطه مستقیم وجود دارد.</w:t>
      </w:r>
    </w:p>
    <w:p w:rsidR="00070E87" w:rsidRPr="00070E87" w:rsidRDefault="00070E87" w:rsidP="00070E87">
      <w:pPr>
        <w:spacing w:line="276" w:lineRule="auto"/>
        <w:jc w:val="lowKashida"/>
        <w:rPr>
          <w:rFonts w:cs="B Nazanin"/>
          <w:sz w:val="28"/>
          <w:szCs w:val="28"/>
          <w:rtl/>
          <w:lang w:bidi="fa-IR"/>
        </w:rPr>
      </w:pPr>
      <w:r w:rsidRPr="00070E87">
        <w:rPr>
          <w:rFonts w:cs="B Nazanin"/>
          <w:sz w:val="28"/>
          <w:szCs w:val="28"/>
          <w:rtl/>
          <w:lang w:bidi="fa-IR"/>
        </w:rPr>
        <w:t>-</w:t>
      </w:r>
      <w:r w:rsidRPr="00070E87">
        <w:rPr>
          <w:rFonts w:cs="B Nazanin" w:hint="cs"/>
          <w:sz w:val="28"/>
          <w:szCs w:val="28"/>
          <w:rtl/>
          <w:lang w:bidi="fa-IR"/>
        </w:rPr>
        <w:t xml:space="preserve"> </w:t>
      </w:r>
      <w:r w:rsidRPr="00070E87">
        <w:rPr>
          <w:rFonts w:cs="B Nazanin"/>
          <w:sz w:val="28"/>
          <w:szCs w:val="28"/>
          <w:rtl/>
          <w:lang w:bidi="fa-IR"/>
        </w:rPr>
        <w:t>بین تعهد مستمر و امنیت شغلی مدیران رابطه مستقیم وجود دارد.</w:t>
      </w:r>
    </w:p>
    <w:p w:rsidR="00070E87" w:rsidRPr="00070E87" w:rsidRDefault="00070E87" w:rsidP="00070E87">
      <w:pPr>
        <w:spacing w:line="276" w:lineRule="auto"/>
        <w:jc w:val="lowKashida"/>
        <w:rPr>
          <w:rFonts w:cs="B Nazanin"/>
          <w:sz w:val="28"/>
          <w:szCs w:val="28"/>
          <w:rtl/>
          <w:lang w:bidi="fa-IR"/>
        </w:rPr>
      </w:pPr>
      <w:r w:rsidRPr="00070E87">
        <w:rPr>
          <w:rFonts w:cs="B Nazanin"/>
          <w:sz w:val="28"/>
          <w:szCs w:val="28"/>
          <w:rtl/>
          <w:lang w:bidi="fa-IR"/>
        </w:rPr>
        <w:t>-</w:t>
      </w:r>
      <w:r w:rsidRPr="00070E87">
        <w:rPr>
          <w:rFonts w:cs="B Nazanin" w:hint="cs"/>
          <w:sz w:val="28"/>
          <w:szCs w:val="28"/>
          <w:rtl/>
          <w:lang w:bidi="fa-IR"/>
        </w:rPr>
        <w:t xml:space="preserve"> </w:t>
      </w:r>
      <w:r w:rsidRPr="00070E87">
        <w:rPr>
          <w:rFonts w:cs="B Nazanin"/>
          <w:sz w:val="28"/>
          <w:szCs w:val="28"/>
          <w:rtl/>
          <w:lang w:bidi="fa-IR"/>
        </w:rPr>
        <w:t>بین تعهد هنجاری و امنیت شغلی مدیران رابطه منفی و معکوس وجود دارد.</w:t>
      </w:r>
    </w:p>
    <w:p w:rsidR="00070E87" w:rsidRPr="00070E87" w:rsidRDefault="00070E87" w:rsidP="00070E87">
      <w:pPr>
        <w:spacing w:line="276" w:lineRule="auto"/>
        <w:jc w:val="lowKashida"/>
        <w:rPr>
          <w:rFonts w:cs="B Nazanin" w:hint="cs"/>
          <w:sz w:val="28"/>
          <w:szCs w:val="28"/>
          <w:rtl/>
          <w:lang w:bidi="fa-IR"/>
        </w:rPr>
      </w:pPr>
      <w:r w:rsidRPr="00070E87">
        <w:rPr>
          <w:rFonts w:cs="B Nazanin"/>
          <w:sz w:val="28"/>
          <w:szCs w:val="28"/>
          <w:rtl/>
          <w:lang w:bidi="fa-IR"/>
        </w:rPr>
        <w:t>-</w:t>
      </w:r>
      <w:r w:rsidRPr="00070E87">
        <w:rPr>
          <w:rFonts w:cs="B Nazanin" w:hint="cs"/>
          <w:sz w:val="28"/>
          <w:szCs w:val="28"/>
          <w:rtl/>
          <w:lang w:bidi="fa-IR"/>
        </w:rPr>
        <w:t xml:space="preserve"> </w:t>
      </w:r>
      <w:r w:rsidRPr="00070E87">
        <w:rPr>
          <w:rFonts w:cs="B Nazanin"/>
          <w:sz w:val="28"/>
          <w:szCs w:val="28"/>
          <w:rtl/>
          <w:lang w:bidi="fa-IR"/>
        </w:rPr>
        <w:t>بین میزان تعهد سازمانی و امنیت شغلی مدیران زن و مرد تفاوت معناداری وجود دارد</w:t>
      </w:r>
      <w:r w:rsidRPr="00070E87">
        <w:rPr>
          <w:rFonts w:cs="B Nazanin" w:hint="cs"/>
          <w:sz w:val="28"/>
          <w:szCs w:val="28"/>
          <w:rtl/>
          <w:lang w:bidi="fa-IR"/>
        </w:rPr>
        <w:t xml:space="preserve"> </w:t>
      </w:r>
    </w:p>
    <w:p w:rsidR="00070E87" w:rsidRPr="00070E87" w:rsidRDefault="00070E87" w:rsidP="00070E87">
      <w:pPr>
        <w:spacing w:line="276" w:lineRule="auto"/>
        <w:jc w:val="lowKashida"/>
        <w:rPr>
          <w:rFonts w:cs="B Nazanin" w:hint="cs"/>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 xml:space="preserve">3- اعرابی وکمانی </w:t>
      </w:r>
      <w:r w:rsidRPr="00070E87">
        <w:rPr>
          <w:rFonts w:cs="B Nazanin"/>
          <w:sz w:val="28"/>
          <w:szCs w:val="28"/>
          <w:rtl/>
          <w:lang w:bidi="fa-IR"/>
        </w:rPr>
        <w:t>(13</w:t>
      </w:r>
      <w:r w:rsidRPr="00070E87">
        <w:rPr>
          <w:rFonts w:cs="B Nazanin" w:hint="cs"/>
          <w:sz w:val="28"/>
          <w:szCs w:val="28"/>
          <w:rtl/>
          <w:lang w:bidi="fa-IR"/>
        </w:rPr>
        <w:t>79</w:t>
      </w:r>
      <w:r w:rsidRPr="00070E87">
        <w:rPr>
          <w:rFonts w:cs="B Nazanin"/>
          <w:sz w:val="28"/>
          <w:szCs w:val="28"/>
          <w:rtl/>
          <w:lang w:bidi="fa-IR"/>
        </w:rPr>
        <w:t>) تحقیقی با عنوان رابطه بین احساس امنیت شغلی و عوامل فردی کارکنان انجام داد</w:t>
      </w:r>
      <w:r w:rsidRPr="00070E87">
        <w:rPr>
          <w:rFonts w:cs="B Nazanin" w:hint="cs"/>
          <w:sz w:val="28"/>
          <w:szCs w:val="28"/>
          <w:rtl/>
          <w:lang w:bidi="fa-IR"/>
        </w:rPr>
        <w:t>ند</w:t>
      </w:r>
      <w:r w:rsidRPr="00070E87">
        <w:rPr>
          <w:rFonts w:cs="B Nazanin"/>
          <w:sz w:val="28"/>
          <w:szCs w:val="28"/>
          <w:rtl/>
          <w:lang w:bidi="fa-IR"/>
        </w:rPr>
        <w:t xml:space="preserve"> و نتایج زیر به دست آمد. از میان عوامل فردی در آمد مهمترین نقش را در افزایش امنیت شغلی دارد به طوری که با افزایش آن به میزان قابل توجهی بر احساس امنیت شغلی افزوده می شود. متغیرهای سن و سابقه کار نیز با احساس امنیت شغلی کارکنان کاهش می یابد. احساس امنیت شغلی در زنان نسبت به مردان و کارکنان رسمی نسبت به کارکنان غیر رسمی بیشتر است. از دیگر یافته های پژوهش این است که عواملی بیشترین تأثیر را بر کاهش احساس امنیت شغلی دارند عبارتند از: نگرا</w:t>
      </w:r>
      <w:r w:rsidRPr="00070E87">
        <w:rPr>
          <w:rFonts w:cs="B Nazanin" w:hint="cs"/>
          <w:sz w:val="28"/>
          <w:szCs w:val="28"/>
          <w:rtl/>
          <w:lang w:bidi="fa-IR"/>
        </w:rPr>
        <w:t>ن</w:t>
      </w:r>
      <w:r w:rsidRPr="00070E87">
        <w:rPr>
          <w:rFonts w:cs="B Nazanin"/>
          <w:sz w:val="28"/>
          <w:szCs w:val="28"/>
          <w:rtl/>
          <w:lang w:bidi="fa-IR"/>
        </w:rPr>
        <w:t xml:space="preserve">ی نسبت به آینده شغلی، </w:t>
      </w:r>
      <w:r w:rsidRPr="00070E87">
        <w:rPr>
          <w:rFonts w:cs="B Nazanin"/>
          <w:sz w:val="28"/>
          <w:szCs w:val="28"/>
          <w:rtl/>
          <w:lang w:bidi="fa-IR"/>
        </w:rPr>
        <w:lastRenderedPageBreak/>
        <w:t xml:space="preserve">حقوق و دستمزد کافی، وضعیت استخدام، حمایت مافوق از زیر دستان رسیدگی به شکایات و اعتراضات قانون و مقررات ارزشیابی عادلانه.  </w:t>
      </w:r>
    </w:p>
    <w:p w:rsidR="00070E87" w:rsidRPr="00070E87" w:rsidRDefault="00070E87" w:rsidP="00070E87">
      <w:pPr>
        <w:spacing w:line="276" w:lineRule="auto"/>
        <w:jc w:val="lowKashida"/>
        <w:rPr>
          <w:rFonts w:cs="B Nazanin" w:hint="cs"/>
          <w:sz w:val="28"/>
          <w:szCs w:val="28"/>
          <w:rtl/>
          <w:lang w:bidi="fa-IR"/>
        </w:rPr>
      </w:pPr>
      <w:r w:rsidRPr="00070E87">
        <w:rPr>
          <w:rFonts w:cs="B Nazanin"/>
          <w:sz w:val="28"/>
          <w:szCs w:val="28"/>
          <w:rtl/>
          <w:lang w:bidi="fa-IR"/>
        </w:rPr>
        <w:t xml:space="preserve"> </w:t>
      </w:r>
    </w:p>
    <w:p w:rsidR="00070E87" w:rsidRPr="00070E87" w:rsidRDefault="00070E87" w:rsidP="00070E87">
      <w:pPr>
        <w:spacing w:line="276" w:lineRule="auto"/>
        <w:jc w:val="lowKashida"/>
        <w:rPr>
          <w:rFonts w:cs="B Nazanin"/>
          <w:sz w:val="28"/>
          <w:szCs w:val="28"/>
          <w:rtl/>
          <w:lang w:bidi="fa-IR"/>
        </w:rPr>
      </w:pPr>
      <w:r w:rsidRPr="00070E87">
        <w:rPr>
          <w:rFonts w:cs="B Nazanin" w:hint="cs"/>
          <w:sz w:val="28"/>
          <w:szCs w:val="28"/>
          <w:rtl/>
          <w:lang w:bidi="fa-IR"/>
        </w:rPr>
        <w:t xml:space="preserve">4- </w:t>
      </w:r>
      <w:r w:rsidRPr="00070E87">
        <w:rPr>
          <w:rFonts w:cs="B Nazanin"/>
          <w:sz w:val="28"/>
          <w:szCs w:val="28"/>
          <w:rtl/>
          <w:lang w:bidi="fa-IR"/>
        </w:rPr>
        <w:t>خالقی(137</w:t>
      </w:r>
      <w:r w:rsidRPr="00070E87">
        <w:rPr>
          <w:rFonts w:cs="B Nazanin" w:hint="cs"/>
          <w:sz w:val="28"/>
          <w:szCs w:val="28"/>
          <w:rtl/>
          <w:lang w:bidi="fa-IR"/>
        </w:rPr>
        <w:t>7</w:t>
      </w:r>
      <w:r w:rsidRPr="00070E87">
        <w:rPr>
          <w:rFonts w:cs="B Nazanin"/>
          <w:sz w:val="28"/>
          <w:szCs w:val="28"/>
          <w:rtl/>
          <w:lang w:bidi="fa-IR"/>
        </w:rPr>
        <w:t>) در تحقیق خود با عنوان بررسی سیستماتیک نظام امنیت شغلی کارکنان وزارت فرهنگ و آموزش عالی به نتایج زیر دست یافت.</w:t>
      </w:r>
    </w:p>
    <w:p w:rsidR="00070E87" w:rsidRPr="00070E87" w:rsidRDefault="00070E87" w:rsidP="00070E87">
      <w:pPr>
        <w:spacing w:line="276" w:lineRule="auto"/>
        <w:jc w:val="lowKashida"/>
        <w:rPr>
          <w:rFonts w:cs="B Nazanin"/>
          <w:sz w:val="28"/>
          <w:szCs w:val="28"/>
          <w:rtl/>
          <w:lang w:bidi="fa-IR"/>
        </w:rPr>
      </w:pPr>
      <w:r w:rsidRPr="00070E87">
        <w:rPr>
          <w:rFonts w:cs="B Nazanin"/>
          <w:sz w:val="28"/>
          <w:szCs w:val="28"/>
          <w:rtl/>
          <w:lang w:bidi="fa-IR"/>
        </w:rPr>
        <w:t>-</w:t>
      </w:r>
      <w:r w:rsidRPr="00070E87">
        <w:rPr>
          <w:rFonts w:cs="B Nazanin" w:hint="cs"/>
          <w:sz w:val="28"/>
          <w:szCs w:val="28"/>
          <w:rtl/>
          <w:lang w:bidi="fa-IR"/>
        </w:rPr>
        <w:t xml:space="preserve"> </w:t>
      </w:r>
      <w:r w:rsidRPr="00070E87">
        <w:rPr>
          <w:rFonts w:cs="B Nazanin"/>
          <w:sz w:val="28"/>
          <w:szCs w:val="28"/>
          <w:rtl/>
          <w:lang w:bidi="fa-IR"/>
        </w:rPr>
        <w:t>بین امنیت شغلی و رضایت از در آمد رابطه معناداری وجود دارد.</w:t>
      </w:r>
    </w:p>
    <w:p w:rsidR="00070E87" w:rsidRPr="00070E87" w:rsidRDefault="00070E87" w:rsidP="00070E87">
      <w:pPr>
        <w:spacing w:line="276" w:lineRule="auto"/>
        <w:jc w:val="lowKashida"/>
        <w:rPr>
          <w:rFonts w:cs="B Nazanin"/>
          <w:sz w:val="28"/>
          <w:szCs w:val="28"/>
          <w:rtl/>
          <w:lang w:bidi="fa-IR"/>
        </w:rPr>
      </w:pPr>
      <w:r w:rsidRPr="00070E87">
        <w:rPr>
          <w:rFonts w:cs="B Nazanin"/>
          <w:sz w:val="28"/>
          <w:szCs w:val="28"/>
          <w:rtl/>
          <w:lang w:bidi="fa-IR"/>
        </w:rPr>
        <w:t>-</w:t>
      </w:r>
      <w:r w:rsidRPr="00070E87">
        <w:rPr>
          <w:rFonts w:cs="B Nazanin" w:hint="cs"/>
          <w:sz w:val="28"/>
          <w:szCs w:val="28"/>
          <w:rtl/>
          <w:lang w:bidi="fa-IR"/>
        </w:rPr>
        <w:t xml:space="preserve"> </w:t>
      </w:r>
      <w:r w:rsidRPr="00070E87">
        <w:rPr>
          <w:rFonts w:cs="B Nazanin"/>
          <w:sz w:val="28"/>
          <w:szCs w:val="28"/>
          <w:rtl/>
          <w:lang w:bidi="fa-IR"/>
        </w:rPr>
        <w:t>بین امنیت شغلی و توسعه شغل رابطه معناداری وجود دارد.</w:t>
      </w:r>
    </w:p>
    <w:p w:rsidR="00070E87" w:rsidRPr="00070E87" w:rsidRDefault="00070E87" w:rsidP="00070E87">
      <w:pPr>
        <w:spacing w:line="276" w:lineRule="auto"/>
        <w:jc w:val="lowKashida"/>
        <w:rPr>
          <w:rFonts w:cs="B Nazanin"/>
          <w:sz w:val="28"/>
          <w:szCs w:val="28"/>
          <w:rtl/>
          <w:lang w:bidi="fa-IR"/>
        </w:rPr>
      </w:pPr>
      <w:r w:rsidRPr="00070E87">
        <w:rPr>
          <w:rFonts w:cs="B Nazanin"/>
          <w:sz w:val="28"/>
          <w:szCs w:val="28"/>
          <w:rtl/>
          <w:lang w:bidi="fa-IR"/>
        </w:rPr>
        <w:t>-</w:t>
      </w:r>
      <w:r w:rsidRPr="00070E87">
        <w:rPr>
          <w:rFonts w:cs="B Nazanin" w:hint="cs"/>
          <w:sz w:val="28"/>
          <w:szCs w:val="28"/>
          <w:rtl/>
          <w:lang w:bidi="fa-IR"/>
        </w:rPr>
        <w:t xml:space="preserve"> </w:t>
      </w:r>
      <w:r w:rsidRPr="00070E87">
        <w:rPr>
          <w:rFonts w:cs="B Nazanin"/>
          <w:sz w:val="28"/>
          <w:szCs w:val="28"/>
          <w:rtl/>
          <w:lang w:bidi="fa-IR"/>
        </w:rPr>
        <w:t xml:space="preserve"> بین امنیت شغلی و غنای شغل رابطه معناداری وجود دارد.</w:t>
      </w:r>
    </w:p>
    <w:p w:rsidR="00070E87" w:rsidRPr="00070E87" w:rsidRDefault="00070E87" w:rsidP="00070E87">
      <w:pPr>
        <w:spacing w:line="276" w:lineRule="auto"/>
        <w:jc w:val="lowKashida"/>
        <w:rPr>
          <w:rFonts w:cs="B Nazanin"/>
          <w:sz w:val="28"/>
          <w:szCs w:val="28"/>
          <w:rtl/>
          <w:lang w:bidi="fa-IR"/>
        </w:rPr>
      </w:pPr>
      <w:r w:rsidRPr="00070E87">
        <w:rPr>
          <w:rFonts w:cs="B Nazanin"/>
          <w:sz w:val="28"/>
          <w:szCs w:val="28"/>
          <w:rtl/>
          <w:lang w:bidi="fa-IR"/>
        </w:rPr>
        <w:t>-</w:t>
      </w:r>
      <w:r w:rsidRPr="00070E87">
        <w:rPr>
          <w:rFonts w:cs="B Nazanin" w:hint="cs"/>
          <w:sz w:val="28"/>
          <w:szCs w:val="28"/>
          <w:rtl/>
          <w:lang w:bidi="fa-IR"/>
        </w:rPr>
        <w:t xml:space="preserve"> </w:t>
      </w:r>
      <w:r w:rsidRPr="00070E87">
        <w:rPr>
          <w:rFonts w:cs="B Nazanin"/>
          <w:sz w:val="28"/>
          <w:szCs w:val="28"/>
          <w:rtl/>
          <w:lang w:bidi="fa-IR"/>
        </w:rPr>
        <w:t>بین امنیت شغلی و پیشرفت شغل رابطه معناداری وجود دارد.</w:t>
      </w:r>
    </w:p>
    <w:p w:rsidR="00070E87" w:rsidRPr="00070E87" w:rsidRDefault="00070E87" w:rsidP="00070E87">
      <w:pPr>
        <w:spacing w:line="276" w:lineRule="auto"/>
        <w:jc w:val="lowKashida"/>
        <w:rPr>
          <w:rFonts w:cs="B Nazanin" w:hint="cs"/>
          <w:sz w:val="28"/>
          <w:szCs w:val="28"/>
          <w:rtl/>
          <w:lang w:bidi="fa-IR"/>
        </w:rPr>
      </w:pPr>
      <w:r w:rsidRPr="00070E87">
        <w:rPr>
          <w:rFonts w:cs="B Nazanin"/>
          <w:sz w:val="28"/>
          <w:szCs w:val="28"/>
          <w:rtl/>
          <w:lang w:bidi="fa-IR"/>
        </w:rPr>
        <w:t>-</w:t>
      </w:r>
      <w:r w:rsidRPr="00070E87">
        <w:rPr>
          <w:rFonts w:cs="B Nazanin" w:hint="cs"/>
          <w:sz w:val="28"/>
          <w:szCs w:val="28"/>
          <w:rtl/>
          <w:lang w:bidi="fa-IR"/>
        </w:rPr>
        <w:t xml:space="preserve"> </w:t>
      </w:r>
      <w:r w:rsidRPr="00070E87">
        <w:rPr>
          <w:rFonts w:cs="B Nazanin"/>
          <w:sz w:val="28"/>
          <w:szCs w:val="28"/>
          <w:rtl/>
          <w:lang w:bidi="fa-IR"/>
        </w:rPr>
        <w:t>بین امنیت شغلی و آموزش کارکنان رابطه معنا داری وجود ندارد.</w:t>
      </w:r>
    </w:p>
    <w:p w:rsidR="00070E87" w:rsidRPr="00070E87" w:rsidRDefault="00070E87" w:rsidP="00070E87">
      <w:pPr>
        <w:autoSpaceDE w:val="0"/>
        <w:autoSpaceDN w:val="0"/>
        <w:adjustRightInd w:val="0"/>
        <w:spacing w:line="276" w:lineRule="auto"/>
        <w:jc w:val="both"/>
        <w:rPr>
          <w:rFonts w:cs="B Nazanin" w:hint="cs"/>
          <w:sz w:val="28"/>
          <w:szCs w:val="28"/>
          <w:rtl/>
          <w:lang w:bidi="fa-IR"/>
        </w:rPr>
      </w:pPr>
    </w:p>
    <w:p w:rsidR="00070E87" w:rsidRPr="00070E87" w:rsidRDefault="00070E87" w:rsidP="00070E87">
      <w:pPr>
        <w:autoSpaceDE w:val="0"/>
        <w:autoSpaceDN w:val="0"/>
        <w:adjustRightInd w:val="0"/>
        <w:spacing w:line="276" w:lineRule="auto"/>
        <w:jc w:val="both"/>
        <w:rPr>
          <w:rFonts w:cs="B Nazanin"/>
          <w:sz w:val="28"/>
          <w:szCs w:val="28"/>
          <w:rtl/>
          <w:lang w:bidi="fa-IR"/>
        </w:rPr>
      </w:pPr>
      <w:r w:rsidRPr="00070E87">
        <w:rPr>
          <w:rFonts w:cs="B Nazanin" w:hint="cs"/>
          <w:b/>
          <w:bCs/>
          <w:sz w:val="28"/>
          <w:szCs w:val="28"/>
          <w:rtl/>
          <w:lang w:bidi="fa-IR"/>
        </w:rPr>
        <w:t xml:space="preserve">5- </w:t>
      </w:r>
      <w:r w:rsidRPr="00070E87">
        <w:rPr>
          <w:rFonts w:cs="B Nazanin"/>
          <w:sz w:val="28"/>
          <w:szCs w:val="28"/>
          <w:rtl/>
          <w:lang w:bidi="fa-IR"/>
        </w:rPr>
        <w:t>در سال (1372) مرتضوی در مطالعه ای که در یکی از سازمان های دولتی کشور انجام داد، تاثیر یک سری عوامل را برتعهد سازمانی مورد بررسی قرار داد. نتایج حاصل از این تحقیق به شرح زیر بود:</w:t>
      </w:r>
    </w:p>
    <w:p w:rsidR="00070E87" w:rsidRPr="00070E87" w:rsidRDefault="00070E87" w:rsidP="00070E87">
      <w:pPr>
        <w:autoSpaceDE w:val="0"/>
        <w:autoSpaceDN w:val="0"/>
        <w:adjustRightInd w:val="0"/>
        <w:spacing w:line="276" w:lineRule="auto"/>
        <w:jc w:val="both"/>
        <w:rPr>
          <w:rFonts w:cs="B Nazanin"/>
          <w:sz w:val="28"/>
          <w:szCs w:val="28"/>
          <w:rtl/>
          <w:lang w:bidi="fa-IR"/>
        </w:rPr>
      </w:pPr>
      <w:r w:rsidRPr="00070E87">
        <w:rPr>
          <w:rFonts w:cs="B Nazanin" w:hint="cs"/>
          <w:sz w:val="28"/>
          <w:szCs w:val="28"/>
          <w:rtl/>
          <w:lang w:bidi="fa-IR"/>
        </w:rPr>
        <w:t xml:space="preserve">- </w:t>
      </w:r>
      <w:r w:rsidRPr="00070E87">
        <w:rPr>
          <w:rFonts w:cs="B Nazanin"/>
          <w:sz w:val="28"/>
          <w:szCs w:val="28"/>
          <w:rtl/>
          <w:lang w:bidi="fa-IR"/>
        </w:rPr>
        <w:t>نوع استخدام (رسمی یا قراردادی) به عنوان متغیر مستقل و تعهد سازمانی به عنوان متغیر وابسته در نظر گرفته شده است. تحلیل واریانس داده ها نشان می دهد که بین دو گروه کارمندان رسمی و قراردادی از نظر میزان تعهد سازمانی تفاوت معناداری وجود دارد و میانگین تعهد سازمانی کارمندان رسمی بیشتر از کارمندان قراردادی است.</w:t>
      </w:r>
    </w:p>
    <w:p w:rsidR="00070E87" w:rsidRPr="00070E87" w:rsidRDefault="00070E87" w:rsidP="00070E87">
      <w:pPr>
        <w:autoSpaceDE w:val="0"/>
        <w:autoSpaceDN w:val="0"/>
        <w:adjustRightInd w:val="0"/>
        <w:spacing w:line="276" w:lineRule="auto"/>
        <w:jc w:val="both"/>
        <w:rPr>
          <w:rFonts w:cs="B Nazanin" w:hint="cs"/>
          <w:sz w:val="28"/>
          <w:szCs w:val="28"/>
          <w:rtl/>
          <w:lang w:bidi="fa-IR"/>
        </w:rPr>
      </w:pPr>
    </w:p>
    <w:p w:rsidR="00070E87" w:rsidRPr="00070E87" w:rsidRDefault="00070E87" w:rsidP="00070E87">
      <w:pPr>
        <w:autoSpaceDE w:val="0"/>
        <w:autoSpaceDN w:val="0"/>
        <w:adjustRightInd w:val="0"/>
        <w:spacing w:line="276" w:lineRule="auto"/>
        <w:jc w:val="both"/>
        <w:rPr>
          <w:rFonts w:cs="B Nazanin" w:hint="cs"/>
          <w:sz w:val="28"/>
          <w:szCs w:val="28"/>
          <w:lang w:bidi="fa-IR"/>
        </w:rPr>
      </w:pPr>
      <w:r w:rsidRPr="00070E87">
        <w:rPr>
          <w:rFonts w:cs="B Nazanin" w:hint="cs"/>
          <w:sz w:val="28"/>
          <w:szCs w:val="28"/>
          <w:rtl/>
          <w:lang w:bidi="fa-IR"/>
        </w:rPr>
        <w:t xml:space="preserve">- </w:t>
      </w:r>
      <w:r w:rsidRPr="00070E87">
        <w:rPr>
          <w:rFonts w:cs="B Nazanin"/>
          <w:sz w:val="28"/>
          <w:szCs w:val="28"/>
          <w:rtl/>
          <w:lang w:bidi="fa-IR"/>
        </w:rPr>
        <w:t>امنیت شغلی به عنوان متغیر مستقل و تعهد سازمانی به عنوان متغیر وابسته فرض شده است. نتیجه نشان داد که ضریب همبستگی بین آنها مثبت و معنادارمی باشد. به بیان دیگر کسانی که احساس امنیت شغلی بیشتر اظهار می دارند، همزمان احساس تعهد سازمانی بیشتری بیان</w:t>
      </w:r>
      <w:r w:rsidRPr="00070E87">
        <w:rPr>
          <w:rFonts w:cs="B Nazanin" w:hint="cs"/>
          <w:sz w:val="28"/>
          <w:szCs w:val="28"/>
          <w:rtl/>
          <w:lang w:bidi="fa-IR"/>
        </w:rPr>
        <w:t xml:space="preserve"> </w:t>
      </w:r>
      <w:r w:rsidRPr="00070E87">
        <w:rPr>
          <w:rFonts w:cs="B Nazanin"/>
          <w:sz w:val="28"/>
          <w:szCs w:val="28"/>
          <w:rtl/>
          <w:lang w:bidi="fa-IR"/>
        </w:rPr>
        <w:t>می کنند.یافته های تحقیق بیانگر آن است که کارمندانی که شیوه مدیریت را پدرانه درک می کنند، تعهد سازمانی بیشتری نیز ابراز می دارند. ولی بین خود کامگی مدیر و تعهد سازمانی همبستگی منفی وجود دارد  .</w:t>
      </w:r>
    </w:p>
    <w:p w:rsidR="00070E87" w:rsidRPr="00070E87" w:rsidRDefault="00070E87" w:rsidP="00070E87">
      <w:pPr>
        <w:pStyle w:val="ListParagraph"/>
        <w:jc w:val="both"/>
        <w:rPr>
          <w:rFonts w:cs="B Nazanin"/>
          <w:sz w:val="32"/>
          <w:szCs w:val="32"/>
        </w:rPr>
      </w:pPr>
    </w:p>
    <w:p w:rsidR="00070E87" w:rsidRPr="00070E87" w:rsidRDefault="00070E87" w:rsidP="00070E87">
      <w:pPr>
        <w:autoSpaceDE w:val="0"/>
        <w:autoSpaceDN w:val="0"/>
        <w:adjustRightInd w:val="0"/>
        <w:spacing w:line="276" w:lineRule="auto"/>
        <w:jc w:val="both"/>
        <w:rPr>
          <w:rFonts w:cs="B Nazanin"/>
          <w:sz w:val="28"/>
          <w:szCs w:val="28"/>
          <w:lang w:bidi="fa-IR"/>
        </w:rPr>
      </w:pPr>
      <w:r w:rsidRPr="00070E87">
        <w:rPr>
          <w:rFonts w:cs="B Nazanin" w:hint="cs"/>
          <w:sz w:val="28"/>
          <w:szCs w:val="28"/>
          <w:rtl/>
          <w:lang w:bidi="fa-IR"/>
        </w:rPr>
        <w:t>7- زرگر بالي جمع در بررسي امنيت شغلي روزنامه نگاران در ايران (1379) 110 نفر از اعضاي تحريريه روزنامه ها را به صورت تصادفي انتخاب كرده است  و به مطالعه نمونه اي از جمعيت روزنامه نگاران كه معرف كل جامعه است ، پرداخته است .</w:t>
      </w:r>
    </w:p>
    <w:p w:rsidR="00070E87" w:rsidRPr="00070E87" w:rsidRDefault="00070E87" w:rsidP="00070E87">
      <w:pPr>
        <w:spacing w:line="276" w:lineRule="auto"/>
        <w:jc w:val="both"/>
        <w:rPr>
          <w:rFonts w:cs="B Nazanin" w:hint="cs"/>
          <w:sz w:val="32"/>
          <w:szCs w:val="32"/>
          <w:rtl/>
        </w:rPr>
      </w:pPr>
      <w:r w:rsidRPr="00070E87">
        <w:rPr>
          <w:rFonts w:cs="B Nazanin" w:hint="cs"/>
          <w:sz w:val="28"/>
          <w:szCs w:val="28"/>
          <w:rtl/>
          <w:lang w:bidi="fa-IR"/>
        </w:rPr>
        <w:lastRenderedPageBreak/>
        <w:t>در راستاي موضوع فوق پاسخگويان دلايل عدم امنيت حرفه اي خود را وجود نا امنيتهاي حرفه اي، نا امني فردي و جايگاه روزنامه نگاري اظهار داشته اند</w:t>
      </w:r>
      <w:r w:rsidRPr="00070E87">
        <w:rPr>
          <w:rFonts w:cs="B Nazanin" w:hint="cs"/>
          <w:sz w:val="32"/>
          <w:szCs w:val="32"/>
          <w:rtl/>
        </w:rPr>
        <w:t>.</w:t>
      </w:r>
    </w:p>
    <w:p w:rsidR="00070E87" w:rsidRPr="00070E87" w:rsidRDefault="00070E87" w:rsidP="00070E87">
      <w:pPr>
        <w:spacing w:line="276" w:lineRule="auto"/>
        <w:ind w:left="357"/>
        <w:jc w:val="both"/>
        <w:rPr>
          <w:rFonts w:cs="B Nazanin" w:hint="cs"/>
          <w:sz w:val="32"/>
          <w:szCs w:val="32"/>
        </w:rPr>
      </w:pPr>
    </w:p>
    <w:p w:rsidR="00070E87" w:rsidRPr="00070E87" w:rsidRDefault="00070E87" w:rsidP="00070E87">
      <w:pPr>
        <w:autoSpaceDE w:val="0"/>
        <w:autoSpaceDN w:val="0"/>
        <w:adjustRightInd w:val="0"/>
        <w:spacing w:line="276" w:lineRule="auto"/>
        <w:jc w:val="both"/>
        <w:rPr>
          <w:rFonts w:cs="B Nazanin" w:hint="cs"/>
          <w:sz w:val="28"/>
          <w:szCs w:val="28"/>
          <w:rtl/>
          <w:lang w:bidi="fa-IR"/>
        </w:rPr>
      </w:pPr>
      <w:r w:rsidRPr="00070E87">
        <w:rPr>
          <w:rFonts w:cs="B Nazanin" w:hint="cs"/>
          <w:sz w:val="28"/>
          <w:szCs w:val="28"/>
          <w:rtl/>
          <w:lang w:bidi="fa-IR"/>
        </w:rPr>
        <w:t>8- رجبي (1382) به بررسي ميزان تعهد سازماني معلمان ابتدايي و عوامل موثر بر آن در شهرستان ايجرود پرداخته است و بررسي  و تعيين ميزان تعهد سازماني معلمان ابتدايي ، شناسايي عوامل موثر در تعهد سازماني معلمان ابتدايي و ارائه پيشنهادات علمي جهت افزايش تعهد سازماني معلمان را مد نظر داشته است.</w:t>
      </w:r>
    </w:p>
    <w:p w:rsidR="00070E87" w:rsidRPr="00070E87" w:rsidRDefault="00070E87" w:rsidP="00070E87">
      <w:pPr>
        <w:autoSpaceDE w:val="0"/>
        <w:autoSpaceDN w:val="0"/>
        <w:adjustRightInd w:val="0"/>
        <w:spacing w:line="276" w:lineRule="auto"/>
        <w:jc w:val="both"/>
        <w:rPr>
          <w:rFonts w:cs="B Nazanin" w:hint="cs"/>
          <w:sz w:val="28"/>
          <w:szCs w:val="28"/>
          <w:rtl/>
          <w:lang w:bidi="fa-IR"/>
        </w:rPr>
      </w:pPr>
    </w:p>
    <w:p w:rsidR="00070E87" w:rsidRPr="00070E87" w:rsidRDefault="00070E87" w:rsidP="00070E87">
      <w:pPr>
        <w:autoSpaceDE w:val="0"/>
        <w:autoSpaceDN w:val="0"/>
        <w:adjustRightInd w:val="0"/>
        <w:spacing w:line="276" w:lineRule="auto"/>
        <w:jc w:val="both"/>
        <w:rPr>
          <w:rFonts w:cs="B Nazanin" w:hint="cs"/>
          <w:sz w:val="28"/>
          <w:szCs w:val="28"/>
          <w:rtl/>
          <w:lang w:bidi="fa-IR"/>
        </w:rPr>
      </w:pPr>
    </w:p>
    <w:p w:rsidR="00070E87" w:rsidRPr="00070E87" w:rsidRDefault="00070E87" w:rsidP="00070E87">
      <w:pPr>
        <w:autoSpaceDE w:val="0"/>
        <w:autoSpaceDN w:val="0"/>
        <w:adjustRightInd w:val="0"/>
        <w:spacing w:line="276" w:lineRule="auto"/>
        <w:jc w:val="both"/>
        <w:rPr>
          <w:rFonts w:cs="B Nazanin" w:hint="cs"/>
          <w:sz w:val="28"/>
          <w:szCs w:val="28"/>
          <w:rtl/>
          <w:lang w:bidi="fa-IR"/>
        </w:rPr>
      </w:pPr>
      <w:r w:rsidRPr="00070E87">
        <w:rPr>
          <w:rFonts w:cs="B Nazanin" w:hint="cs"/>
          <w:sz w:val="28"/>
          <w:szCs w:val="28"/>
          <w:rtl/>
          <w:lang w:bidi="fa-IR"/>
        </w:rPr>
        <w:t>9- شيرزادي (1381) به بررسي رابطه تعهد سازماني با فشارهاي رواني ناشي از شغل (استرس شغلي ) در بين كاركنان دانشگاه علوم پزشكي و خدمات بهداشتي درماني استان اصفهان پرداخته است.يافته هاي پژوهش نشان داد بين خطرات محيط فيزيكي ، ابهام نقش ، تضاد شغل با تعهد سازماني رابطه معكوس وجود دارد ، بين ميزان تعهد سازماني  كاركنان و اعضاي هيئت علمي با توجه به نوع فعاليت آنان و سابقه خدمت تفاوت وجود ندارد و ...</w:t>
      </w:r>
    </w:p>
    <w:p w:rsidR="00070E87" w:rsidRPr="00070E87" w:rsidRDefault="00070E87" w:rsidP="00070E87">
      <w:pPr>
        <w:autoSpaceDE w:val="0"/>
        <w:autoSpaceDN w:val="0"/>
        <w:adjustRightInd w:val="0"/>
        <w:spacing w:line="276" w:lineRule="auto"/>
        <w:jc w:val="both"/>
        <w:rPr>
          <w:rFonts w:cs="B Nazanin"/>
          <w:sz w:val="28"/>
          <w:szCs w:val="28"/>
          <w:rtl/>
          <w:lang w:bidi="fa-IR"/>
        </w:rPr>
      </w:pPr>
    </w:p>
    <w:p w:rsidR="00070E87" w:rsidRPr="00070E87" w:rsidRDefault="00070E87" w:rsidP="00070E87">
      <w:pPr>
        <w:autoSpaceDE w:val="0"/>
        <w:autoSpaceDN w:val="0"/>
        <w:adjustRightInd w:val="0"/>
        <w:spacing w:line="276" w:lineRule="auto"/>
        <w:jc w:val="both"/>
        <w:rPr>
          <w:rFonts w:cs="B Nazanin" w:hint="cs"/>
          <w:sz w:val="28"/>
          <w:szCs w:val="28"/>
          <w:rtl/>
        </w:rPr>
      </w:pPr>
      <w:r w:rsidRPr="00070E87">
        <w:rPr>
          <w:rFonts w:cs="B Nazanin" w:hint="cs"/>
          <w:sz w:val="28"/>
          <w:szCs w:val="28"/>
          <w:rtl/>
          <w:lang w:bidi="fa-IR"/>
        </w:rPr>
        <w:t xml:space="preserve">10-  یعقوبی و همکاران در سال 1386 پژوهشی با عنوان " بررسی رابطه تعهد سازمانی و استرس شغلی در مدیران بیمارستان های آموزشی دانشکده علوم پزشکی اصفهان " انجام دادند و نتیجه گرفتند که :   </w:t>
      </w:r>
      <w:r w:rsidRPr="00070E87">
        <w:rPr>
          <w:rFonts w:cs="B Nazanin"/>
          <w:sz w:val="28"/>
          <w:szCs w:val="28"/>
          <w:rtl/>
        </w:rPr>
        <w:t>ميانگين نمره تعهد سازماني زنان ومردان يکسان بوده است</w:t>
      </w:r>
      <w:r w:rsidRPr="00070E87">
        <w:rPr>
          <w:rFonts w:cs="B Nazanin" w:hint="cs"/>
          <w:sz w:val="28"/>
          <w:szCs w:val="28"/>
          <w:rtl/>
        </w:rPr>
        <w:t xml:space="preserve"> و</w:t>
      </w:r>
      <w:r w:rsidRPr="00070E87">
        <w:rPr>
          <w:rFonts w:cs="B Nazanin"/>
          <w:sz w:val="28"/>
          <w:szCs w:val="28"/>
          <w:rtl/>
        </w:rPr>
        <w:t xml:space="preserve"> ارتباط بين ميزان تعهد با جنس ازلحاظ آزمون آماري معنادارنيست.</w:t>
      </w:r>
      <w:r w:rsidRPr="00070E87">
        <w:rPr>
          <w:rFonts w:cs="B Nazanin" w:hint="cs"/>
          <w:sz w:val="28"/>
          <w:szCs w:val="28"/>
          <w:rtl/>
        </w:rPr>
        <w:t>ارتباط</w:t>
      </w:r>
      <w:r w:rsidRPr="00070E87">
        <w:rPr>
          <w:rFonts w:cs="B Nazanin"/>
          <w:sz w:val="28"/>
          <w:szCs w:val="28"/>
          <w:rtl/>
        </w:rPr>
        <w:t xml:space="preserve"> تعهد سازماني با سن از لحاظ </w:t>
      </w:r>
      <w:r w:rsidRPr="00070E87">
        <w:rPr>
          <w:rFonts w:cs="B Nazanin" w:hint="cs"/>
          <w:sz w:val="28"/>
          <w:szCs w:val="28"/>
          <w:rtl/>
        </w:rPr>
        <w:t xml:space="preserve"> </w:t>
      </w:r>
      <w:r w:rsidRPr="00070E87">
        <w:rPr>
          <w:rFonts w:cs="B Nazanin"/>
          <w:sz w:val="28"/>
          <w:szCs w:val="28"/>
          <w:rtl/>
        </w:rPr>
        <w:t>آزمون آماري</w:t>
      </w:r>
      <w:r w:rsidRPr="00070E87">
        <w:rPr>
          <w:rFonts w:cs="B Nazanin" w:hint="cs"/>
          <w:sz w:val="28"/>
          <w:szCs w:val="28"/>
          <w:rtl/>
        </w:rPr>
        <w:t xml:space="preserve"> آنووا</w:t>
      </w:r>
      <w:r w:rsidRPr="00070E87">
        <w:rPr>
          <w:rFonts w:cs="B Nazanin"/>
          <w:sz w:val="28"/>
          <w:szCs w:val="28"/>
          <w:rtl/>
        </w:rPr>
        <w:t>معنادار</w:t>
      </w:r>
      <w:r w:rsidRPr="00070E87">
        <w:rPr>
          <w:rFonts w:cs="B Nazanin"/>
          <w:sz w:val="28"/>
          <w:szCs w:val="28"/>
        </w:rPr>
        <w:t xml:space="preserve"> </w:t>
      </w:r>
      <w:r w:rsidRPr="00070E87">
        <w:rPr>
          <w:rFonts w:cs="B Nazanin"/>
          <w:sz w:val="28"/>
          <w:szCs w:val="28"/>
          <w:rtl/>
        </w:rPr>
        <w:t>نمي باشد</w:t>
      </w:r>
      <w:r w:rsidRPr="00070E87">
        <w:rPr>
          <w:rFonts w:cs="B Nazanin" w:hint="cs"/>
          <w:sz w:val="28"/>
          <w:szCs w:val="28"/>
          <w:rtl/>
        </w:rPr>
        <w:t>،</w:t>
      </w:r>
      <w:r w:rsidRPr="00070E87">
        <w:rPr>
          <w:rFonts w:cs="B Nazanin"/>
          <w:sz w:val="28"/>
          <w:szCs w:val="28"/>
          <w:rtl/>
        </w:rPr>
        <w:t xml:space="preserve"> ولي بين تعهد سازماني مديران با سابقه کار </w:t>
      </w:r>
      <w:r w:rsidRPr="00070E87">
        <w:rPr>
          <w:rFonts w:cs="B Nazanin" w:hint="cs"/>
          <w:sz w:val="28"/>
          <w:szCs w:val="28"/>
          <w:rtl/>
        </w:rPr>
        <w:t>آنها</w:t>
      </w:r>
      <w:r w:rsidRPr="00070E87">
        <w:rPr>
          <w:rFonts w:cs="B Nazanin"/>
          <w:sz w:val="28"/>
          <w:szCs w:val="28"/>
          <w:rtl/>
        </w:rPr>
        <w:t xml:space="preserve"> رابطه معنا دار مشاهده مي شود. بيشترين ميزان تعهد مربوط به کساني بوده که سابقه کار</w:t>
      </w:r>
      <w:r w:rsidRPr="00070E87">
        <w:rPr>
          <w:rFonts w:cs="B Nazanin"/>
          <w:sz w:val="28"/>
          <w:szCs w:val="28"/>
        </w:rPr>
        <w:t xml:space="preserve"> </w:t>
      </w:r>
      <w:r w:rsidRPr="00070E87">
        <w:rPr>
          <w:rFonts w:cs="B Nazanin"/>
          <w:sz w:val="28"/>
          <w:szCs w:val="28"/>
          <w:rtl/>
        </w:rPr>
        <w:t>بالاتري داشتند. بين ميزان تعهد سازماني کارکنان با نوع پست مديريتي؛</w:t>
      </w:r>
      <w:r w:rsidRPr="00070E87">
        <w:rPr>
          <w:rFonts w:cs="B Nazanin"/>
          <w:sz w:val="28"/>
          <w:szCs w:val="28"/>
        </w:rPr>
        <w:t xml:space="preserve"> </w:t>
      </w:r>
      <w:r w:rsidRPr="00070E87">
        <w:rPr>
          <w:rFonts w:cs="B Nazanin"/>
          <w:sz w:val="28"/>
          <w:szCs w:val="28"/>
          <w:rtl/>
        </w:rPr>
        <w:t>و بين ميزان استرس شغلي و</w:t>
      </w:r>
      <w:r w:rsidRPr="00070E87">
        <w:rPr>
          <w:rFonts w:cs="B Nazanin"/>
          <w:sz w:val="28"/>
          <w:szCs w:val="28"/>
        </w:rPr>
        <w:t xml:space="preserve"> </w:t>
      </w:r>
      <w:r w:rsidRPr="00070E87">
        <w:rPr>
          <w:rFonts w:cs="B Nazanin"/>
          <w:sz w:val="28"/>
          <w:szCs w:val="28"/>
          <w:rtl/>
        </w:rPr>
        <w:t>جنس؛ و بين استرس شغلي و سابقه کار، نوع پست مديريتي ونوع استخدام؛</w:t>
      </w:r>
      <w:r w:rsidRPr="00070E87">
        <w:rPr>
          <w:rFonts w:cs="B Nazanin"/>
          <w:sz w:val="28"/>
          <w:szCs w:val="28"/>
        </w:rPr>
        <w:t xml:space="preserve"> </w:t>
      </w:r>
      <w:r w:rsidRPr="00070E87">
        <w:rPr>
          <w:rFonts w:cs="B Nazanin"/>
          <w:sz w:val="28"/>
          <w:szCs w:val="28"/>
          <w:rtl/>
        </w:rPr>
        <w:t xml:space="preserve">و به طورکلي بين استرس شغلي مديران و تعهد سازماني رابطه معناداري </w:t>
      </w:r>
      <w:r w:rsidRPr="00070E87">
        <w:rPr>
          <w:rFonts w:cs="B Nazanin" w:hint="cs"/>
          <w:sz w:val="28"/>
          <w:szCs w:val="28"/>
          <w:rtl/>
        </w:rPr>
        <w:t>وجود ندارد ( یعقوبی و همکاران،1386) .</w:t>
      </w:r>
    </w:p>
    <w:p w:rsidR="00070E87" w:rsidRPr="00070E87" w:rsidRDefault="00070E87" w:rsidP="00070E87">
      <w:pPr>
        <w:autoSpaceDE w:val="0"/>
        <w:autoSpaceDN w:val="0"/>
        <w:adjustRightInd w:val="0"/>
        <w:spacing w:line="276" w:lineRule="auto"/>
        <w:jc w:val="both"/>
        <w:rPr>
          <w:rFonts w:cs="B Nazanin" w:hint="cs"/>
          <w:sz w:val="28"/>
          <w:szCs w:val="28"/>
          <w:rtl/>
        </w:rPr>
      </w:pPr>
    </w:p>
    <w:p w:rsidR="00070E87" w:rsidRPr="00070E87" w:rsidRDefault="00070E87" w:rsidP="00070E87">
      <w:pPr>
        <w:autoSpaceDE w:val="0"/>
        <w:autoSpaceDN w:val="0"/>
        <w:bidi w:val="0"/>
        <w:adjustRightInd w:val="0"/>
        <w:spacing w:line="276" w:lineRule="auto"/>
        <w:jc w:val="both"/>
        <w:rPr>
          <w:rFonts w:cs="B Nazanin"/>
          <w:sz w:val="28"/>
          <w:szCs w:val="28"/>
        </w:rPr>
      </w:pPr>
      <w:r w:rsidRPr="00070E87">
        <w:rPr>
          <w:rFonts w:cs="B Nazanin" w:hint="cs"/>
          <w:sz w:val="28"/>
          <w:szCs w:val="28"/>
          <w:rtl/>
          <w:lang w:bidi="fa-IR"/>
        </w:rPr>
        <w:t xml:space="preserve">11- </w:t>
      </w:r>
      <w:r w:rsidRPr="00070E87">
        <w:rPr>
          <w:rFonts w:cs="B Nazanin"/>
          <w:sz w:val="28"/>
          <w:szCs w:val="28"/>
          <w:rtl/>
        </w:rPr>
        <w:t>جوشنگ</w:t>
      </w:r>
      <w:r w:rsidRPr="00070E87">
        <w:rPr>
          <w:rFonts w:cs="B Nazanin" w:hint="cs"/>
          <w:sz w:val="28"/>
          <w:szCs w:val="28"/>
          <w:rtl/>
          <w:lang w:bidi="fa-IR"/>
        </w:rPr>
        <w:t xml:space="preserve"> </w:t>
      </w:r>
      <w:r w:rsidRPr="00070E87">
        <w:rPr>
          <w:rFonts w:cs="B Nazanin"/>
          <w:sz w:val="28"/>
          <w:szCs w:val="28"/>
          <w:rtl/>
        </w:rPr>
        <w:t>‌ريگي، خداداد</w:t>
      </w:r>
      <w:r w:rsidRPr="00070E87">
        <w:rPr>
          <w:rFonts w:cs="B Nazanin" w:hint="cs"/>
          <w:sz w:val="28"/>
          <w:szCs w:val="28"/>
          <w:rtl/>
        </w:rPr>
        <w:t>(1377) در</w:t>
      </w:r>
      <w:hyperlink r:id="rId8" w:history="1">
        <w:r w:rsidRPr="00070E87">
          <w:rPr>
            <w:rFonts w:cs="B Nazanin"/>
            <w:sz w:val="28"/>
            <w:szCs w:val="28"/>
            <w:rtl/>
          </w:rPr>
          <w:t>بررسي عوامل مؤثر بر تعهد سازماني كاركنان شركت</w:t>
        </w:r>
        <w:r w:rsidRPr="00070E87">
          <w:rPr>
            <w:rFonts w:cs="B Nazanin"/>
            <w:sz w:val="28"/>
            <w:szCs w:val="28"/>
            <w:rtl/>
          </w:rPr>
          <w:t xml:space="preserve"> </w:t>
        </w:r>
        <w:r w:rsidRPr="00070E87">
          <w:rPr>
            <w:rFonts w:cs="B Nazanin"/>
            <w:sz w:val="28"/>
            <w:szCs w:val="28"/>
            <w:rtl/>
          </w:rPr>
          <w:t>مخابرات استان سيستان و بلوچستان</w:t>
        </w:r>
      </w:hyperlink>
      <w:r w:rsidRPr="00070E87">
        <w:rPr>
          <w:rFonts w:cs="B Nazanin" w:hint="cs"/>
          <w:sz w:val="28"/>
          <w:szCs w:val="28"/>
          <w:rtl/>
        </w:rPr>
        <w:t xml:space="preserve"> به بررسی </w:t>
      </w:r>
      <w:r w:rsidRPr="00070E87">
        <w:rPr>
          <w:rFonts w:cs="B Nazanin"/>
          <w:sz w:val="28"/>
          <w:szCs w:val="28"/>
          <w:rtl/>
        </w:rPr>
        <w:t xml:space="preserve">عوامل مؤثري كه بر تعهد سازماني كاركنان از قبيل پذيرش اهداف سازمان از سوي كاركنان، مشاركت افراد در تصميم‌گيري، نقش مديران، امنيت شغلي افراد و همسويي اهداف فردي و سازماني </w:t>
      </w:r>
      <w:r w:rsidRPr="00070E87">
        <w:rPr>
          <w:rFonts w:cs="B Nazanin" w:hint="cs"/>
          <w:sz w:val="28"/>
          <w:szCs w:val="28"/>
          <w:rtl/>
        </w:rPr>
        <w:t>پرداخت. این بررسی نشان داد که بین پذیرش اهداف از سوی کارکنان و مشارکت در تصمیم گیری وامنیت شغلی با</w:t>
      </w:r>
      <w:r w:rsidRPr="00070E87">
        <w:rPr>
          <w:rFonts w:cs="B Nazanin"/>
          <w:sz w:val="28"/>
          <w:szCs w:val="28"/>
          <w:rtl/>
        </w:rPr>
        <w:t xml:space="preserve"> </w:t>
      </w:r>
    </w:p>
    <w:p w:rsidR="00070E87" w:rsidRPr="00070E87" w:rsidRDefault="00070E87" w:rsidP="00070E87">
      <w:pPr>
        <w:autoSpaceDE w:val="0"/>
        <w:autoSpaceDN w:val="0"/>
        <w:bidi w:val="0"/>
        <w:adjustRightInd w:val="0"/>
        <w:spacing w:line="276" w:lineRule="auto"/>
        <w:jc w:val="right"/>
        <w:rPr>
          <w:rFonts w:cs="B Nazanin" w:hint="cs"/>
          <w:sz w:val="28"/>
          <w:szCs w:val="28"/>
          <w:rtl/>
          <w:lang w:bidi="fa-IR"/>
        </w:rPr>
      </w:pPr>
      <w:r w:rsidRPr="00070E87">
        <w:rPr>
          <w:rFonts w:cs="B Nazanin" w:hint="cs"/>
          <w:sz w:val="28"/>
          <w:szCs w:val="28"/>
          <w:rtl/>
          <w:lang w:bidi="fa-IR"/>
        </w:rPr>
        <w:t>تعهد سازمانی رابطه معنا دار مشاهده می شود.</w:t>
      </w:r>
    </w:p>
    <w:p w:rsidR="00070E87" w:rsidRPr="00070E87" w:rsidRDefault="00070E87" w:rsidP="00070E87">
      <w:pPr>
        <w:autoSpaceDE w:val="0"/>
        <w:autoSpaceDN w:val="0"/>
        <w:bidi w:val="0"/>
        <w:adjustRightInd w:val="0"/>
        <w:spacing w:line="276" w:lineRule="auto"/>
        <w:jc w:val="right"/>
        <w:rPr>
          <w:rFonts w:cs="B Nazanin"/>
          <w:sz w:val="28"/>
          <w:szCs w:val="28"/>
        </w:rPr>
      </w:pPr>
    </w:p>
    <w:p w:rsidR="00070E87" w:rsidRPr="00070E87" w:rsidRDefault="00070E87" w:rsidP="00070E87">
      <w:pPr>
        <w:autoSpaceDE w:val="0"/>
        <w:autoSpaceDN w:val="0"/>
        <w:bidi w:val="0"/>
        <w:adjustRightInd w:val="0"/>
        <w:spacing w:line="276" w:lineRule="auto"/>
        <w:jc w:val="right"/>
        <w:rPr>
          <w:rFonts w:cs="B Nazanin"/>
          <w:sz w:val="28"/>
          <w:szCs w:val="28"/>
          <w:rtl/>
        </w:rPr>
      </w:pPr>
    </w:p>
    <w:p w:rsidR="00070E87" w:rsidRPr="00070E87" w:rsidRDefault="00070E87" w:rsidP="00070E87">
      <w:pPr>
        <w:autoSpaceDE w:val="0"/>
        <w:autoSpaceDN w:val="0"/>
        <w:adjustRightInd w:val="0"/>
        <w:spacing w:line="276" w:lineRule="auto"/>
        <w:jc w:val="both"/>
        <w:rPr>
          <w:rFonts w:cs="B Nazanin" w:hint="cs"/>
          <w:sz w:val="28"/>
          <w:szCs w:val="28"/>
          <w:rtl/>
        </w:rPr>
      </w:pPr>
      <w:r w:rsidRPr="00070E87">
        <w:rPr>
          <w:rFonts w:cs="B Nazanin" w:hint="cs"/>
          <w:sz w:val="28"/>
          <w:szCs w:val="28"/>
          <w:rtl/>
        </w:rPr>
        <w:t>12- فروغي مقدم (1382) به بررسي رابطه بين سبك مديريت با اضطراب و استرس شغلي معلمان مدارس ابتدايي شهر سبزوار  پرداخته است و در نتايج حاصل از اين پژوهش مشخص شد ميزان اضطراب و استرس شغلي معلملن در حد متوسط است و ميانگين استرس شغلي معلمان مدارسي كه مديران آن ها داراي سبك مديريت وظيفه مدارند بيشتر از ميانگين استرس شغلي معلمان مدارسي است كه مديران آن ها داراي سبك مديريت رابطه مدارند.</w:t>
      </w:r>
    </w:p>
    <w:p w:rsidR="00070E87" w:rsidRPr="00070E87" w:rsidRDefault="00070E87" w:rsidP="00070E87">
      <w:pPr>
        <w:autoSpaceDE w:val="0"/>
        <w:autoSpaceDN w:val="0"/>
        <w:adjustRightInd w:val="0"/>
        <w:spacing w:line="276" w:lineRule="auto"/>
        <w:jc w:val="both"/>
        <w:rPr>
          <w:rFonts w:cs="B Nazanin" w:hint="cs"/>
          <w:sz w:val="28"/>
          <w:szCs w:val="28"/>
          <w:rtl/>
        </w:rPr>
      </w:pPr>
    </w:p>
    <w:p w:rsidR="00070E87" w:rsidRPr="00070E87" w:rsidRDefault="00070E87" w:rsidP="00070E87">
      <w:pPr>
        <w:autoSpaceDE w:val="0"/>
        <w:autoSpaceDN w:val="0"/>
        <w:adjustRightInd w:val="0"/>
        <w:spacing w:line="276" w:lineRule="auto"/>
        <w:rPr>
          <w:rFonts w:cs="B Nazanin" w:hint="cs"/>
          <w:sz w:val="28"/>
          <w:szCs w:val="28"/>
          <w:rtl/>
        </w:rPr>
      </w:pPr>
      <w:r w:rsidRPr="00070E87">
        <w:rPr>
          <w:rFonts w:cs="B Nazanin" w:hint="cs"/>
          <w:sz w:val="28"/>
          <w:szCs w:val="28"/>
          <w:rtl/>
        </w:rPr>
        <w:t xml:space="preserve">13- </w:t>
      </w:r>
      <w:r w:rsidRPr="00070E87">
        <w:rPr>
          <w:rFonts w:cs="B Nazanin"/>
          <w:sz w:val="28"/>
          <w:szCs w:val="28"/>
          <w:rtl/>
        </w:rPr>
        <w:t xml:space="preserve">(وفائی ٧٩)، در مطالعه </w:t>
      </w:r>
      <w:r w:rsidRPr="00070E87">
        <w:rPr>
          <w:rFonts w:cs="B Nazanin" w:hint="cs"/>
          <w:sz w:val="28"/>
          <w:szCs w:val="28"/>
          <w:rtl/>
        </w:rPr>
        <w:t xml:space="preserve">استرس شغل معلمی :منابع وپیامدهای استرس شغلی در میان معلمان مقاطع ابتدایی ومتوسطه </w:t>
      </w:r>
      <w:r w:rsidRPr="00070E87">
        <w:rPr>
          <w:rFonts w:cs="B Nazanin"/>
          <w:sz w:val="28"/>
          <w:szCs w:val="28"/>
          <w:rtl/>
        </w:rPr>
        <w:t>نشان داد که معلمهای مقطع ابتدائی استرس بالاتری داشتند و منابع مهم استرس شامل: عدم رسیدگی به شرایط اقتصادی و رفاهی فرهنگیان، برخورد نبودن فرهنگیان از شان و منزلت اجتماعی لازم، تبعیض بین حرفه معلمی و سایر حرفه ها از لحاظ حقوق ماهیانه، و وجود شغل دوم در معلمها بوده است،</w:t>
      </w:r>
    </w:p>
    <w:p w:rsidR="00070E87" w:rsidRPr="00070E87" w:rsidRDefault="00070E87" w:rsidP="00070E87">
      <w:pPr>
        <w:spacing w:line="276" w:lineRule="auto"/>
        <w:jc w:val="both"/>
        <w:rPr>
          <w:rFonts w:cs="B Nazanin" w:hint="cs"/>
          <w:b/>
          <w:bCs/>
          <w:sz w:val="28"/>
          <w:szCs w:val="28"/>
          <w:rtl/>
        </w:rPr>
      </w:pPr>
      <w:r w:rsidRPr="00070E87">
        <w:rPr>
          <w:rFonts w:cs="B Nazanin" w:hint="cs"/>
          <w:b/>
          <w:bCs/>
          <w:sz w:val="28"/>
          <w:szCs w:val="28"/>
          <w:rtl/>
        </w:rPr>
        <w:t xml:space="preserve">2-4-2- </w:t>
      </w:r>
      <w:r w:rsidRPr="00070E87">
        <w:rPr>
          <w:rFonts w:cs="B Nazanin"/>
          <w:b/>
          <w:bCs/>
          <w:sz w:val="28"/>
          <w:szCs w:val="28"/>
          <w:rtl/>
        </w:rPr>
        <w:t>تحقیقات خارج</w:t>
      </w:r>
      <w:r w:rsidRPr="00070E87">
        <w:rPr>
          <w:rFonts w:cs="B Nazanin" w:hint="cs"/>
          <w:b/>
          <w:bCs/>
          <w:sz w:val="28"/>
          <w:szCs w:val="28"/>
          <w:rtl/>
        </w:rPr>
        <w:t xml:space="preserve">ی  </w:t>
      </w: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 1- کریاکو و ساتکلیف،( 1979) از پژوهشهای زیادی که درباره منابع استرس در معلمان انجام دادند عوامل استرس زای شغل معلمی رابه صورت زیر گزارش کرده است:</w:t>
      </w:r>
      <w:r w:rsidRPr="00070E87">
        <w:rPr>
          <w:rFonts w:ascii="Cambria" w:hAnsi="Cambria" w:cs="Cambria" w:hint="cs"/>
          <w:sz w:val="28"/>
          <w:szCs w:val="28"/>
          <w:rtl/>
          <w:lang w:bidi="fa-IR"/>
        </w:rPr>
        <w:t>   </w:t>
      </w:r>
      <w:r w:rsidRPr="00070E87">
        <w:rPr>
          <w:rFonts w:cs="B Nazanin"/>
          <w:sz w:val="28"/>
          <w:szCs w:val="28"/>
          <w:rtl/>
          <w:lang w:bidi="fa-IR"/>
        </w:rPr>
        <w:t xml:space="preserve"> </w:t>
      </w:r>
      <w:r w:rsidRPr="00070E87">
        <w:rPr>
          <w:rFonts w:cs="B Nazanin" w:hint="cs"/>
          <w:sz w:val="28"/>
          <w:szCs w:val="28"/>
          <w:rtl/>
          <w:lang w:bidi="fa-IR"/>
        </w:rPr>
        <w:t>تدریس به دانش آموزانی که فاقد انگیزه هستند ،</w:t>
      </w:r>
      <w:r w:rsidRPr="00070E87">
        <w:rPr>
          <w:rFonts w:ascii="Cambria" w:hAnsi="Cambria" w:cs="Cambria" w:hint="cs"/>
          <w:sz w:val="28"/>
          <w:szCs w:val="28"/>
          <w:rtl/>
          <w:lang w:bidi="fa-IR"/>
        </w:rPr>
        <w:t>  </w:t>
      </w:r>
      <w:r w:rsidRPr="00070E87">
        <w:rPr>
          <w:rFonts w:cs="B Nazanin"/>
          <w:sz w:val="28"/>
          <w:szCs w:val="28"/>
          <w:rtl/>
          <w:lang w:bidi="fa-IR"/>
        </w:rPr>
        <w:t xml:space="preserve"> </w:t>
      </w:r>
      <w:r w:rsidRPr="00070E87">
        <w:rPr>
          <w:rFonts w:cs="B Nazanin" w:hint="cs"/>
          <w:sz w:val="28"/>
          <w:szCs w:val="28"/>
          <w:rtl/>
          <w:lang w:bidi="fa-IR"/>
        </w:rPr>
        <w:t>حجم کاری زیاد و فشار زمانی</w:t>
      </w:r>
      <w:r w:rsidRPr="00070E87">
        <w:rPr>
          <w:rFonts w:ascii="Cambria" w:hAnsi="Cambria" w:cs="Cambria" w:hint="cs"/>
          <w:sz w:val="28"/>
          <w:szCs w:val="28"/>
          <w:rtl/>
          <w:lang w:bidi="fa-IR"/>
        </w:rPr>
        <w:t> </w:t>
      </w:r>
      <w:r w:rsidRPr="00070E87">
        <w:rPr>
          <w:rFonts w:cs="B Nazanin" w:hint="cs"/>
          <w:sz w:val="28"/>
          <w:szCs w:val="28"/>
          <w:rtl/>
          <w:lang w:bidi="fa-IR"/>
        </w:rPr>
        <w:t>،</w:t>
      </w:r>
      <w:r w:rsidRPr="00070E87">
        <w:rPr>
          <w:rFonts w:cs="B Nazanin"/>
          <w:sz w:val="28"/>
          <w:szCs w:val="28"/>
          <w:rtl/>
          <w:lang w:bidi="fa-IR"/>
        </w:rPr>
        <w:t xml:space="preserve"> </w:t>
      </w:r>
      <w:r w:rsidRPr="00070E87">
        <w:rPr>
          <w:rFonts w:cs="B Nazanin" w:hint="cs"/>
          <w:sz w:val="28"/>
          <w:szCs w:val="28"/>
          <w:rtl/>
          <w:lang w:bidi="fa-IR"/>
        </w:rPr>
        <w:t>ارزشیابی شدن توسط دیگران ،</w:t>
      </w:r>
      <w:r w:rsidRPr="00070E87">
        <w:rPr>
          <w:rFonts w:ascii="Cambria" w:hAnsi="Cambria" w:cs="Cambria" w:hint="cs"/>
          <w:sz w:val="28"/>
          <w:szCs w:val="28"/>
          <w:rtl/>
          <w:lang w:bidi="fa-IR"/>
        </w:rPr>
        <w:t> </w:t>
      </w:r>
      <w:r w:rsidRPr="00070E87">
        <w:rPr>
          <w:rFonts w:cs="B Nazanin"/>
          <w:sz w:val="28"/>
          <w:szCs w:val="28"/>
          <w:rtl/>
          <w:lang w:bidi="fa-IR"/>
        </w:rPr>
        <w:t xml:space="preserve"> </w:t>
      </w:r>
      <w:r w:rsidRPr="00070E87">
        <w:rPr>
          <w:rFonts w:cs="B Nazanin" w:hint="cs"/>
          <w:sz w:val="28"/>
          <w:szCs w:val="28"/>
          <w:rtl/>
          <w:lang w:bidi="fa-IR"/>
        </w:rPr>
        <w:t>کمبود حمایت از طرف همکاران ،</w:t>
      </w:r>
      <w:r w:rsidRPr="00070E87">
        <w:rPr>
          <w:rFonts w:ascii="Cambria" w:hAnsi="Cambria" w:cs="Cambria" w:hint="cs"/>
          <w:sz w:val="28"/>
          <w:szCs w:val="28"/>
          <w:rtl/>
          <w:lang w:bidi="fa-IR"/>
        </w:rPr>
        <w:t>  </w:t>
      </w:r>
      <w:r w:rsidRPr="00070E87">
        <w:rPr>
          <w:rFonts w:cs="B Nazanin"/>
          <w:sz w:val="28"/>
          <w:szCs w:val="28"/>
          <w:rtl/>
          <w:lang w:bidi="fa-IR"/>
        </w:rPr>
        <w:t xml:space="preserve"> </w:t>
      </w:r>
      <w:r w:rsidRPr="00070E87">
        <w:rPr>
          <w:rFonts w:cs="B Nazanin" w:hint="cs"/>
          <w:sz w:val="28"/>
          <w:szCs w:val="28"/>
          <w:rtl/>
          <w:lang w:bidi="fa-IR"/>
        </w:rPr>
        <w:t>تعارض نقش وابهام ،</w:t>
      </w:r>
      <w:r w:rsidRPr="00070E87">
        <w:rPr>
          <w:rFonts w:ascii="Cambria" w:hAnsi="Cambria" w:cs="Cambria" w:hint="cs"/>
          <w:sz w:val="28"/>
          <w:szCs w:val="28"/>
          <w:rtl/>
          <w:lang w:bidi="fa-IR"/>
        </w:rPr>
        <w:t> </w:t>
      </w:r>
      <w:r w:rsidRPr="00070E87">
        <w:rPr>
          <w:rFonts w:cs="B Nazanin"/>
          <w:sz w:val="28"/>
          <w:szCs w:val="28"/>
          <w:rtl/>
          <w:lang w:bidi="fa-IR"/>
        </w:rPr>
        <w:t xml:space="preserve"> </w:t>
      </w:r>
      <w:r w:rsidRPr="00070E87">
        <w:rPr>
          <w:rFonts w:cs="B Nazanin" w:hint="cs"/>
          <w:sz w:val="28"/>
          <w:szCs w:val="28"/>
          <w:rtl/>
          <w:lang w:bidi="fa-IR"/>
        </w:rPr>
        <w:t>کمبود منابع و تجهیزات و شرایط کاری بد ،</w:t>
      </w:r>
      <w:r w:rsidRPr="00070E87">
        <w:rPr>
          <w:rFonts w:cs="B Nazanin"/>
          <w:sz w:val="28"/>
          <w:szCs w:val="28"/>
          <w:rtl/>
          <w:lang w:bidi="fa-IR"/>
        </w:rPr>
        <w:t xml:space="preserve"> </w:t>
      </w:r>
      <w:r w:rsidRPr="00070E87">
        <w:rPr>
          <w:rFonts w:cs="B Nazanin" w:hint="cs"/>
          <w:sz w:val="28"/>
          <w:szCs w:val="28"/>
          <w:rtl/>
          <w:lang w:bidi="fa-IR"/>
        </w:rPr>
        <w:t xml:space="preserve">مدارا با تغییر ، </w:t>
      </w:r>
      <w:r w:rsidRPr="00070E87">
        <w:rPr>
          <w:rFonts w:cs="B Nazanin"/>
          <w:sz w:val="28"/>
          <w:szCs w:val="28"/>
          <w:rtl/>
          <w:lang w:bidi="fa-IR"/>
        </w:rPr>
        <w:t xml:space="preserve"> </w:t>
      </w:r>
      <w:r w:rsidRPr="00070E87">
        <w:rPr>
          <w:rFonts w:cs="B Nazanin" w:hint="cs"/>
          <w:sz w:val="28"/>
          <w:szCs w:val="28"/>
          <w:rtl/>
          <w:lang w:bidi="fa-IR"/>
        </w:rPr>
        <w:t xml:space="preserve">حفظ نظم ، </w:t>
      </w:r>
      <w:r w:rsidRPr="00070E87">
        <w:rPr>
          <w:rFonts w:cs="B Nazanin"/>
          <w:sz w:val="28"/>
          <w:szCs w:val="28"/>
          <w:rtl/>
          <w:lang w:bidi="fa-IR"/>
        </w:rPr>
        <w:t xml:space="preserve"> </w:t>
      </w:r>
      <w:r w:rsidRPr="00070E87">
        <w:rPr>
          <w:rFonts w:cs="B Nazanin" w:hint="cs"/>
          <w:sz w:val="28"/>
          <w:szCs w:val="28"/>
          <w:rtl/>
          <w:lang w:bidi="fa-IR"/>
        </w:rPr>
        <w:t>سرپرستی و مدیریت</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lowKashida"/>
        <w:rPr>
          <w:rFonts w:cs="B Nazanin"/>
          <w:sz w:val="28"/>
          <w:szCs w:val="28"/>
          <w:rtl/>
          <w:lang w:bidi="fa-IR"/>
        </w:rPr>
      </w:pPr>
      <w:r w:rsidRPr="00070E87">
        <w:rPr>
          <w:rFonts w:cs="B Nazanin" w:hint="cs"/>
          <w:sz w:val="28"/>
          <w:szCs w:val="28"/>
          <w:rtl/>
          <w:lang w:bidi="fa-IR"/>
        </w:rPr>
        <w:t xml:space="preserve">2- </w:t>
      </w:r>
      <w:r w:rsidRPr="00070E87">
        <w:rPr>
          <w:rFonts w:cs="B Nazanin"/>
          <w:sz w:val="28"/>
          <w:szCs w:val="28"/>
          <w:rtl/>
          <w:lang w:bidi="fa-IR"/>
        </w:rPr>
        <w:t xml:space="preserve">گلیسون (1988) در تحقیق خود نشان داد بین ثبات شغلی از یک طرف و تعهد سازمانی و عملکرد شغلی از طرف دیگر را به وجود دارد. همچنین نتایج نشان داد دادن فرصتهای ترفیع و ارتقاء آموزش مهارتهای ویژه به کارکنان و انعقاد قراردادهای طولانی مدت با آنان در ایجاد تعهد سازمانی موثر و لغو حقوق و مزایا و محدود کردن دوره قرار داد اثر منفی بر عملکرد شغلی دارد. </w:t>
      </w:r>
    </w:p>
    <w:p w:rsidR="00070E87" w:rsidRPr="00070E87" w:rsidRDefault="00070E87" w:rsidP="00070E87">
      <w:pPr>
        <w:spacing w:line="276" w:lineRule="auto"/>
        <w:jc w:val="lowKashida"/>
        <w:outlineLvl w:val="0"/>
        <w:rPr>
          <w:rFonts w:cs="B Nazanin" w:hint="cs"/>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 xml:space="preserve">3- بروکنر وهمکاران (1990) در مطالعه خود به این نتیجه دست یافتند که کوچک شدن </w:t>
      </w:r>
      <w:r w:rsidRPr="00070E87">
        <w:rPr>
          <w:rFonts w:cs="B Nazanin"/>
          <w:sz w:val="28"/>
          <w:szCs w:val="28"/>
          <w:rtl/>
          <w:lang w:bidi="fa-IR"/>
        </w:rPr>
        <w:t>سازمان اثر منفی بر تعهد سازمانی ، رضایت شغلی و امنیت شغلی دارد و باعث کاهش این نگرشها می شود به این صورت که در اثر کوچک شدن سازمان ممکن است گروهی از کارکنان اخراج شوند ، سطح استرس شغلی کارکنان افزایش پیدا کند و در نتیجه امنیت شغلی افراد کاهش پیدا کند.</w:t>
      </w:r>
    </w:p>
    <w:p w:rsidR="00070E87" w:rsidRPr="00070E87" w:rsidRDefault="00070E87" w:rsidP="00070E87">
      <w:pPr>
        <w:spacing w:line="276" w:lineRule="auto"/>
        <w:jc w:val="lowKashida"/>
        <w:rPr>
          <w:rFonts w:cs="B Nazanin"/>
          <w:sz w:val="28"/>
          <w:szCs w:val="28"/>
          <w:rtl/>
          <w:lang w:bidi="fa-IR"/>
        </w:rPr>
      </w:pPr>
    </w:p>
    <w:p w:rsidR="00070E87" w:rsidRPr="00070E87" w:rsidRDefault="00070E87" w:rsidP="00070E87">
      <w:pPr>
        <w:autoSpaceDE w:val="0"/>
        <w:autoSpaceDN w:val="0"/>
        <w:adjustRightInd w:val="0"/>
        <w:spacing w:line="276" w:lineRule="auto"/>
        <w:jc w:val="both"/>
        <w:rPr>
          <w:rFonts w:cs="B Nazanin" w:hint="cs"/>
          <w:sz w:val="28"/>
          <w:szCs w:val="28"/>
          <w:rtl/>
          <w:lang w:bidi="fa-IR"/>
        </w:rPr>
      </w:pPr>
      <w:r w:rsidRPr="00070E87">
        <w:rPr>
          <w:rFonts w:cs="B Nazanin" w:hint="cs"/>
          <w:b/>
          <w:bCs/>
          <w:sz w:val="28"/>
          <w:szCs w:val="28"/>
          <w:rtl/>
          <w:lang w:bidi="fa-IR"/>
        </w:rPr>
        <w:lastRenderedPageBreak/>
        <w:t xml:space="preserve">4-  </w:t>
      </w:r>
      <w:r w:rsidRPr="00070E87">
        <w:rPr>
          <w:rFonts w:cs="B Nazanin" w:hint="cs"/>
          <w:sz w:val="28"/>
          <w:szCs w:val="28"/>
          <w:rtl/>
          <w:lang w:bidi="fa-IR"/>
        </w:rPr>
        <w:t>ماتیوو زاجاک</w:t>
      </w:r>
      <w:r w:rsidRPr="00070E87">
        <w:rPr>
          <w:rFonts w:cs="B Nazanin" w:hint="cs"/>
          <w:sz w:val="28"/>
          <w:szCs w:val="28"/>
          <w:vertAlign w:val="superscript"/>
          <w:rtl/>
          <w:lang w:bidi="fa-IR"/>
        </w:rPr>
        <w:t>1</w:t>
      </w:r>
      <w:r w:rsidRPr="00070E87">
        <w:rPr>
          <w:rFonts w:cs="B Nazanin" w:hint="cs"/>
          <w:sz w:val="28"/>
          <w:szCs w:val="28"/>
          <w:rtl/>
          <w:lang w:bidi="fa-IR"/>
        </w:rPr>
        <w:t xml:space="preserve"> در سال(1990) با تجزیه و تحلیل یاقته های  بیش از 200بیان داشتند که: تعهد سازمانی با سن فرد دارای همبستگی نسبی و مثبت است.زنها نسبت به مردان تعهد بیشتری به سازمان دارند، هرچند این تفاوت جزئی است.رابطه تعهد سازمانی با تحصیلات ضعیف و منفی است. تاهل با تعهد سازمانی همبستگی ضعیفی دارد. سابقه خدمت بیشتر باعث تعهد بیشتر می شود ، اما این رابطه ضعیف است.  (به نقل از رنجبریان ،1375).</w:t>
      </w:r>
    </w:p>
    <w:p w:rsidR="00070E87" w:rsidRPr="00070E87" w:rsidRDefault="00070E87" w:rsidP="00070E87">
      <w:pPr>
        <w:autoSpaceDE w:val="0"/>
        <w:autoSpaceDN w:val="0"/>
        <w:adjustRightInd w:val="0"/>
        <w:spacing w:line="276" w:lineRule="auto"/>
        <w:jc w:val="both"/>
        <w:rPr>
          <w:rFonts w:cs="B Nazanin" w:hint="cs"/>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noProof/>
          <w:sz w:val="28"/>
          <w:szCs w:val="28"/>
          <w:rtl/>
          <w:lang w:bidi="fa-IR"/>
        </w:rPr>
        <mc:AlternateContent>
          <mc:Choice Requires="wps">
            <w:drawing>
              <wp:anchor distT="0" distB="0" distL="114300" distR="114300" simplePos="0" relativeHeight="251693056" behindDoc="0" locked="0" layoutInCell="1" allowOverlap="1">
                <wp:simplePos x="0" y="0"/>
                <wp:positionH relativeFrom="column">
                  <wp:posOffset>11430</wp:posOffset>
                </wp:positionH>
                <wp:positionV relativeFrom="paragraph">
                  <wp:posOffset>111125</wp:posOffset>
                </wp:positionV>
                <wp:extent cx="5257800" cy="0"/>
                <wp:effectExtent l="9525" t="6350" r="9525" b="1270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F3CE9" id="Straight Arrow Connector 34" o:spid="_x0000_s1026" type="#_x0000_t32" style="position:absolute;left:0;text-align:left;margin-left:.9pt;margin-top:8.75pt;width:414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"/>
            </w:pict>
          </mc:Fallback>
        </mc:AlternateContent>
      </w:r>
    </w:p>
    <w:p w:rsidR="00070E87" w:rsidRPr="00070E87" w:rsidRDefault="00070E87" w:rsidP="00070E87">
      <w:pPr>
        <w:spacing w:line="276" w:lineRule="auto"/>
        <w:jc w:val="right"/>
        <w:rPr>
          <w:rFonts w:cs="B Nazanin"/>
          <w:sz w:val="20"/>
          <w:szCs w:val="20"/>
          <w:lang w:bidi="fa-IR"/>
        </w:rPr>
      </w:pPr>
      <w:r w:rsidRPr="00070E87">
        <w:rPr>
          <w:rFonts w:cs="B Nazanin"/>
          <w:sz w:val="20"/>
          <w:szCs w:val="20"/>
          <w:lang w:bidi="fa-IR"/>
        </w:rPr>
        <w:t>1- Meathieu  &amp; Zagak</w:t>
      </w:r>
    </w:p>
    <w:p w:rsidR="00070E87" w:rsidRPr="00070E87" w:rsidRDefault="00070E87" w:rsidP="00070E87">
      <w:pPr>
        <w:autoSpaceDE w:val="0"/>
        <w:autoSpaceDN w:val="0"/>
        <w:adjustRightInd w:val="0"/>
        <w:spacing w:line="276" w:lineRule="auto"/>
        <w:jc w:val="both"/>
        <w:rPr>
          <w:rFonts w:cs="B Nazanin" w:hint="cs"/>
          <w:sz w:val="28"/>
          <w:szCs w:val="28"/>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5- همچنین می یر و آلن سال (1993) در مطالعه ای متوجه شدند که ارتباط بین تعهد عاطفی و غیبت عمدی به طور معکوس است. در این مطالعه ارتباطی بین تعهد مستمر و غیبت پیدا نشد. در صورتی که متغیرهایی مثل سن، سابقه خدمت و رضایت شغلی در بررسی مد نظر باشد اهمیت آماری این روابط  کاهش می یابد (به نقل از زارعی، 1380) .</w:t>
      </w:r>
    </w:p>
    <w:p w:rsidR="00070E87" w:rsidRPr="00070E87" w:rsidRDefault="00070E87" w:rsidP="00070E87">
      <w:pPr>
        <w:spacing w:line="276" w:lineRule="auto"/>
        <w:jc w:val="lowKashida"/>
        <w:rPr>
          <w:rFonts w:cs="B Nazanin"/>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 xml:space="preserve">7- </w:t>
      </w:r>
      <w:r w:rsidRPr="00070E87">
        <w:rPr>
          <w:rFonts w:cs="B Nazanin"/>
          <w:sz w:val="28"/>
          <w:szCs w:val="28"/>
          <w:rtl/>
          <w:lang w:bidi="fa-IR"/>
        </w:rPr>
        <w:t>کوهن (199</w:t>
      </w:r>
      <w:r w:rsidRPr="00070E87">
        <w:rPr>
          <w:rFonts w:cs="B Nazanin" w:hint="cs"/>
          <w:sz w:val="28"/>
          <w:szCs w:val="28"/>
          <w:rtl/>
          <w:lang w:bidi="fa-IR"/>
        </w:rPr>
        <w:t>2</w:t>
      </w:r>
      <w:r w:rsidRPr="00070E87">
        <w:rPr>
          <w:rFonts w:cs="B Nazanin"/>
          <w:sz w:val="28"/>
          <w:szCs w:val="28"/>
          <w:rtl/>
          <w:lang w:bidi="fa-IR"/>
        </w:rPr>
        <w:t xml:space="preserve">) با بررسی مطالعات انجام گرفته در زمینه تعهد سازمانی به این نتیجه رسید که به طور کلی کارکنان دارای تحصیلات کمتر، دلبستگی و گرایش بیشتری نسبت به سازمان دارند تا کارکنان دارای تحصیلات عالیه.  </w:t>
      </w:r>
    </w:p>
    <w:p w:rsidR="00070E87" w:rsidRPr="00070E87" w:rsidRDefault="00070E87" w:rsidP="00070E87">
      <w:pPr>
        <w:spacing w:line="276" w:lineRule="auto"/>
        <w:jc w:val="lowKashida"/>
        <w:rPr>
          <w:rFonts w:cs="B Nazanin"/>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 xml:space="preserve">9- </w:t>
      </w:r>
      <w:r w:rsidRPr="00070E87">
        <w:rPr>
          <w:rFonts w:cs="B Nazanin"/>
          <w:sz w:val="28"/>
          <w:szCs w:val="28"/>
          <w:rtl/>
          <w:lang w:bidi="fa-IR"/>
        </w:rPr>
        <w:t xml:space="preserve">روزنبلت (1996) تحقیق با عنوان تاثیر امنیت شغلی بر نگرشهای مربوط به کار انجام داد و به این نتیجه رسید که عدم امنیت شغلی اثر معکوس بر تعهد سازمانی، رضایت شغلی، تمایل به رها کردن شغل و مقاومت نسبت به تغییر می گذارد. </w:t>
      </w:r>
    </w:p>
    <w:p w:rsidR="00070E87" w:rsidRPr="00070E87" w:rsidRDefault="00070E87" w:rsidP="00070E87">
      <w:pPr>
        <w:spacing w:line="276" w:lineRule="auto"/>
        <w:jc w:val="lowKashida"/>
        <w:rPr>
          <w:rFonts w:cs="B Nazanin"/>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 xml:space="preserve">10- </w:t>
      </w:r>
      <w:r w:rsidRPr="00070E87">
        <w:rPr>
          <w:rFonts w:cs="B Nazanin"/>
          <w:sz w:val="28"/>
          <w:szCs w:val="28"/>
          <w:rtl/>
          <w:lang w:bidi="fa-IR"/>
        </w:rPr>
        <w:t>آرسون و سالیوان (1998) نیز در تحقیق خود نشان دادند که کارکنان شرکتهای کوچکتر، امنیت شغلی بالاتری دارند. آنها همچنین تاکید کردند تأثیر وضعیت اشتغال کارکنان اعم از تمام وقت، پیمانی یا پاره وقت بر امنیت شغلی مهمتر از اندازه محیط کار است.</w:t>
      </w:r>
    </w:p>
    <w:p w:rsidR="00070E87" w:rsidRPr="00070E87" w:rsidRDefault="00070E87" w:rsidP="00070E87">
      <w:pPr>
        <w:spacing w:line="276" w:lineRule="auto"/>
        <w:jc w:val="lowKashida"/>
        <w:rPr>
          <w:rFonts w:cs="B Nazanin"/>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 xml:space="preserve">12- </w:t>
      </w:r>
      <w:r w:rsidRPr="00070E87">
        <w:rPr>
          <w:rFonts w:cs="B Nazanin"/>
          <w:sz w:val="28"/>
          <w:szCs w:val="28"/>
          <w:rtl/>
          <w:lang w:bidi="fa-IR"/>
        </w:rPr>
        <w:t>مایر و شورمن (199</w:t>
      </w:r>
      <w:r w:rsidRPr="00070E87">
        <w:rPr>
          <w:rFonts w:cs="B Nazanin" w:hint="cs"/>
          <w:sz w:val="28"/>
          <w:szCs w:val="28"/>
          <w:rtl/>
          <w:lang w:bidi="fa-IR"/>
        </w:rPr>
        <w:t>8</w:t>
      </w:r>
      <w:r w:rsidRPr="00070E87">
        <w:rPr>
          <w:rFonts w:cs="B Nazanin"/>
          <w:sz w:val="28"/>
          <w:szCs w:val="28"/>
          <w:rtl/>
          <w:lang w:bidi="fa-IR"/>
        </w:rPr>
        <w:t>) در تحقیق خود به این نتیجه می رسند که به موازات مسن تر شدن اعضای سازمان و سپری شدن مدت بیشتری از خدمت آنان، فرصت های شغلی جایگزین</w:t>
      </w:r>
      <w:r w:rsidRPr="00070E87">
        <w:rPr>
          <w:rFonts w:cs="B Nazanin" w:hint="cs"/>
          <w:sz w:val="28"/>
          <w:szCs w:val="28"/>
          <w:rtl/>
          <w:lang w:bidi="fa-IR"/>
        </w:rPr>
        <w:t xml:space="preserve"> </w:t>
      </w: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ک</w:t>
      </w:r>
      <w:r w:rsidRPr="00070E87">
        <w:rPr>
          <w:rFonts w:cs="B Nazanin"/>
          <w:sz w:val="28"/>
          <w:szCs w:val="28"/>
          <w:rtl/>
          <w:lang w:bidi="fa-IR"/>
        </w:rPr>
        <w:t>متری برای آنها وجود خواهد داشت و لذا تعهد مستمر آنان بیشتر می شود.</w:t>
      </w:r>
    </w:p>
    <w:p w:rsidR="00070E87" w:rsidRPr="00070E87" w:rsidRDefault="00070E87" w:rsidP="00070E87">
      <w:pPr>
        <w:spacing w:line="276" w:lineRule="auto"/>
        <w:jc w:val="lowKashida"/>
        <w:rPr>
          <w:rFonts w:cs="B Nazanin" w:hint="cs"/>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13-هریسون و هوبارد</w:t>
      </w:r>
      <w:r w:rsidRPr="00070E87">
        <w:rPr>
          <w:rStyle w:val="FootnoteReference"/>
          <w:rFonts w:cs="B Nazanin" w:hint="cs"/>
          <w:sz w:val="28"/>
          <w:szCs w:val="28"/>
          <w:rtl/>
          <w:lang w:bidi="fa-IR"/>
        </w:rPr>
        <w:t>1</w:t>
      </w:r>
      <w:r w:rsidRPr="00070E87">
        <w:rPr>
          <w:rFonts w:cs="B Nazanin" w:hint="cs"/>
          <w:sz w:val="28"/>
          <w:szCs w:val="28"/>
          <w:rtl/>
          <w:lang w:bidi="fa-IR"/>
        </w:rPr>
        <w:t xml:space="preserve"> در سال (1998) پژوهشی تحت عنوان " پیش آیند های تعهد سازمانی در میان کارمندان یک شرکت آمریکایی" در مکزیک انجام دادند. نتیجه این مطالعه نشان داد که تعهد سازمانی کارکنان در حد بالایی است. رویارویی کارمندان با چالش های شغلی، نقشی اساسی را در افزایش میزان تعهد سازمانی کارمندان دارا بوده است (هریسون و هوبارد،1988) .</w:t>
      </w:r>
    </w:p>
    <w:p w:rsidR="00070E87" w:rsidRPr="00070E87" w:rsidRDefault="00070E87" w:rsidP="00070E87">
      <w:pPr>
        <w:spacing w:line="276" w:lineRule="auto"/>
        <w:jc w:val="lowKashida"/>
        <w:rPr>
          <w:rFonts w:cs="B Nazanin" w:hint="cs"/>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noProof/>
          <w:sz w:val="28"/>
          <w:szCs w:val="28"/>
          <w:rtl/>
          <w:lang w:bidi="fa-IR"/>
        </w:rPr>
        <mc:AlternateContent>
          <mc:Choice Requires="wps">
            <w:drawing>
              <wp:anchor distT="0" distB="0" distL="114300" distR="114300" simplePos="0" relativeHeight="251694080" behindDoc="0" locked="0" layoutInCell="1" allowOverlap="1">
                <wp:simplePos x="0" y="0"/>
                <wp:positionH relativeFrom="column">
                  <wp:posOffset>30480</wp:posOffset>
                </wp:positionH>
                <wp:positionV relativeFrom="paragraph">
                  <wp:posOffset>143510</wp:posOffset>
                </wp:positionV>
                <wp:extent cx="5238750" cy="0"/>
                <wp:effectExtent l="9525" t="13335" r="9525" b="57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7EFA0" id="Straight Arrow Connector 33" o:spid="_x0000_s1026" type="#_x0000_t32" style="position:absolute;left:0;text-align:left;margin-left:2.4pt;margin-top:11.3pt;width:412.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"/>
            </w:pict>
          </mc:Fallback>
        </mc:AlternateContent>
      </w:r>
    </w:p>
    <w:p w:rsidR="00070E87" w:rsidRPr="00070E87" w:rsidRDefault="00070E87" w:rsidP="00070E87">
      <w:pPr>
        <w:spacing w:line="276" w:lineRule="auto"/>
        <w:jc w:val="right"/>
        <w:rPr>
          <w:rFonts w:cs="B Nazanin"/>
          <w:sz w:val="20"/>
          <w:szCs w:val="20"/>
          <w:rtl/>
          <w:lang w:bidi="fa-IR"/>
        </w:rPr>
      </w:pPr>
      <w:r w:rsidRPr="00070E87">
        <w:rPr>
          <w:rFonts w:cs="B Nazanin"/>
          <w:sz w:val="20"/>
          <w:szCs w:val="20"/>
        </w:rPr>
        <w:t>1- Harrison and  Hubbard</w:t>
      </w:r>
    </w:p>
    <w:p w:rsidR="00070E87" w:rsidRPr="00070E87" w:rsidRDefault="00070E87" w:rsidP="00070E87">
      <w:pPr>
        <w:autoSpaceDE w:val="0"/>
        <w:autoSpaceDN w:val="0"/>
        <w:adjustRightInd w:val="0"/>
        <w:spacing w:line="276" w:lineRule="auto"/>
        <w:jc w:val="both"/>
        <w:rPr>
          <w:rFonts w:cs="B Nazanin" w:hint="cs"/>
          <w:sz w:val="28"/>
          <w:szCs w:val="28"/>
          <w:rtl/>
          <w:lang w:bidi="fa-IR"/>
        </w:rPr>
      </w:pPr>
      <w:r w:rsidRPr="00070E87">
        <w:rPr>
          <w:rFonts w:cs="B Nazanin" w:hint="cs"/>
          <w:sz w:val="28"/>
          <w:szCs w:val="28"/>
          <w:rtl/>
          <w:lang w:bidi="fa-IR"/>
        </w:rPr>
        <w:t>14-  در سال (2002) نیز تحقیقی توسط سیوت سلیپ</w:t>
      </w:r>
      <w:r w:rsidRPr="00070E87">
        <w:rPr>
          <w:rFonts w:cs="B Nazanin" w:hint="cs"/>
          <w:sz w:val="28"/>
          <w:szCs w:val="28"/>
          <w:vertAlign w:val="superscript"/>
          <w:rtl/>
          <w:lang w:bidi="fa-IR"/>
        </w:rPr>
        <w:t>1</w:t>
      </w:r>
      <w:r w:rsidRPr="00070E87">
        <w:rPr>
          <w:rFonts w:cs="B Nazanin" w:hint="cs"/>
          <w:sz w:val="28"/>
          <w:szCs w:val="28"/>
          <w:rtl/>
          <w:lang w:bidi="fa-IR"/>
        </w:rPr>
        <w:t xml:space="preserve"> با عنوان " تعهد سازمانی در میان معلمان،</w:t>
      </w:r>
      <w:r w:rsidRPr="00070E87">
        <w:rPr>
          <w:rFonts w:cs="B Nazanin"/>
          <w:sz w:val="28"/>
          <w:szCs w:val="28"/>
          <w:lang w:bidi="fa-IR"/>
        </w:rPr>
        <w:t xml:space="preserve"> </w:t>
      </w:r>
      <w:r w:rsidRPr="00070E87">
        <w:rPr>
          <w:rFonts w:cs="B Nazanin" w:hint="cs"/>
          <w:sz w:val="28"/>
          <w:szCs w:val="28"/>
          <w:rtl/>
          <w:lang w:bidi="fa-IR"/>
        </w:rPr>
        <w:t xml:space="preserve"> در سازمان آموزشی " صورت گرفت، نتایج حاصله نشان داد میزان تعهد سازمانی در میان معلمان در سطح بالایی قرار داشته و رابطه معناداری بین سابقه خدمت و تعهد سازمانی یافت نشد.مطالعات وی نشان داد که تعهد به سازمان با عواملی چون تلاش برای رسیدن به اهداف سازمان ،احساس غرور از تعلق داشتن  به سازمان ،بروز خلاقیت به منظور فراهم کردن موفقیتهای بهتر برای سازمان، علاقه مند به آینده سازمان شناخته می شود. (زارعی،1380) .</w:t>
      </w:r>
    </w:p>
    <w:p w:rsidR="00070E87" w:rsidRPr="00070E87" w:rsidRDefault="00070E87" w:rsidP="00070E87">
      <w:pPr>
        <w:spacing w:line="276" w:lineRule="auto"/>
        <w:jc w:val="lowKashida"/>
        <w:rPr>
          <w:rFonts w:cs="B Nazanin" w:hint="cs"/>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17- درپژوهشی که توسط کلین</w:t>
      </w:r>
      <w:r w:rsidRPr="00070E87">
        <w:rPr>
          <w:rStyle w:val="FootnoteReference"/>
          <w:rFonts w:cs="B Nazanin" w:hint="cs"/>
          <w:sz w:val="28"/>
          <w:szCs w:val="28"/>
          <w:rtl/>
          <w:lang w:bidi="fa-IR"/>
        </w:rPr>
        <w:t>2</w:t>
      </w:r>
      <w:r w:rsidRPr="00070E87">
        <w:rPr>
          <w:rFonts w:cs="B Nazanin" w:hint="cs"/>
          <w:sz w:val="28"/>
          <w:szCs w:val="28"/>
          <w:rtl/>
          <w:lang w:bidi="fa-IR"/>
        </w:rPr>
        <w:t xml:space="preserve"> وهمکارانش(2006) برروی کارکنان ستادی موسسات آموزشی دولتی آمریکا جهت اجتماعی کردن آنها انجام دادند مشخص شد که افراد تازه استخدام باید با عوامل مرتبط با شغل خود آشنایی کامل داشته باشند تا بتوانند به تعهد سازمانی دست یابند، ودرصورتی که وظایف و انتظارات مورد نظرسازمان برای آنها درابتدای استخدام به خوبی تعریف شود تعهد سازمانی اشان بیشترمی شود( کلین و همکاران،2006) .</w:t>
      </w:r>
    </w:p>
    <w:p w:rsidR="00070E87" w:rsidRPr="00070E87" w:rsidRDefault="00070E87" w:rsidP="00070E87">
      <w:pPr>
        <w:spacing w:line="276" w:lineRule="auto"/>
        <w:jc w:val="lowKashida"/>
        <w:rPr>
          <w:rFonts w:cs="B Nazanin" w:hint="cs"/>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 xml:space="preserve">کاتلین دال(2008) در تحقیقی باعنوان بررسی رابطه بین سبک رهبری و تعهد سازمانی با تاثیر استرس به این نتیجه دست یافته است که بین استرس وتعهد رابطه ای وجود ندارد.  </w:t>
      </w:r>
    </w:p>
    <w:p w:rsidR="00070E87" w:rsidRPr="00070E87" w:rsidRDefault="00070E87" w:rsidP="00070E87">
      <w:pPr>
        <w:spacing w:line="276" w:lineRule="auto"/>
        <w:jc w:val="lowKashida"/>
        <w:rPr>
          <w:rFonts w:cs="B Nazanin" w:hint="cs"/>
          <w:sz w:val="28"/>
          <w:szCs w:val="28"/>
          <w:rtl/>
          <w:lang w:bidi="fa-IR"/>
        </w:rPr>
      </w:pPr>
    </w:p>
    <w:p w:rsidR="00070E87" w:rsidRPr="00070E87" w:rsidRDefault="00070E87" w:rsidP="00070E87">
      <w:pPr>
        <w:spacing w:line="276" w:lineRule="auto"/>
        <w:jc w:val="both"/>
        <w:rPr>
          <w:rFonts w:cs="B Nazanin"/>
          <w:sz w:val="28"/>
          <w:szCs w:val="28"/>
          <w:rtl/>
          <w:lang w:bidi="fa-IR"/>
        </w:rPr>
      </w:pPr>
      <w:r w:rsidRPr="00070E87">
        <w:rPr>
          <w:rFonts w:cs="B Nazanin" w:hint="cs"/>
          <w:sz w:val="28"/>
          <w:szCs w:val="28"/>
          <w:rtl/>
          <w:lang w:bidi="fa-IR"/>
        </w:rPr>
        <w:t>18- سوراوكبلر(2009)در تحقيقي به بررسي جو ناامن شغلي وتاثير آن برنتايج شغلي آن پرداخت. هدف از اين مطالعه ، معتبر ساختن جو نا امن شغلي و امتحان كردن تاثير آن بر نتايج (گرايش شغلي) كارمندان بود . اين تحقيق بر روي 428 كارمند متعلق به 20 سازمان اسپانيايي و 550 كارمند در 18 سازمان بلژيكي انجام شد و نتايج نشان داد كه جو نا امن شغلي در هر دو نمونه پديدار شد كه بر رضايت شغلي كارمند و ا لتزام سازماني آن ها تاثير مي گذارد</w:t>
      </w:r>
    </w:p>
    <w:p w:rsidR="00070E87" w:rsidRPr="00070E87" w:rsidRDefault="00070E87" w:rsidP="00070E87">
      <w:pPr>
        <w:spacing w:line="276" w:lineRule="auto"/>
        <w:rPr>
          <w:rFonts w:cs="B Nazanin" w:hint="cs"/>
          <w:b/>
          <w:bCs/>
          <w:sz w:val="32"/>
          <w:szCs w:val="32"/>
          <w:rtl/>
          <w:lang w:bidi="fa-IR"/>
        </w:rPr>
      </w:pPr>
      <w:r w:rsidRPr="00070E87">
        <w:rPr>
          <w:rFonts w:cs="B Nazanin" w:hint="cs"/>
          <w:b/>
          <w:bCs/>
          <w:sz w:val="32"/>
          <w:szCs w:val="32"/>
          <w:rtl/>
          <w:lang w:bidi="fa-IR"/>
        </w:rPr>
        <w:lastRenderedPageBreak/>
        <w:t>منابع فارسی</w:t>
      </w:r>
    </w:p>
    <w:p w:rsidR="00070E87" w:rsidRPr="00070E87" w:rsidRDefault="00070E87" w:rsidP="00070E87">
      <w:pPr>
        <w:spacing w:line="276" w:lineRule="auto"/>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1- استرون،حسین. (  1377 ). تعهد سازماني . فصلنامه مدیریت آموزش و پرورش،دوره پنجم، شماره17 ، ص  74-73 .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2- اسماعیلی، کوروش. (1379). تعهد سازماني . نشریه فولاد ، سال ششم،  شماره 63، ص63-41.</w:t>
      </w:r>
      <w:r w:rsidRPr="00070E87">
        <w:rPr>
          <w:rFonts w:cs="B Nazanin" w:hint="cs"/>
          <w:sz w:val="28"/>
          <w:szCs w:val="28"/>
          <w:rtl/>
          <w:lang w:bidi="fa-IR"/>
        </w:rPr>
        <w:br/>
      </w:r>
      <w:r w:rsidRPr="00070E87">
        <w:rPr>
          <w:rFonts w:cs="B Nazanin" w:hint="cs"/>
          <w:sz w:val="28"/>
          <w:szCs w:val="28"/>
          <w:rtl/>
          <w:lang w:bidi="fa-IR"/>
        </w:rPr>
        <w:br/>
        <w:t xml:space="preserve">3- اشرفي </w:t>
      </w:r>
      <w:r w:rsidRPr="00070E87">
        <w:rPr>
          <w:rFonts w:cs="B Nazanin" w:hint="cs"/>
          <w:b/>
          <w:bCs/>
          <w:sz w:val="28"/>
          <w:szCs w:val="28"/>
          <w:rtl/>
          <w:lang w:bidi="fa-IR"/>
        </w:rPr>
        <w:t xml:space="preserve">، </w:t>
      </w:r>
      <w:r w:rsidRPr="00070E87">
        <w:rPr>
          <w:rFonts w:cs="B Nazanin" w:hint="cs"/>
          <w:sz w:val="28"/>
          <w:szCs w:val="28"/>
          <w:rtl/>
          <w:lang w:bidi="fa-IR"/>
        </w:rPr>
        <w:t>بزرگ</w:t>
      </w:r>
      <w:r w:rsidRPr="00070E87">
        <w:rPr>
          <w:rFonts w:cs="B Nazanin" w:hint="cs"/>
          <w:b/>
          <w:bCs/>
          <w:sz w:val="28"/>
          <w:szCs w:val="28"/>
          <w:rtl/>
          <w:lang w:bidi="fa-IR"/>
        </w:rPr>
        <w:t xml:space="preserve"> . (</w:t>
      </w:r>
      <w:r w:rsidRPr="00070E87">
        <w:rPr>
          <w:rFonts w:cs="B Nazanin" w:hint="cs"/>
          <w:sz w:val="28"/>
          <w:szCs w:val="28"/>
          <w:rtl/>
          <w:lang w:bidi="fa-IR"/>
        </w:rPr>
        <w:t xml:space="preserve">  1374 ) . تبيين عوامل موثر بر تعهد سازماني مديران و كاركنان شركت ذغال سنگ البرز شرقي . پايان نامه كارشناسي ارشد ( رشته مديريت دولتي ) ، تهران: دانشگاه تربيت مدرس ، دانشگاه علوم انساني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4- اعرابي ، سيد محمد . (1379) . راهبردها ، برنامه ها و راهكارهاي تحقق امنيت شغلي مناسب در نظام اداری . فصلنامه مطالعات مديريت ، شماره 37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5- اعرابي ، سيد محمد، و کمانی ، محمد حسین. (1379 ) . رابطه بین احساس امنیت شغلی و عوامل فردی کارکنان ، نشریه مدیریت دولتی ، شماره 48-49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6- اعرابي ، سيد محمد وهمکاران .( 1378) . امنيت شغلي كاركنان دولت ، تهران: دفتر پژوهش هاي فرهنگي  ، ص 59.</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7- آگیلار ، ماریا و وفایی . (1379) . شیوع ، منابع و پیامدهای استرس شغلی در میان معلمان مقاطع ابتدایی و متوسطه. نشریه پژوهشهای روانشناختی ، دوره 6 ، شماره 1و2 .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8- آمسترانگ ، م . ( 1377). تعهد سازماني . نشريه فرهنگ و تعاون، ترجمه محمد رضا ربيعي،  شماره 6.</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9- امین بیدختی،علی اکبر،وصالح پور،معصومه.(1386) . رابطه رضایت شغلی با تعهد سازمانی در کارکنان آموزش وپرورش. ماهنامه علمی پژوهشی دانشور رفتار،سال چهاردهم،شماره26.</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lastRenderedPageBreak/>
        <w:t>10- امین فر (1385) . بررسی استرس شغلی دبیران دبیرستانهای دخترانه دولتی شهر تهران.  پایان نامه کارشناسی ارشد . دانشکده روانشناسی و تربیتی علامه طباطبایی.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11- بافرانی ،محمد جواد. (1387) . بررسی رابطه امنیت شغلی با تعهد سازمانی کارمندان دانشگاههای پیام نور استان اصفهان . پایان نامه کارشناسی ارشد ، دانشگاه علوم تربیتی و روانشناسی دانشگاه اصفهان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12- بامبرگر ، پیتر، و مشولوم ، ایلن. ( 1384). تدوین و اجرا آثار استراتژی منابع انسانی   ( ترجمه علی پارسائیان و سید محمد اعرابی ). چاپ دوم ، تهران : دفتر پژوهشهای فرهنگی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13- برومند ، زهرا. ( 1374). مديريت رفتار سازماني . چاپ دوم ، تهران : دانشگاه پيام نور.</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14- تدریس حسنی ، داریوش. (1372). رابطه بین خشنودی شغلی ، دلبستگی شغلی و تعهد سازمانی با میل ماندن در شغل و عملکرد شغلی در بین دانشجو معلمان  ضمن خدمت شرق گیلان . پایان نامه کارشناسی ارشد ، دانشگاه شهید چمران اهواز .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15- حسینی  کاشانی ،  فاطمه  معصومه. (1385). بررسی و تبیین فرهنگ سازمانی و رابطه آن با تعهد سازمانی مدیران عقیدتی سیاسی ارتش جمهوری اسلامی . دانشکده روان شناسی و علوم تربیتی ، دانشگاه علامه طباطبایی.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16- حسینیان،شهامت، ومجیدی ،عبدالله، وحبیبی،صفر.(1386). بررسی عوامل درون سازمانی موثر بر ارتقای تعهد سازمانی کارکنان کلانتری های تهران بزرگ. فصلنامه دانش انتظامی. سال نهم، شماره دوم.</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17- خالقي ، سروش . فريبا. ( 1377) . بررسي سيماتيك عوامل موثر بر امنيت شغلي كاركنان وزارت فرهنگ و آموزش عالي . پايان نامه كارشناسي ارشد ، دانشكده مديريت دانشگاه تهران.</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18- خلیلی شروینی، سهراب. (1375) . روشهای تحقیق در علوم انسانی . تهران: یادواره کتاب.</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19- جوشنگ ریگی ، خداداد.(1377) بررسی عوامل موثر بر تعهد سازمانی کارکنان شرکت مخابرات استان سیستان و بلوچستان. دانشگاه آزاد اسلامی کرمان. پایان نامه کارشناسی ارشد مدیریت دولتی.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20- چلبی ، مسعود. (1375) . جامعه شناسی نظم. تهران : نشر نی.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21- دسلر ، گری. ( 1378) . مبانی مدیریت منابع انسانی ( ترجمه علی پارسائیان ، و سید محمد اعرابی ). دفتر پژوهشهای فرهنگی..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22- دموری، داریوش. (1372). عوامل تعدیل کننده رابطه میان فشارهای شغلی با رضایت شغلی وخستگی مفرط شغلی در مدیران وزارت راه و ترابری.رساله کارشناسی ارشد، دانشگاه مدیریت، دانشگاه تهران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23- رابينز ، استيفن ، پي .( 1374). مديريت رفتار سازماني، مفاهيم و نظريه ها وكاربردها. ترجمه  علي پارسائيان و سيد محمد اعرابي ، تهران : دفتر پژوهشهاي فرهنگي ، ج اول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24- رابينز ، استيفن ، پي . (1374) . مديريت رفتار سازماني ( رفتار گروهی ). ترجمه  علي پارسائيان و سيد محمد اعرابي  ، جلد دوم ، موسسه مطالعات و پژوهشهای بازرگانی.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25- رابینز ، استیفن . پی . (1378). رفتار سازمانی (ترجمه علی پارسائیان، و سید محمد اعرابی)  . ج 1(فرد)، ج 2 (گروه)، ج 3 (سازمان) ،  دفتر پژوهشهای فرهنگی ، چاپ دوم.</w:t>
      </w:r>
    </w:p>
    <w:p w:rsidR="00070E87" w:rsidRPr="00070E87" w:rsidRDefault="00070E87" w:rsidP="00070E87">
      <w:pPr>
        <w:spacing w:line="276" w:lineRule="auto"/>
        <w:jc w:val="lowKashida"/>
        <w:rPr>
          <w:rFonts w:cs="B Nazanin" w:hint="cs"/>
          <w:sz w:val="28"/>
          <w:szCs w:val="28"/>
          <w:rtl/>
          <w:lang w:bidi="fa-IR"/>
        </w:rPr>
      </w:pPr>
    </w:p>
    <w:p w:rsidR="00070E87" w:rsidRPr="00070E87" w:rsidRDefault="00070E87" w:rsidP="00070E87">
      <w:pPr>
        <w:spacing w:line="276" w:lineRule="auto"/>
        <w:jc w:val="lowKashida"/>
        <w:rPr>
          <w:rFonts w:cs="B Nazanin"/>
          <w:sz w:val="28"/>
          <w:szCs w:val="28"/>
          <w:rtl/>
          <w:lang w:bidi="fa-IR"/>
        </w:rPr>
      </w:pPr>
      <w:r w:rsidRPr="00070E87">
        <w:rPr>
          <w:rFonts w:cs="B Nazanin" w:hint="cs"/>
          <w:sz w:val="28"/>
          <w:szCs w:val="28"/>
          <w:rtl/>
          <w:lang w:bidi="fa-IR"/>
        </w:rPr>
        <w:t xml:space="preserve">26- </w:t>
      </w:r>
      <w:r w:rsidRPr="00070E87">
        <w:rPr>
          <w:rFonts w:cs="B Nazanin"/>
          <w:sz w:val="28"/>
          <w:szCs w:val="28"/>
          <w:rtl/>
          <w:lang w:bidi="fa-IR"/>
        </w:rPr>
        <w:t>رابینز، استیفن.</w:t>
      </w:r>
      <w:r w:rsidRPr="00070E87">
        <w:rPr>
          <w:rFonts w:cs="B Nazanin" w:hint="cs"/>
          <w:sz w:val="28"/>
          <w:szCs w:val="28"/>
          <w:rtl/>
          <w:lang w:bidi="fa-IR"/>
        </w:rPr>
        <w:t xml:space="preserve"> (7</w:t>
      </w:r>
      <w:r w:rsidRPr="00070E87">
        <w:rPr>
          <w:rFonts w:cs="B Nazanin"/>
          <w:sz w:val="28"/>
          <w:szCs w:val="28"/>
          <w:rtl/>
          <w:lang w:bidi="fa-IR"/>
        </w:rPr>
        <w:t xml:space="preserve"> 137</w:t>
      </w:r>
      <w:r w:rsidRPr="00070E87">
        <w:rPr>
          <w:rFonts w:cs="B Nazanin" w:hint="cs"/>
          <w:sz w:val="28"/>
          <w:szCs w:val="28"/>
          <w:rtl/>
          <w:lang w:bidi="fa-IR"/>
        </w:rPr>
        <w:t>).</w:t>
      </w:r>
      <w:r w:rsidRPr="00070E87">
        <w:rPr>
          <w:rFonts w:cs="B Nazanin"/>
          <w:sz w:val="28"/>
          <w:szCs w:val="28"/>
          <w:rtl/>
          <w:lang w:bidi="fa-IR"/>
        </w:rPr>
        <w:t xml:space="preserve"> رفتار سازمانی، مفاهیم، نظریه‌ها و کاربردها </w:t>
      </w:r>
      <w:r w:rsidRPr="00070E87">
        <w:rPr>
          <w:rFonts w:cs="B Nazanin" w:hint="cs"/>
          <w:sz w:val="28"/>
          <w:szCs w:val="28"/>
          <w:rtl/>
          <w:lang w:bidi="fa-IR"/>
        </w:rPr>
        <w:t>(</w:t>
      </w:r>
      <w:r w:rsidRPr="00070E87">
        <w:rPr>
          <w:rFonts w:cs="B Nazanin"/>
          <w:sz w:val="28"/>
          <w:szCs w:val="28"/>
          <w:rtl/>
          <w:lang w:bidi="fa-IR"/>
        </w:rPr>
        <w:t>ترجمه پارسائیان، علی  اعرابی، سیدمحمد</w:t>
      </w:r>
      <w:r w:rsidRPr="00070E87">
        <w:rPr>
          <w:rFonts w:cs="B Nazanin" w:hint="cs"/>
          <w:sz w:val="28"/>
          <w:szCs w:val="28"/>
          <w:rtl/>
          <w:lang w:bidi="fa-IR"/>
        </w:rPr>
        <w:t>).</w:t>
      </w:r>
      <w:r w:rsidRPr="00070E87">
        <w:rPr>
          <w:rFonts w:cs="B Nazanin"/>
          <w:sz w:val="28"/>
          <w:szCs w:val="28"/>
          <w:rtl/>
          <w:lang w:bidi="fa-IR"/>
        </w:rPr>
        <w:t xml:space="preserve"> جلد اول</w:t>
      </w:r>
      <w:r w:rsidRPr="00070E87">
        <w:rPr>
          <w:rFonts w:cs="B Nazanin" w:hint="cs"/>
          <w:sz w:val="28"/>
          <w:szCs w:val="28"/>
          <w:rtl/>
          <w:lang w:bidi="fa-IR"/>
        </w:rPr>
        <w:t>،</w:t>
      </w:r>
      <w:r w:rsidRPr="00070E87">
        <w:rPr>
          <w:rFonts w:cs="B Nazanin"/>
          <w:sz w:val="28"/>
          <w:szCs w:val="28"/>
          <w:rtl/>
          <w:lang w:bidi="fa-IR"/>
        </w:rPr>
        <w:t xml:space="preserve"> انتشارات دفتر پژوهشهای فرهنگی تهران </w:t>
      </w:r>
      <w:r w:rsidRPr="00070E87">
        <w:rPr>
          <w:rFonts w:cs="B Nazanin" w:hint="cs"/>
          <w:sz w:val="28"/>
          <w:szCs w:val="28"/>
          <w:rtl/>
          <w:lang w:bidi="fa-IR"/>
        </w:rPr>
        <w:t>.</w:t>
      </w:r>
    </w:p>
    <w:p w:rsidR="00070E87" w:rsidRPr="00070E87" w:rsidRDefault="00070E87" w:rsidP="00070E87">
      <w:pPr>
        <w:spacing w:line="276" w:lineRule="auto"/>
        <w:jc w:val="lowKashida"/>
        <w:rPr>
          <w:rFonts w:cs="B Nazanin" w:hint="cs"/>
          <w:sz w:val="28"/>
          <w:szCs w:val="28"/>
          <w:rtl/>
          <w:lang w:bidi="fa-IR"/>
        </w:rPr>
      </w:pPr>
    </w:p>
    <w:p w:rsidR="00070E87" w:rsidRPr="00070E87" w:rsidRDefault="00070E87" w:rsidP="00070E87">
      <w:pPr>
        <w:spacing w:line="276" w:lineRule="auto"/>
        <w:jc w:val="lowKashida"/>
        <w:rPr>
          <w:rFonts w:cs="B Nazanin" w:hint="cs"/>
          <w:sz w:val="28"/>
          <w:szCs w:val="28"/>
          <w:rtl/>
          <w:lang w:bidi="fa-IR"/>
        </w:rPr>
      </w:pPr>
      <w:r w:rsidRPr="00070E87">
        <w:rPr>
          <w:rFonts w:cs="B Nazanin" w:hint="cs"/>
          <w:sz w:val="28"/>
          <w:szCs w:val="28"/>
          <w:rtl/>
          <w:lang w:bidi="fa-IR"/>
        </w:rPr>
        <w:t xml:space="preserve">27- </w:t>
      </w:r>
      <w:r w:rsidRPr="00070E87">
        <w:rPr>
          <w:rFonts w:cs="B Nazanin"/>
          <w:sz w:val="28"/>
          <w:szCs w:val="28"/>
          <w:rtl/>
          <w:lang w:bidi="fa-IR"/>
        </w:rPr>
        <w:t xml:space="preserve">رابینز، استیفن. </w:t>
      </w:r>
      <w:r w:rsidRPr="00070E87">
        <w:rPr>
          <w:rFonts w:cs="B Nazanin" w:hint="cs"/>
          <w:sz w:val="28"/>
          <w:szCs w:val="28"/>
          <w:rtl/>
          <w:lang w:bidi="fa-IR"/>
        </w:rPr>
        <w:t>(7</w:t>
      </w:r>
      <w:r w:rsidRPr="00070E87">
        <w:rPr>
          <w:rFonts w:cs="B Nazanin"/>
          <w:sz w:val="28"/>
          <w:szCs w:val="28"/>
          <w:rtl/>
          <w:lang w:bidi="fa-IR"/>
        </w:rPr>
        <w:t xml:space="preserve"> 137</w:t>
      </w:r>
      <w:r w:rsidRPr="00070E87">
        <w:rPr>
          <w:rFonts w:cs="B Nazanin" w:hint="cs"/>
          <w:sz w:val="28"/>
          <w:szCs w:val="28"/>
          <w:rtl/>
          <w:lang w:bidi="fa-IR"/>
        </w:rPr>
        <w:t>).</w:t>
      </w:r>
      <w:r w:rsidRPr="00070E87">
        <w:rPr>
          <w:rFonts w:cs="B Nazanin"/>
          <w:sz w:val="28"/>
          <w:szCs w:val="28"/>
          <w:rtl/>
          <w:lang w:bidi="fa-IR"/>
        </w:rPr>
        <w:t xml:space="preserve"> رفتار سازمانی، مفاهیم، نظریه‌ها و کاربردها </w:t>
      </w:r>
      <w:r w:rsidRPr="00070E87">
        <w:rPr>
          <w:rFonts w:cs="B Nazanin" w:hint="cs"/>
          <w:sz w:val="28"/>
          <w:szCs w:val="28"/>
          <w:rtl/>
          <w:lang w:bidi="fa-IR"/>
        </w:rPr>
        <w:t>(</w:t>
      </w:r>
      <w:r w:rsidRPr="00070E87">
        <w:rPr>
          <w:rFonts w:cs="B Nazanin"/>
          <w:sz w:val="28"/>
          <w:szCs w:val="28"/>
          <w:rtl/>
          <w:lang w:bidi="fa-IR"/>
        </w:rPr>
        <w:t>ترجمه پارسائیان، علی  اعرابی</w:t>
      </w:r>
      <w:r w:rsidRPr="00070E87">
        <w:rPr>
          <w:rFonts w:cs="B Nazanin" w:hint="cs"/>
          <w:sz w:val="28"/>
          <w:szCs w:val="28"/>
          <w:rtl/>
          <w:lang w:bidi="fa-IR"/>
        </w:rPr>
        <w:t>).</w:t>
      </w:r>
      <w:r w:rsidRPr="00070E87">
        <w:rPr>
          <w:rFonts w:cs="B Nazanin"/>
          <w:sz w:val="28"/>
          <w:szCs w:val="28"/>
          <w:rtl/>
          <w:lang w:bidi="fa-IR"/>
        </w:rPr>
        <w:t xml:space="preserve"> جلد سوم </w:t>
      </w:r>
      <w:r w:rsidRPr="00070E87">
        <w:rPr>
          <w:rFonts w:cs="B Nazanin" w:hint="cs"/>
          <w:sz w:val="28"/>
          <w:szCs w:val="28"/>
          <w:rtl/>
          <w:lang w:bidi="fa-IR"/>
        </w:rPr>
        <w:t>،</w:t>
      </w:r>
      <w:r w:rsidRPr="00070E87">
        <w:rPr>
          <w:rFonts w:cs="B Nazanin"/>
          <w:sz w:val="28"/>
          <w:szCs w:val="28"/>
          <w:rtl/>
          <w:lang w:bidi="fa-IR"/>
        </w:rPr>
        <w:t xml:space="preserve"> ، سیدمحمد</w:t>
      </w:r>
      <w:r w:rsidRPr="00070E87">
        <w:rPr>
          <w:rFonts w:cs="B Nazanin" w:hint="cs"/>
          <w:sz w:val="28"/>
          <w:szCs w:val="28"/>
          <w:rtl/>
          <w:lang w:bidi="fa-IR"/>
        </w:rPr>
        <w:t>،</w:t>
      </w:r>
      <w:r w:rsidRPr="00070E87">
        <w:rPr>
          <w:rFonts w:cs="B Nazanin"/>
          <w:sz w:val="28"/>
          <w:szCs w:val="28"/>
          <w:rtl/>
          <w:lang w:bidi="fa-IR"/>
        </w:rPr>
        <w:t xml:space="preserve"> انتشارات دفتر پژوهشهای فرهنگی تهران </w:t>
      </w:r>
      <w:r w:rsidRPr="00070E87">
        <w:rPr>
          <w:rFonts w:cs="B Nazanin" w:hint="cs"/>
          <w:sz w:val="28"/>
          <w:szCs w:val="28"/>
          <w:rtl/>
          <w:lang w:bidi="fa-IR"/>
        </w:rPr>
        <w:t>.</w:t>
      </w:r>
    </w:p>
    <w:p w:rsidR="00070E87" w:rsidRPr="00070E87" w:rsidRDefault="00070E87" w:rsidP="00070E87">
      <w:pPr>
        <w:spacing w:line="276" w:lineRule="auto"/>
        <w:jc w:val="both"/>
        <w:rPr>
          <w:rFonts w:cs="B Nazanin" w:hint="cs"/>
          <w:sz w:val="28"/>
          <w:szCs w:val="28"/>
          <w:rtl/>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28- رابینز،</w:t>
      </w:r>
      <w:r w:rsidRPr="00070E87">
        <w:rPr>
          <w:rFonts w:cs="B Nazanin"/>
          <w:sz w:val="28"/>
          <w:szCs w:val="28"/>
          <w:rtl/>
          <w:lang w:bidi="fa-IR"/>
        </w:rPr>
        <w:t xml:space="preserve"> استیفن</w:t>
      </w:r>
      <w:r w:rsidRPr="00070E87">
        <w:rPr>
          <w:rFonts w:cs="B Nazanin" w:hint="cs"/>
          <w:sz w:val="28"/>
          <w:szCs w:val="28"/>
          <w:rtl/>
          <w:lang w:bidi="fa-IR"/>
        </w:rPr>
        <w:t>. (1376). مبانی رفتار سازمانی( ترجمه قاسم کبیری). چاپ سوم، تهران: دانشگاه آزاد اسلامی.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lastRenderedPageBreak/>
        <w:t>29- رجبی ، شهناز . (1382) . بررسی میزان تعهد سازمانی معلمان ابتدایی و عوامل موثر بر آن در شهرستان ایجرود.پایان نامه کارشناسی ارشد مدیریت آموزشی. موسسه آموزش و پژوهش مدیریت و برنامه ریزی . مدیریت آموزش و پژوهش استان زنجان.</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30- رضائیان ، علی . (1372). مدیریت رفتار سازمانی . چاپ اول ، تهران: دانشکده مدیریت دانشگاه تهران.</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31- رضایی، ع. (1368). بررسی  میزان شیوع ، منابع و علایم استرس در میان معلمان ایرانی . پایان نامه کارشناسی ارشد دانشگاه شیراز . دانشکده تحصیلات تکمیلی.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32- </w:t>
      </w:r>
      <w:r w:rsidRPr="00070E87">
        <w:rPr>
          <w:rFonts w:cs="B Nazanin"/>
          <w:sz w:val="28"/>
          <w:szCs w:val="28"/>
          <w:rtl/>
          <w:lang w:bidi="fa-IR"/>
        </w:rPr>
        <w:t>رندال، آر راس</w:t>
      </w:r>
      <w:r w:rsidRPr="00070E87">
        <w:rPr>
          <w:rFonts w:cs="B Nazanin" w:hint="cs"/>
          <w:sz w:val="28"/>
          <w:szCs w:val="28"/>
          <w:rtl/>
          <w:lang w:bidi="fa-IR"/>
        </w:rPr>
        <w:t>،</w:t>
      </w:r>
      <w:r w:rsidRPr="00070E87">
        <w:rPr>
          <w:rFonts w:cs="B Nazanin"/>
          <w:sz w:val="28"/>
          <w:szCs w:val="28"/>
          <w:rtl/>
          <w:lang w:bidi="fa-IR"/>
        </w:rPr>
        <w:t xml:space="preserve"> و اليزابت</w:t>
      </w:r>
      <w:r w:rsidRPr="00070E87">
        <w:rPr>
          <w:rFonts w:cs="B Nazanin" w:hint="cs"/>
          <w:sz w:val="28"/>
          <w:szCs w:val="28"/>
          <w:rtl/>
          <w:lang w:bidi="fa-IR"/>
        </w:rPr>
        <w:t>،</w:t>
      </w:r>
      <w:r w:rsidRPr="00070E87">
        <w:rPr>
          <w:rFonts w:cs="B Nazanin"/>
          <w:sz w:val="28"/>
          <w:szCs w:val="28"/>
          <w:rtl/>
          <w:lang w:bidi="fa-IR"/>
        </w:rPr>
        <w:t xml:space="preserve"> ام آلتماير</w:t>
      </w:r>
      <w:r w:rsidRPr="00070E87">
        <w:rPr>
          <w:rFonts w:cs="B Nazanin" w:hint="cs"/>
          <w:sz w:val="28"/>
          <w:szCs w:val="28"/>
          <w:rtl/>
          <w:lang w:bidi="fa-IR"/>
        </w:rPr>
        <w:t>.(</w:t>
      </w:r>
      <w:r w:rsidRPr="00070E87">
        <w:rPr>
          <w:rFonts w:cs="B Nazanin"/>
          <w:sz w:val="28"/>
          <w:szCs w:val="28"/>
          <w:rtl/>
          <w:lang w:bidi="fa-IR"/>
        </w:rPr>
        <w:t>1377</w:t>
      </w:r>
      <w:r w:rsidRPr="00070E87">
        <w:rPr>
          <w:rFonts w:cs="B Nazanin" w:hint="cs"/>
          <w:sz w:val="28"/>
          <w:szCs w:val="28"/>
          <w:rtl/>
          <w:lang w:bidi="fa-IR"/>
        </w:rPr>
        <w:t>)</w:t>
      </w:r>
      <w:r w:rsidRPr="00070E87">
        <w:rPr>
          <w:rFonts w:cs="B Nazanin"/>
          <w:sz w:val="28"/>
          <w:szCs w:val="28"/>
          <w:rtl/>
          <w:lang w:bidi="fa-IR"/>
        </w:rPr>
        <w:t>. استرس شغلي</w:t>
      </w:r>
      <w:r w:rsidRPr="00070E87">
        <w:rPr>
          <w:rFonts w:cs="B Nazanin" w:hint="cs"/>
          <w:sz w:val="28"/>
          <w:szCs w:val="28"/>
          <w:rtl/>
          <w:lang w:bidi="fa-IR"/>
        </w:rPr>
        <w:t xml:space="preserve"> (</w:t>
      </w:r>
      <w:r w:rsidRPr="00070E87">
        <w:rPr>
          <w:rFonts w:cs="B Nazanin"/>
          <w:sz w:val="28"/>
          <w:szCs w:val="28"/>
          <w:rtl/>
          <w:lang w:bidi="fa-IR"/>
        </w:rPr>
        <w:t xml:space="preserve"> ترجمه غلامرضا خواجه پور</w:t>
      </w:r>
      <w:r w:rsidRPr="00070E87">
        <w:rPr>
          <w:rFonts w:cs="B Nazanin" w:hint="cs"/>
          <w:sz w:val="28"/>
          <w:szCs w:val="28"/>
          <w:rtl/>
          <w:lang w:bidi="fa-IR"/>
        </w:rPr>
        <w:t>).</w:t>
      </w:r>
      <w:r w:rsidRPr="00070E87">
        <w:rPr>
          <w:rFonts w:cs="B Nazanin"/>
          <w:sz w:val="28"/>
          <w:szCs w:val="28"/>
          <w:rtl/>
          <w:lang w:bidi="fa-IR"/>
        </w:rPr>
        <w:t xml:space="preserve"> تهران: سازمان مديريت صنعتي.</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sz w:val="28"/>
          <w:szCs w:val="28"/>
          <w:rtl/>
          <w:lang w:bidi="fa-IR"/>
        </w:rPr>
      </w:pPr>
      <w:r w:rsidRPr="00070E87">
        <w:rPr>
          <w:rFonts w:cs="B Nazanin" w:hint="cs"/>
          <w:sz w:val="28"/>
          <w:szCs w:val="28"/>
          <w:rtl/>
          <w:lang w:bidi="fa-IR"/>
        </w:rPr>
        <w:t>33- روجر، برولف ای.(1370). مقاله هایی درباره رفتار سازمانی،انگیزش، نظریه برابری بحثی در رفتار سازمانی (ترجمه  سید مهدی الوانی).  تهران: مرکز آموزش مدیریت دولتی.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34- رنجبريان ، بهرام . (1375) . تعهد سازماني. مجله دانشكده علوم اداري و اقتصاد دانشگاه اصفهان ، سال دهم ، شماره 1و2 ، ص 57 </w:t>
      </w:r>
      <w:r w:rsidRPr="00070E87">
        <w:rPr>
          <w:rFonts w:ascii="Sakkal Majalla" w:hAnsi="Sakkal Majalla" w:cs="Sakkal Majalla" w:hint="cs"/>
          <w:sz w:val="28"/>
          <w:szCs w:val="28"/>
          <w:rtl/>
          <w:lang w:bidi="fa-IR"/>
        </w:rPr>
        <w:t>–</w:t>
      </w:r>
      <w:r w:rsidRPr="00070E87">
        <w:rPr>
          <w:rFonts w:cs="B Nazanin" w:hint="cs"/>
          <w:sz w:val="28"/>
          <w:szCs w:val="28"/>
          <w:rtl/>
          <w:lang w:bidi="fa-IR"/>
        </w:rPr>
        <w:t xml:space="preserve"> 41.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35- رهایی ، فاطمه. (1381). بررسی عوامل موثر بر تعهد سازمانی کارکنان وزارت فرهنگ و ارشاد اسلامی . پایان نامه کارشناسی ارشد (منتشر نشده)، دانشگاه آزاد اسلامی ، واحد علوم و تحقیقات.</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36- زرگر بالای جمع ، آزیتا. (1379) . بررسی امنیت شغلی روزنامه نگاران در ایران . پایان نامه کارشناسی ارشد . تهران . دانشگاه آزاد اسلامی . دانشکده علوم اجتماعی و روانشناسی.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37- زكي ، محمد علي .( 1382 ) . بررسي تاثير ابعاد رضايت شغلي بر تعهد سازماني . نشريه دانشكده علوم اداري و اقتصاد دانشگاه اصفهان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38- زکی ، محمد علی . ( 1380 ) . بررسی جامعه شناختی نگرش شغلی در سازمان خدماتی.  مجله دانشکده علوم اداری و اقتصاد دانشگاه اصفهان ، سال 13 ، شماره 1 ، بهار و تابستان.</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39- ساروقي ، احمد .(1375). بررسی تاثیر  تعهد سازماني و رابطه آن با تمايل به ترك خدمت . فصلنامه مديريت دولتي ، مركز آموزش مديريت دولتي ، تهران : شماره 35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40- ساعتچی ، محمود. (1376). روانشناسی کاربردی برای مدیران . تهران : مرکز نشر و ویرایش.</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41- سرمد،غلام علی.(1372) . رفتارسازمانی . تهران: موسسه بانکداری ایران.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42- سعادت ، اسفنديار . ( 1375 ) .  مديريت منابع انساني . چاپ  ششم ، تهران: انتشارات سمت.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43- سعادت ، اسفندیار. ( 1374) . مدیریت پیشرفت کارکنان . دانش مدیریت ، شماره 29-30.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44- سلطانی،ایرج.(1377). نقش توسعه منابع انسانی در ارتقای بهره وری سازمانها. مجله مدیریت دولتی،شماره 39،ص60.</w:t>
      </w: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45- سلطانی،ایرج.(1379).</w:t>
      </w:r>
      <w:r w:rsidRPr="00070E87">
        <w:rPr>
          <w:rFonts w:cs="B Nazanin"/>
          <w:sz w:val="28"/>
          <w:szCs w:val="28"/>
          <w:rtl/>
          <w:lang w:bidi="fa-IR"/>
        </w:rPr>
        <w:t xml:space="preserve"> نقش توسعه منابع انساني در امنيت شغلي كاركنان</w:t>
      </w:r>
      <w:r w:rsidRPr="00070E87">
        <w:rPr>
          <w:rFonts w:cs="B Nazanin" w:hint="cs"/>
          <w:sz w:val="28"/>
          <w:szCs w:val="28"/>
          <w:rtl/>
          <w:lang w:bidi="fa-IR"/>
        </w:rPr>
        <w:t>. مجله تدبیر،شماره 105.</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46- سيد جوادين ، سيد رضا. ( 1378 ). برنامه ريزي نيروي انساني . تهران : موسسه انتشارات دانشگاه تهران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47-  شاكري نيا ، ايرج .(1376) . امنيت و رضايت شغلي و بهداشت رواني . تدبير ، شماره 72، تهران : سازمان امور اداری و استخدامی ، سال هشتم ، خرداد ،1، 35-32.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48- شیرزادی ، مجید. (1381) بررسی رابطه تعهد سازمانی با فشارهای روانی ناشی از شغل در بین کارکنان دانشکده علوم پزشکی و خدمات بهداشتی درمانی استان اصفهان . پایان نامه کارشناسی ارشد مدیریت دولتی. موسسه عالی آموزش و پرورش  مدیریت و برنامه ریزی وابسته به سازمان مدیریت و برنامه ریزی کشور.</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49- شاين ، ادگار ، اچ .( 1352). روانشناسي سازماني . مترجمان ابوالفضل صادق پور و حبيب اله بهزادي ، تهران : دانشگاه تهران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lastRenderedPageBreak/>
        <w:t>50- شكر كن ، حسين .(1368). فشار رواني  در محيط كار . مجله پولاد ، چاپ دوم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51- شیعه ، زهرا. (1381). بررسی رابطه بین تعهد سازمانی و امنیت شغلی مدیران و کتابداران کتابخانه های عمومی شهر تهران ( وابسته به وزارت فرهنگ و ارشاد اسلامی ). تهران . دانشگاه تربیت معلم ، دانشکده روان شناسی و علوم تربیتی . مدیریت آموزشی. پایان نامه کارشناسی ارشد.</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52- صادق پورمقدس جلال،ابوالفضل. (1370). نظریه سازمان مدیریت وعلم مدیریت ، مدیریت امروز. دوره هفتم، شماره چهارم.</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53- طالب پور،مهدی، و امامی، فرشاد.(1386). بررسی ارتباط تعهد سازمانی ودلبستگی شغلی ومقایسه آن بین دبیران تربیت بدنی مرد آموزشگاههای نواحی هفت گانه مشهد. مجله پژوهش در علوم ورزشی، پژوهشکده تربیت بدنی وعلوم ورزشی.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54- طراویان، مینا. (1385). ابعاد تعهد سازمانی دبیران مدارس متوسطه شهر اصفهان. نشريه دانش وپژوهش درعلوم تربیتی، شماره دهم ویازدهم ، ص120- 105.</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55- طوسی ، محمد علی . (1378). بهتر کردن سازمان و مشارکت کارکنان . فصلنامه مدیریت دولتی، تهران:  شماره 40.</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56- ظهيري ، منصور. (1374) . بررسي عوامل استرس زا در مديران بيمارستان هاي فارس و خوزستان . دانشگاه علوم پزشكي .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57- عباس زادگان ، محمد. (1381) . مکاتب و مبانی مدیریت . تهران : شرکت سهامی انتشار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58- عراقی، محمود.(1377). بررسی رابطه رضایت شغلی و تعهد سازمانی . پایان نامه کارشناسی ارشد (رشته مدیریت دولتی ) ، اصفهان : دانشگاه اصفهان ، دانشکده علوم اداری و اقتصاد.</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59- عطار ، حميد. ( 1374). بررسي رابطه استرس شغلي با خشنودي شغلي و سلامت روان كاركنان يك مجتمع صنعتي . پايان نامه كارشناسي ارشد روانشناسي باليني، انستيتو روانپزشكي تهران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60- علاقه بند ، علي . (1370) . اصول مديريت آموزشي . تهران : نشر دانگاه پيام نور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61- </w:t>
      </w:r>
      <w:r w:rsidRPr="00070E87">
        <w:rPr>
          <w:rFonts w:cs="B Nazanin"/>
          <w:sz w:val="28"/>
          <w:szCs w:val="28"/>
          <w:rtl/>
          <w:lang w:bidi="fa-IR"/>
        </w:rPr>
        <w:t>علوی</w:t>
      </w:r>
      <w:r w:rsidRPr="00070E87">
        <w:rPr>
          <w:rFonts w:cs="B Nazanin" w:hint="cs"/>
          <w:sz w:val="28"/>
          <w:szCs w:val="28"/>
          <w:rtl/>
          <w:lang w:bidi="fa-IR"/>
        </w:rPr>
        <w:t>،</w:t>
      </w:r>
      <w:r w:rsidRPr="00070E87">
        <w:rPr>
          <w:rFonts w:cs="B Nazanin"/>
          <w:sz w:val="28"/>
          <w:szCs w:val="28"/>
          <w:rtl/>
          <w:lang w:bidi="fa-IR"/>
        </w:rPr>
        <w:t xml:space="preserve"> سید امین الله </w:t>
      </w:r>
      <w:r w:rsidRPr="00070E87">
        <w:rPr>
          <w:rFonts w:cs="B Nazanin" w:hint="cs"/>
          <w:sz w:val="28"/>
          <w:szCs w:val="28"/>
          <w:rtl/>
          <w:lang w:bidi="fa-IR"/>
        </w:rPr>
        <w:t>.</w:t>
      </w:r>
      <w:r w:rsidRPr="00070E87">
        <w:rPr>
          <w:rFonts w:cs="B Nazanin"/>
          <w:sz w:val="28"/>
          <w:szCs w:val="28"/>
          <w:rtl/>
          <w:lang w:bidi="fa-IR"/>
        </w:rPr>
        <w:t>به نقل از هانس سیله ، فشار عصبی درسازمان ، مجله مدیریت شماره 20، ص 37 ، منابع فشار عصبی در مدیریت</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62- فرهنگی،علی اکبر،وحسین زاده ،علی. (1384). دیدگاههای نوین درباره تعهد سازمانی،نشریه تدبیر،شماره 157.</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63- فروغی مقدم ، علی اکبر. رایطه بین سبک مدیریت با اضطزاب و استرس شغلی معلمان مدارس ابتدایی شهر سبزوار. پایان نامه کارشناسی ارشد مدیریت آموزشی. یازمان مدیریت و برنامه ریزی استان خراسان. مدیریت آموزش و پژوهش.</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64- فدایی نسب ، مژگان . (1383) . بررسی رابطه بین رضایت شغلی و ویژگیهای شخصیتی و دموگرافیک . فصلنامه مطالعات امنیت اجتماعی ( تخصصی کاربردی).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65- فریفته، حمید. (1374). بررسی رابطه سیکهای رهبری ملاحظه کار سازمانده و مشارکتی سرپرستان با سلامت روانی کارمندان  زیر دست و همچنین بررسی رابطه تعهد سازمانی دلبستگی شغلی و خشنودی شغلی با سلامت روانی کارمندان شرکت ملی نفت مناطق نفت خیز گچساران .</w:t>
      </w:r>
      <w:r w:rsidRPr="00070E87">
        <w:rPr>
          <w:rFonts w:ascii="Nazanin" w:cs="B Nazanin" w:hint="cs"/>
          <w:rtl/>
          <w:lang w:bidi="fa-IR"/>
        </w:rPr>
        <w:t xml:space="preserve"> </w:t>
      </w:r>
      <w:r w:rsidRPr="00070E87">
        <w:rPr>
          <w:rFonts w:cs="B Nazanin" w:hint="cs"/>
          <w:sz w:val="28"/>
          <w:szCs w:val="28"/>
          <w:rtl/>
          <w:lang w:bidi="fa-IR"/>
        </w:rPr>
        <w:t>پايان</w:t>
      </w:r>
      <w:r w:rsidRPr="00070E87">
        <w:rPr>
          <w:rFonts w:cs="B Nazanin"/>
          <w:sz w:val="28"/>
          <w:szCs w:val="28"/>
          <w:lang w:bidi="fa-IR"/>
        </w:rPr>
        <w:t xml:space="preserve"> </w:t>
      </w:r>
      <w:r w:rsidRPr="00070E87">
        <w:rPr>
          <w:rFonts w:cs="B Nazanin" w:hint="cs"/>
          <w:sz w:val="28"/>
          <w:szCs w:val="28"/>
          <w:rtl/>
          <w:lang w:bidi="fa-IR"/>
        </w:rPr>
        <w:t>نامه</w:t>
      </w:r>
      <w:r w:rsidRPr="00070E87">
        <w:rPr>
          <w:rFonts w:cs="B Nazanin"/>
          <w:sz w:val="28"/>
          <w:szCs w:val="28"/>
          <w:lang w:bidi="fa-IR"/>
        </w:rPr>
        <w:t xml:space="preserve"> </w:t>
      </w:r>
      <w:r w:rsidRPr="00070E87">
        <w:rPr>
          <w:rFonts w:cs="B Nazanin" w:hint="cs"/>
          <w:sz w:val="28"/>
          <w:szCs w:val="28"/>
          <w:rtl/>
          <w:lang w:bidi="fa-IR"/>
        </w:rPr>
        <w:t>كارشناسي</w:t>
      </w:r>
      <w:r w:rsidRPr="00070E87">
        <w:rPr>
          <w:rFonts w:cs="B Nazanin"/>
          <w:sz w:val="28"/>
          <w:szCs w:val="28"/>
          <w:lang w:bidi="fa-IR"/>
        </w:rPr>
        <w:t xml:space="preserve"> </w:t>
      </w:r>
      <w:r w:rsidRPr="00070E87">
        <w:rPr>
          <w:rFonts w:cs="B Nazanin" w:hint="cs"/>
          <w:sz w:val="28"/>
          <w:szCs w:val="28"/>
          <w:rtl/>
          <w:lang w:bidi="fa-IR"/>
        </w:rPr>
        <w:t>روانشناسي</w:t>
      </w:r>
      <w:r w:rsidRPr="00070E87">
        <w:rPr>
          <w:rFonts w:cs="B Nazanin"/>
          <w:sz w:val="28"/>
          <w:szCs w:val="28"/>
          <w:lang w:bidi="fa-IR"/>
        </w:rPr>
        <w:t xml:space="preserve"> </w:t>
      </w:r>
      <w:r w:rsidRPr="00070E87">
        <w:rPr>
          <w:rFonts w:cs="B Nazanin" w:hint="cs"/>
          <w:sz w:val="28"/>
          <w:szCs w:val="28"/>
          <w:rtl/>
          <w:lang w:bidi="fa-IR"/>
        </w:rPr>
        <w:t>باليني( چاپ</w:t>
      </w:r>
      <w:r w:rsidRPr="00070E87">
        <w:rPr>
          <w:rFonts w:cs="B Nazanin"/>
          <w:sz w:val="28"/>
          <w:szCs w:val="28"/>
          <w:lang w:bidi="fa-IR"/>
        </w:rPr>
        <w:t xml:space="preserve"> </w:t>
      </w:r>
      <w:r w:rsidRPr="00070E87">
        <w:rPr>
          <w:rFonts w:cs="B Nazanin" w:hint="cs"/>
          <w:sz w:val="28"/>
          <w:szCs w:val="28"/>
          <w:rtl/>
          <w:lang w:bidi="fa-IR"/>
        </w:rPr>
        <w:t>نشده )،</w:t>
      </w:r>
      <w:r w:rsidRPr="00070E87">
        <w:rPr>
          <w:rFonts w:cs="B Nazanin"/>
          <w:sz w:val="28"/>
          <w:szCs w:val="28"/>
          <w:lang w:bidi="fa-IR"/>
        </w:rPr>
        <w:t xml:space="preserve"> </w:t>
      </w:r>
      <w:r w:rsidRPr="00070E87">
        <w:rPr>
          <w:rFonts w:cs="B Nazanin" w:hint="cs"/>
          <w:sz w:val="28"/>
          <w:szCs w:val="28"/>
          <w:rtl/>
          <w:lang w:bidi="fa-IR"/>
        </w:rPr>
        <w:t>دانشگاه</w:t>
      </w:r>
      <w:r w:rsidRPr="00070E87">
        <w:rPr>
          <w:rFonts w:cs="B Nazanin"/>
          <w:sz w:val="28"/>
          <w:szCs w:val="28"/>
          <w:lang w:bidi="fa-IR"/>
        </w:rPr>
        <w:t xml:space="preserve"> </w:t>
      </w:r>
      <w:r w:rsidRPr="00070E87">
        <w:rPr>
          <w:rFonts w:cs="B Nazanin" w:hint="cs"/>
          <w:sz w:val="28"/>
          <w:szCs w:val="28"/>
          <w:rtl/>
          <w:lang w:bidi="fa-IR"/>
        </w:rPr>
        <w:t>شهيد</w:t>
      </w:r>
      <w:r w:rsidRPr="00070E87">
        <w:rPr>
          <w:rFonts w:cs="B Nazanin"/>
          <w:sz w:val="28"/>
          <w:szCs w:val="28"/>
          <w:lang w:bidi="fa-IR"/>
        </w:rPr>
        <w:t xml:space="preserve"> </w:t>
      </w:r>
      <w:r w:rsidRPr="00070E87">
        <w:rPr>
          <w:rFonts w:cs="B Nazanin" w:hint="cs"/>
          <w:sz w:val="28"/>
          <w:szCs w:val="28"/>
          <w:rtl/>
          <w:lang w:bidi="fa-IR"/>
        </w:rPr>
        <w:t>چمران</w:t>
      </w:r>
      <w:r w:rsidRPr="00070E87">
        <w:rPr>
          <w:rFonts w:cs="B Nazanin"/>
          <w:sz w:val="28"/>
          <w:szCs w:val="28"/>
          <w:lang w:bidi="fa-IR"/>
        </w:rPr>
        <w:t xml:space="preserve"> </w:t>
      </w:r>
      <w:r w:rsidRPr="00070E87">
        <w:rPr>
          <w:rFonts w:cs="B Nazanin" w:hint="cs"/>
          <w:sz w:val="28"/>
          <w:szCs w:val="28"/>
          <w:rtl/>
          <w:lang w:bidi="fa-IR"/>
        </w:rPr>
        <w:t>اهواز</w:t>
      </w:r>
      <w:r w:rsidRPr="00070E87">
        <w:rPr>
          <w:rFonts w:cs="B Nazanin"/>
          <w:sz w:val="28"/>
          <w:szCs w:val="28"/>
          <w:lang w:bidi="fa-IR"/>
        </w:rPr>
        <w:t>.</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66- کران ول ، وارد جین. ( 1373). غلبه بر استرس( ترجمه بابک مهر آئین). چاپ اول، مشهد : انتشارات جاودان خرد ،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67- کمینیان، وجیهه . (1380) . بررسی رابطه بین آزادی عمل و تعهد شغلی معلمان و مدارس متوسطه شهر اصفهان . پایان نامه کارشناسی ارشد مدیریت آموزشی ، دانشکده علوم تریبتی و روان شناسی دانشگاه اصفهان.</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lastRenderedPageBreak/>
        <w:t>68- كوپر ، كاري ال ، فشار رواني ( راه هاي شناخت و مقابله ) (بدون ذکر تاریخ)( مترجمان مهدي قراچه داغي و ناهيد شريعت زاده). چاپ اول ، تهران : انتشارات رشد.</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69- کورمن ، ک ، آبراهام .(1376). رونشناسی صنعتی و سازمانی (ترجمه حسین     شکرکن ). تهران: انتشارات رشد ، چاپ دوم.</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70- کوهستانی ، حسینعلی، و حبیب الله زنجانی . ( 1380 ) . رابطه رضایت شغلی مدیران دانشکده ها با تعهد سازمانی آنان در دانشگاه فردوسی مشهد . دانش و توسعه ، مجله دانشکده علوم اداری  و اقتصادی دانشگاه فردوسی مشهد ، شماره 13 ، نیمه اول سال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71- کوکلان ، هوشنگ.(1370).  مقاله هایی درباره مبانی رفتار سازمانی و انگیزش (نوشته و ترجمه گروهی از اساتید و نویسندگان مدیریت امروز). دوره هفتم، شماره چهارم، تهران : مرکز آموزش مدیریت دولتی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72- گملچ ، والتراچ ، چن ، گیلبرت.(1375). استرس در راه موفقیت (ترجمه فیروزبخت و خشاربیگی ). چاپ اول ، تهران : انتشارات ابجده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73- لاکت ، جان .(1376). مدیریت اثر بخش ( ترجمه سید امین اله علوی) . چاپ سوم ، تهران: موسسه چاپ و انتشارات مرکز آموزش مدیریت دولتی.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74- لوتانز ، فرد.(1374) . رفتار سازماني ( ترجمه غلامعلي سرمد). چاپ دوم ، جلد اول ، تهران : موسسه بانكداري ايران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75- مازلو ، آبراهام .(بدون تاریخ). انگيزش و شخصيت( ترجمه احمد رضواني). مشهد : انتشارات آستان قدس ، 67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76- مدنی،حسین،وزاهدی،محمد جواد.(1384). تعیین اولویت عوامل موثر بر تعهد سازمانی کارکنان (مطالعه موردی در شرکتهای پالایش گاز فجرو بید بلند).مجله جامعه شناسی ایران،دوره ششم،شماره1.</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lastRenderedPageBreak/>
        <w:t>77- مرتضوی ، شهناز. ( 1372) . بهره وری نیروی انسانی ، بررسی رضایت شغلی ، تعهد سازمانی و امنیت شغلی . فصلنامه مطالعات مدیریت ، دانشکده حسابداری و مدیریت دانشگاه علامه طباطبایی ، شماره اول ، دوره سوم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78- مشبكي ، اصغر. (1376) . فشار شغلي و تنيدگي روحي . مديريت دولتي ، ش 38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79- مشبکی ، اصغر. (1376) . رابطه تعهد و وجدان کاری با تحول اداری. نامه پژوهش ، 5،173 </w:t>
      </w:r>
      <w:r w:rsidRPr="00070E87">
        <w:rPr>
          <w:rFonts w:ascii="Sakkal Majalla" w:hAnsi="Sakkal Majalla" w:cs="Sakkal Majalla" w:hint="cs"/>
          <w:sz w:val="28"/>
          <w:szCs w:val="28"/>
          <w:rtl/>
          <w:lang w:bidi="fa-IR"/>
        </w:rPr>
        <w:t>–</w:t>
      </w:r>
      <w:r w:rsidRPr="00070E87">
        <w:rPr>
          <w:rFonts w:cs="B Nazanin" w:hint="cs"/>
          <w:sz w:val="28"/>
          <w:szCs w:val="28"/>
          <w:rtl/>
          <w:lang w:bidi="fa-IR"/>
        </w:rPr>
        <w:t xml:space="preserve"> 193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80- مقیمی، سید محمد.(1377).سازمان ومدیریت ورویکردی در پژوهش. تهران: نشر ترمه، چاپ اول.</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81- مطهر، ک. (1370) . بررسی مسایل و مشکلات کادر اداری وزارت آموزش و پرورش در مناطق بیستگانه شهر تهران. نهاد ریاست جمهوری .مرکز پژوهشهای اجتماعی.</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xml:space="preserve">82- مورهد ، جي ، گريفين ، آر. ( 1377). رفتار سازماني( ترجمه سيد مهدي الواني و غلامرضا معمارزاده). چاپ دوم ، انتشارات مرواريد . (تاریخ انتشار به زبان اصلی 1989 ).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83- مورهد ، ج . و آ، گریفین.(1374). رفتار سازمانی ( ترجمه الوانی و معمارزاده). چاپ اول ، تهران: مروارید.</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84- میر سپاسی ، ناصر. ( 1369 ) . مدیریت منابع انسانی و روایط کار ( نگارش نظامگرا ) تهران : چاپ جهان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85- نیکوکار،غلامحسین،وقربانی زاده، وجه الله ،واسحاقی،علی.(1386).بررسی برخی از عوامل موثر برامنیت شغلی مدیران میانی. نشریه دانشکده علوم انسانی دانشگاه امام حسین ، شماره 70.</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86- وايلز ، كميل.(1377). مديريت رهبري آموزشي ( ترجمه محمد علي طوسي ).چاپ هفتم،  تهران : مركز آموزش مديريت دولتي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87- وتن ، ديويد . اي ، كمرون.(1381). مديريت استرس( ترجمه سعید جعفری مقدم). موسسه تحقیقات و آموزش مدیریت.</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88- هرسی ،پال و کنت، بلانچارد. (1365). مدیریت رفتار سازمانی ( کاربرد منابع انسانی )   ( ترجمه علی علاقه بند). امیر کبیر ، چاپ دوم ، ص 37-35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89- هرسی ، پال  و بلانچارد ،  کنت اچ. (1373). مدیریت رفتار سازمانی</w:t>
      </w:r>
      <w:r w:rsidRPr="00070E87">
        <w:rPr>
          <w:rFonts w:cs="B Nazanin" w:hint="cs"/>
          <w:b/>
          <w:bCs/>
          <w:sz w:val="28"/>
          <w:szCs w:val="28"/>
          <w:rtl/>
          <w:lang w:bidi="fa-IR"/>
        </w:rPr>
        <w:t>،</w:t>
      </w:r>
      <w:r w:rsidRPr="00070E87">
        <w:rPr>
          <w:rFonts w:cs="B Nazanin" w:hint="cs"/>
          <w:sz w:val="28"/>
          <w:szCs w:val="28"/>
          <w:rtl/>
          <w:lang w:bidi="fa-IR"/>
        </w:rPr>
        <w:t xml:space="preserve"> استفاده از منابع انسانی ( ترجمه قاسم کبیری) تهران: جهاد دانشگاهی. (تاریخ انتشار به زبان اصلی1988).</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90- همتي ، مريم.(1381). بررسي رابطه استرس شغلي و رضايت شغلي پرستاران . پايان نامه كارشناسي ارشد ، تهران : دانشگاه علامه طباطبايي ، دانشكده علوم تربيتي و روان شناسي.</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91- هوی وین ، ک و میسکل سیل ج. (1376). تئوریهای تحقیق و عمل در مدیریت آموزشی</w:t>
      </w:r>
    </w:p>
    <w:p w:rsidR="00070E87" w:rsidRPr="00070E87" w:rsidRDefault="00070E87" w:rsidP="00070E87">
      <w:pPr>
        <w:spacing w:line="276" w:lineRule="auto"/>
        <w:jc w:val="both"/>
        <w:rPr>
          <w:rFonts w:cs="B Nazanin" w:hint="cs"/>
          <w:sz w:val="28"/>
          <w:szCs w:val="28"/>
          <w:rtl/>
          <w:lang w:bidi="fa-IR"/>
        </w:rPr>
      </w:pPr>
      <w:r w:rsidRPr="00070E87">
        <w:rPr>
          <w:rFonts w:cs="B Nazanin" w:hint="cs"/>
          <w:sz w:val="28"/>
          <w:szCs w:val="28"/>
          <w:rtl/>
          <w:lang w:bidi="fa-IR"/>
        </w:rPr>
        <w:t>( ترجمه سید محمد سید عباس زاده ). ارومیه:  انتشارات دانشگاه ارومیه ، ج اول.</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lang w:bidi="fa-IR"/>
        </w:rPr>
      </w:pPr>
      <w:r w:rsidRPr="00070E87">
        <w:rPr>
          <w:rFonts w:cs="B Nazanin" w:hint="cs"/>
          <w:sz w:val="28"/>
          <w:szCs w:val="28"/>
          <w:rtl/>
          <w:lang w:bidi="fa-IR"/>
        </w:rPr>
        <w:t>92- یعقوبی، مریم و همکاران.(1386).</w:t>
      </w:r>
      <w:r w:rsidRPr="00070E87">
        <w:rPr>
          <w:rFonts w:ascii="Tahoma" w:hAnsi="Tahoma" w:cs="B Nazanin"/>
          <w:b/>
          <w:bCs/>
          <w:sz w:val="18"/>
          <w:szCs w:val="18"/>
          <w:rtl/>
        </w:rPr>
        <w:t xml:space="preserve"> </w:t>
      </w:r>
      <w:r w:rsidRPr="00070E87">
        <w:rPr>
          <w:rFonts w:cs="B Nazanin"/>
          <w:sz w:val="28"/>
          <w:szCs w:val="28"/>
          <w:rtl/>
          <w:lang w:bidi="fa-IR"/>
        </w:rPr>
        <w:t>رابطه تعهد سازماني و استرس شغلي در مديران بيمارستان هاي آموزشي دانشگاه</w:t>
      </w:r>
      <w:r w:rsidRPr="00070E87">
        <w:rPr>
          <w:rFonts w:cs="B Nazanin"/>
          <w:sz w:val="28"/>
          <w:szCs w:val="28"/>
          <w:lang w:bidi="fa-IR"/>
        </w:rPr>
        <w:t xml:space="preserve"> </w:t>
      </w:r>
      <w:r w:rsidRPr="00070E87">
        <w:rPr>
          <w:rFonts w:cs="B Nazanin"/>
          <w:sz w:val="28"/>
          <w:szCs w:val="28"/>
          <w:rtl/>
          <w:lang w:bidi="fa-IR"/>
        </w:rPr>
        <w:t xml:space="preserve">علوم پزشکي اصفهان </w:t>
      </w:r>
      <w:r w:rsidRPr="00070E87">
        <w:rPr>
          <w:rFonts w:cs="B Nazanin" w:hint="cs"/>
          <w:sz w:val="28"/>
          <w:szCs w:val="28"/>
          <w:rtl/>
          <w:lang w:bidi="fa-IR"/>
        </w:rPr>
        <w:t xml:space="preserve">. مدیریت سلامت، شماره11،63-68. </w:t>
      </w: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right"/>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both"/>
        <w:rPr>
          <w:rFonts w:cs="B Nazanin"/>
          <w:sz w:val="28"/>
          <w:szCs w:val="28"/>
          <w:lang w:bidi="fa-IR"/>
        </w:rPr>
      </w:pPr>
    </w:p>
    <w:p w:rsidR="00070E87" w:rsidRPr="00070E87" w:rsidRDefault="00070E87" w:rsidP="00070E87">
      <w:pPr>
        <w:spacing w:line="276" w:lineRule="auto"/>
        <w:jc w:val="both"/>
        <w:rPr>
          <w:rFonts w:cs="B Nazanin" w:hint="cs"/>
          <w:sz w:val="28"/>
          <w:szCs w:val="28"/>
          <w:rtl/>
          <w:lang w:bidi="fa-IR"/>
        </w:rPr>
      </w:pPr>
    </w:p>
    <w:p w:rsidR="00070E87" w:rsidRPr="00070E87" w:rsidRDefault="00070E87" w:rsidP="00070E87">
      <w:pPr>
        <w:spacing w:line="276" w:lineRule="auto"/>
        <w:jc w:val="right"/>
        <w:rPr>
          <w:rFonts w:cs="B Nazanin" w:hint="cs"/>
          <w:sz w:val="28"/>
          <w:szCs w:val="28"/>
          <w:rtl/>
          <w:lang w:bidi="fa-IR"/>
        </w:rPr>
      </w:pPr>
      <w:r w:rsidRPr="00070E87">
        <w:rPr>
          <w:rFonts w:cs="B Nazanin"/>
          <w:sz w:val="28"/>
          <w:szCs w:val="28"/>
          <w:lang w:bidi="fa-IR"/>
        </w:rPr>
        <w:t>93- Allen . N. &amp; Meyer, J. (1990). The measurement and  Antec edeurs of affective, continuance and normative commitment to The organization. Journal of Occupational Psychology, 63 ,No. 1-18.</w:t>
      </w:r>
    </w:p>
    <w:p w:rsidR="00070E87" w:rsidRPr="00070E87" w:rsidRDefault="00070E87" w:rsidP="00070E87">
      <w:pPr>
        <w:spacing w:line="276" w:lineRule="auto"/>
        <w:jc w:val="right"/>
        <w:rPr>
          <w:rFonts w:cs="B Nazanin" w:hint="cs"/>
          <w:sz w:val="28"/>
          <w:szCs w:val="28"/>
          <w:rtl/>
          <w:lang w:bidi="fa-IR"/>
        </w:rPr>
      </w:pPr>
    </w:p>
    <w:p w:rsidR="00070E87" w:rsidRPr="00070E87" w:rsidRDefault="00070E87" w:rsidP="00070E87">
      <w:pPr>
        <w:spacing w:line="276" w:lineRule="auto"/>
        <w:jc w:val="right"/>
        <w:rPr>
          <w:rFonts w:cs="B Nazanin" w:hint="cs"/>
          <w:sz w:val="28"/>
          <w:szCs w:val="28"/>
          <w:rtl/>
          <w:lang w:bidi="fa-IR"/>
        </w:rPr>
      </w:pPr>
      <w:r w:rsidRPr="00070E87">
        <w:rPr>
          <w:rFonts w:cs="B Nazanin"/>
          <w:sz w:val="28"/>
          <w:szCs w:val="28"/>
          <w:lang w:bidi="fa-IR"/>
        </w:rPr>
        <w:t>94- Alexsander t . mohr , jonas f . puck . ( 2006) . Role Conflict, General Manager Job Satisfaction and Stress and the Performance of  LIVS. Europcan Management jouenal , Vol . 25 , No . 1 ,( pp . 25 – 35 ).</w:t>
      </w:r>
    </w:p>
    <w:p w:rsidR="00070E87" w:rsidRPr="00070E87" w:rsidRDefault="00070E87" w:rsidP="00070E87">
      <w:pPr>
        <w:spacing w:line="276" w:lineRule="auto"/>
        <w:jc w:val="right"/>
        <w:rPr>
          <w:rFonts w:cs="B Nazanin" w:hint="cs"/>
          <w:sz w:val="28"/>
          <w:szCs w:val="28"/>
          <w:rtl/>
          <w:lang w:bidi="fa-IR"/>
        </w:rPr>
      </w:pPr>
    </w:p>
    <w:p w:rsidR="00070E87" w:rsidRPr="00070E87" w:rsidRDefault="00070E87" w:rsidP="00070E87">
      <w:pPr>
        <w:spacing w:line="276" w:lineRule="auto"/>
        <w:jc w:val="right"/>
        <w:rPr>
          <w:rFonts w:cs="B Nazanin"/>
          <w:sz w:val="28"/>
          <w:szCs w:val="28"/>
          <w:lang w:bidi="fa-IR"/>
        </w:rPr>
      </w:pPr>
      <w:r w:rsidRPr="00070E87">
        <w:rPr>
          <w:rFonts w:cs="B Nazanin"/>
          <w:sz w:val="28"/>
          <w:szCs w:val="28"/>
          <w:lang w:bidi="fa-IR"/>
        </w:rPr>
        <w:t>95- Angle H, perry J. (1981).An Empirical Assessment of Organizational Commitment and Organizational Effectiveness. Administrative Science Quarterly, 26:1-14</w:t>
      </w:r>
    </w:p>
    <w:p w:rsidR="00070E87" w:rsidRPr="00070E87" w:rsidRDefault="00070E87" w:rsidP="00070E87">
      <w:pPr>
        <w:spacing w:line="276" w:lineRule="auto"/>
        <w:jc w:val="right"/>
        <w:rPr>
          <w:rFonts w:cs="B Nazanin" w:hint="cs"/>
          <w:sz w:val="28"/>
          <w:szCs w:val="28"/>
          <w:rtl/>
          <w:lang w:bidi="fa-IR"/>
        </w:rPr>
      </w:pPr>
    </w:p>
    <w:p w:rsidR="00070E87" w:rsidRPr="00070E87" w:rsidRDefault="00070E87" w:rsidP="00070E87">
      <w:pPr>
        <w:spacing w:line="276" w:lineRule="auto"/>
        <w:jc w:val="right"/>
        <w:rPr>
          <w:rFonts w:cs="B Nazanin"/>
          <w:sz w:val="28"/>
          <w:szCs w:val="28"/>
          <w:lang w:bidi="fa-IR"/>
        </w:rPr>
      </w:pPr>
      <w:r w:rsidRPr="00070E87">
        <w:rPr>
          <w:rFonts w:cs="B Nazanin"/>
          <w:sz w:val="28"/>
          <w:szCs w:val="28"/>
          <w:lang w:bidi="fa-IR"/>
        </w:rPr>
        <w:t>96- Aronson, D.  and  Sullivan,  D.  G. (1998). The  Decline  in  Job  Security  in  1990s:Displacement.  Anxiety  and  Their  Effects  on  Wage  Growth.  Ecomomic  Perspectives.  Fedderal  Reserve  Bank  of  Chicago  22: 17-43.</w:t>
      </w:r>
    </w:p>
    <w:p w:rsidR="00070E87" w:rsidRPr="00070E87" w:rsidRDefault="00070E87" w:rsidP="00070E87">
      <w:pPr>
        <w:spacing w:line="276" w:lineRule="auto"/>
        <w:jc w:val="right"/>
        <w:rPr>
          <w:rFonts w:cs="B Nazanin" w:hint="cs"/>
          <w:sz w:val="28"/>
          <w:szCs w:val="28"/>
          <w:rtl/>
          <w:lang w:bidi="fa-IR"/>
        </w:rPr>
      </w:pPr>
    </w:p>
    <w:p w:rsidR="00070E87" w:rsidRPr="00070E87" w:rsidRDefault="00070E87" w:rsidP="00070E87">
      <w:pPr>
        <w:spacing w:line="276" w:lineRule="auto"/>
        <w:jc w:val="right"/>
        <w:rPr>
          <w:rFonts w:cs="B Nazanin"/>
          <w:sz w:val="28"/>
          <w:szCs w:val="28"/>
          <w:lang w:bidi="fa-IR"/>
        </w:rPr>
      </w:pPr>
      <w:r w:rsidRPr="00070E87">
        <w:rPr>
          <w:rFonts w:cs="B Nazanin"/>
          <w:sz w:val="28"/>
          <w:szCs w:val="28"/>
          <w:lang w:bidi="fa-IR"/>
        </w:rPr>
        <w:t>97- Baker, DB and Karazek, Robert A.(2002). Occoupational Health, Recognizing and PreventiWork Rng elated Disease AND Injury,21: 4  179-432.</w:t>
      </w:r>
    </w:p>
    <w:p w:rsidR="00070E87" w:rsidRPr="00070E87" w:rsidRDefault="00070E87" w:rsidP="00070E87">
      <w:pPr>
        <w:spacing w:line="276" w:lineRule="auto"/>
        <w:jc w:val="right"/>
        <w:rPr>
          <w:rFonts w:cs="B Nazanin" w:hint="cs"/>
          <w:sz w:val="28"/>
          <w:szCs w:val="28"/>
          <w:lang w:bidi="fa-IR"/>
        </w:rPr>
      </w:pPr>
    </w:p>
    <w:p w:rsidR="00070E87" w:rsidRPr="00070E87" w:rsidRDefault="00070E87" w:rsidP="00070E87">
      <w:pPr>
        <w:spacing w:line="276" w:lineRule="auto"/>
        <w:jc w:val="right"/>
        <w:rPr>
          <w:rFonts w:cs="B Nazanin"/>
          <w:sz w:val="28"/>
          <w:szCs w:val="28"/>
          <w:lang w:bidi="fa-IR"/>
        </w:rPr>
      </w:pPr>
      <w:r w:rsidRPr="00070E87">
        <w:rPr>
          <w:rFonts w:cs="B Nazanin"/>
          <w:sz w:val="28"/>
          <w:szCs w:val="28"/>
          <w:lang w:bidi="fa-IR"/>
        </w:rPr>
        <w:t>98- Banj , ivan steven. (1997) . Dictionary of Administration and management.</w:t>
      </w:r>
    </w:p>
    <w:p w:rsidR="00070E87" w:rsidRPr="00070E87" w:rsidRDefault="00070E87" w:rsidP="00070E87">
      <w:pPr>
        <w:spacing w:line="276" w:lineRule="auto"/>
        <w:jc w:val="right"/>
        <w:rPr>
          <w:rFonts w:cs="B Nazanin" w:hint="cs"/>
          <w:sz w:val="28"/>
          <w:szCs w:val="28"/>
          <w:rtl/>
          <w:lang w:bidi="fa-IR"/>
        </w:rPr>
      </w:pPr>
    </w:p>
    <w:p w:rsidR="00070E87" w:rsidRPr="00070E87" w:rsidRDefault="00070E87" w:rsidP="00070E87">
      <w:pPr>
        <w:spacing w:line="276" w:lineRule="auto"/>
        <w:jc w:val="right"/>
        <w:rPr>
          <w:rFonts w:cs="B Nazanin" w:hint="cs"/>
          <w:sz w:val="28"/>
          <w:szCs w:val="28"/>
          <w:rtl/>
          <w:lang w:bidi="fa-IR"/>
        </w:rPr>
      </w:pPr>
      <w:r w:rsidRPr="00070E87">
        <w:rPr>
          <w:rFonts w:cs="B Nazanin"/>
          <w:sz w:val="28"/>
          <w:szCs w:val="28"/>
          <w:lang w:bidi="fa-IR"/>
        </w:rPr>
        <w:t xml:space="preserve">99- BLAU,  G.J.,  et  al.  (1993).  </w:t>
      </w:r>
      <w:r w:rsidRPr="00070E87">
        <w:rPr>
          <w:rFonts w:cs="B Nazanin"/>
          <w:i/>
          <w:iCs/>
          <w:sz w:val="28"/>
          <w:szCs w:val="28"/>
          <w:lang w:bidi="fa-IR"/>
        </w:rPr>
        <w:t>On developing  a general  index  of  work  commitment</w:t>
      </w:r>
      <w:r w:rsidRPr="00070E87">
        <w:rPr>
          <w:rFonts w:cs="B Nazanin"/>
          <w:sz w:val="28"/>
          <w:szCs w:val="28"/>
          <w:lang w:bidi="fa-IR"/>
        </w:rPr>
        <w:t>.  Journal  of  vocational  behavior.  42:298-814.</w:t>
      </w:r>
    </w:p>
    <w:p w:rsidR="00070E87" w:rsidRPr="00070E87" w:rsidRDefault="00070E87" w:rsidP="00070E87">
      <w:pPr>
        <w:spacing w:line="276" w:lineRule="auto"/>
        <w:jc w:val="right"/>
        <w:rPr>
          <w:rFonts w:cs="B Nazanin" w:hint="cs"/>
          <w:sz w:val="28"/>
          <w:szCs w:val="28"/>
          <w:rtl/>
          <w:lang w:bidi="fa-IR"/>
        </w:rPr>
      </w:pPr>
    </w:p>
    <w:p w:rsidR="00070E87" w:rsidRPr="00070E87" w:rsidRDefault="00070E87" w:rsidP="00070E87">
      <w:pPr>
        <w:spacing w:line="276" w:lineRule="auto"/>
        <w:jc w:val="right"/>
        <w:rPr>
          <w:rFonts w:cs="B Nazanin" w:hint="cs"/>
          <w:sz w:val="28"/>
          <w:szCs w:val="28"/>
          <w:lang w:bidi="fa-IR"/>
        </w:rPr>
      </w:pPr>
    </w:p>
    <w:p w:rsidR="00070E87" w:rsidRPr="00070E87" w:rsidRDefault="00070E87" w:rsidP="00070E87">
      <w:pPr>
        <w:spacing w:line="276" w:lineRule="auto"/>
        <w:jc w:val="right"/>
        <w:rPr>
          <w:rFonts w:cs="B Nazanin"/>
          <w:sz w:val="28"/>
          <w:szCs w:val="28"/>
          <w:lang w:bidi="fa-IR"/>
        </w:rPr>
      </w:pPr>
      <w:r w:rsidRPr="00070E87">
        <w:rPr>
          <w:rFonts w:cs="B Nazanin"/>
          <w:sz w:val="28"/>
          <w:szCs w:val="28"/>
          <w:lang w:bidi="fa-IR"/>
        </w:rPr>
        <w:t>100- Bowling Nathan A., Beeher Terry A. and Lepisto Lawrence R. (2006) "Beyond  job satisfaction: A five-year Prospective analysis of the dispositional approach to work attitudes" ; Journal of Vocational Behavior ; No.69, (pp. 315-330)</w:t>
      </w:r>
    </w:p>
    <w:p w:rsidR="00070E87" w:rsidRPr="00070E87" w:rsidRDefault="00070E87" w:rsidP="00070E87">
      <w:pPr>
        <w:spacing w:line="276" w:lineRule="auto"/>
        <w:jc w:val="right"/>
        <w:rPr>
          <w:rFonts w:cs="B Nazanin" w:hint="cs"/>
          <w:sz w:val="28"/>
          <w:szCs w:val="28"/>
          <w:lang w:bidi="fa-IR"/>
        </w:rPr>
      </w:pPr>
    </w:p>
    <w:p w:rsidR="00070E87" w:rsidRPr="00070E87" w:rsidRDefault="00070E87" w:rsidP="00070E87">
      <w:pPr>
        <w:spacing w:line="276" w:lineRule="auto"/>
        <w:jc w:val="right"/>
        <w:rPr>
          <w:rFonts w:cs="B Nazanin"/>
          <w:sz w:val="28"/>
          <w:szCs w:val="28"/>
          <w:lang w:bidi="fa-IR"/>
        </w:rPr>
      </w:pPr>
      <w:r w:rsidRPr="00070E87">
        <w:rPr>
          <w:rFonts w:cs="B Nazanin"/>
          <w:sz w:val="28"/>
          <w:szCs w:val="28"/>
          <w:lang w:bidi="fa-IR"/>
        </w:rPr>
        <w:t>101- Brockner, J.   Dewitt,  R.  Grover,  S.  and  Reed,  T. (1990). When  it  is  especially  important  to  explain  why: Factors  affecting  the  relationship  between  managers’  explanations  of  a  layoff  and  survivors’  reactions  to  the  layoff ’  Journal  of  Experimental  Social  Psychology.26 ,  389-407.</w:t>
      </w:r>
    </w:p>
    <w:p w:rsidR="00070E87" w:rsidRPr="00070E87" w:rsidRDefault="00070E87" w:rsidP="00070E87">
      <w:pPr>
        <w:spacing w:line="276" w:lineRule="auto"/>
        <w:jc w:val="right"/>
        <w:rPr>
          <w:rFonts w:cs="B Nazanin"/>
          <w:sz w:val="28"/>
          <w:szCs w:val="28"/>
          <w:lang w:bidi="fa-IR"/>
        </w:rPr>
      </w:pPr>
    </w:p>
    <w:p w:rsidR="00070E87" w:rsidRPr="00070E87" w:rsidRDefault="00070E87" w:rsidP="00070E87">
      <w:pPr>
        <w:spacing w:line="276" w:lineRule="auto"/>
        <w:jc w:val="right"/>
        <w:rPr>
          <w:rFonts w:cs="B Nazanin" w:hint="cs"/>
          <w:sz w:val="28"/>
          <w:szCs w:val="28"/>
          <w:rtl/>
          <w:lang w:bidi="fa-IR"/>
        </w:rPr>
      </w:pPr>
      <w:r w:rsidRPr="00070E87">
        <w:rPr>
          <w:rFonts w:cs="B Nazanin"/>
          <w:sz w:val="28"/>
          <w:szCs w:val="28"/>
          <w:lang w:bidi="fa-IR"/>
        </w:rPr>
        <w:t xml:space="preserve">102- Carranza, E. (1972). A study  of  the impact of  life changes on high school teacher performance in the Lansing school districh as measured by the Holmes &amp; Rahe Schehule of  recent  experience, Ph.D.  Thesis (Michigan State Univ.), DAI, 1973  33, 9-A,  4996-7. </w:t>
      </w:r>
    </w:p>
    <w:p w:rsidR="00070E87" w:rsidRPr="00070E87" w:rsidRDefault="00070E87" w:rsidP="00070E87">
      <w:pPr>
        <w:spacing w:line="276" w:lineRule="auto"/>
        <w:jc w:val="right"/>
        <w:rPr>
          <w:rFonts w:cs="B Nazanin" w:hint="cs"/>
          <w:sz w:val="28"/>
          <w:szCs w:val="28"/>
          <w:rtl/>
          <w:lang w:bidi="fa-IR"/>
        </w:rPr>
      </w:pPr>
    </w:p>
    <w:p w:rsidR="00070E87" w:rsidRPr="00070E87" w:rsidRDefault="00070E87" w:rsidP="00070E87">
      <w:pPr>
        <w:spacing w:line="276" w:lineRule="auto"/>
        <w:jc w:val="right"/>
        <w:rPr>
          <w:rFonts w:cs="B Nazanin"/>
          <w:sz w:val="28"/>
          <w:szCs w:val="28"/>
          <w:lang w:bidi="fa-IR"/>
        </w:rPr>
      </w:pPr>
      <w:r w:rsidRPr="00070E87">
        <w:rPr>
          <w:rFonts w:cs="B Nazanin"/>
          <w:sz w:val="28"/>
          <w:szCs w:val="28"/>
          <w:lang w:bidi="fa-IR"/>
        </w:rPr>
        <w:t>103- Celep. Cevat. (2002).  Antecedents  of  organizational  commitment  in  educational  organizations. Trakya  Uinversity  edrin, turkey.</w:t>
      </w:r>
    </w:p>
    <w:p w:rsidR="00070E87" w:rsidRPr="00070E87" w:rsidRDefault="00070E87" w:rsidP="00070E87">
      <w:pPr>
        <w:spacing w:line="276" w:lineRule="auto"/>
        <w:jc w:val="right"/>
        <w:rPr>
          <w:rFonts w:cs="B Nazanin" w:hint="cs"/>
          <w:sz w:val="28"/>
          <w:szCs w:val="28"/>
          <w:lang w:bidi="fa-IR"/>
        </w:rPr>
      </w:pPr>
      <w:r w:rsidRPr="00070E87">
        <w:rPr>
          <w:rFonts w:cs="B Nazanin" w:hint="cs"/>
          <w:sz w:val="28"/>
          <w:szCs w:val="28"/>
          <w:rtl/>
          <w:lang w:bidi="fa-IR"/>
        </w:rPr>
        <w:t xml:space="preserve"> </w:t>
      </w:r>
    </w:p>
    <w:p w:rsidR="00070E87" w:rsidRPr="00070E87" w:rsidRDefault="00070E87" w:rsidP="00070E87">
      <w:pPr>
        <w:spacing w:line="276" w:lineRule="auto"/>
        <w:jc w:val="right"/>
        <w:rPr>
          <w:rFonts w:cs="B Nazanin"/>
          <w:sz w:val="28"/>
          <w:szCs w:val="28"/>
          <w:lang w:bidi="fa-IR"/>
        </w:rPr>
      </w:pPr>
      <w:r w:rsidRPr="00070E87">
        <w:rPr>
          <w:rFonts w:cs="B Nazanin"/>
          <w:sz w:val="28"/>
          <w:szCs w:val="28"/>
          <w:lang w:bidi="fa-IR"/>
        </w:rPr>
        <w:t>102- Charan ,   MASIH.  John.,  &amp;  Vesley  TAYLOR,  JOHN (1998).  Leadeship style, school  climate,  and  the  Institutional  commitment  of  teachers. UMI  proquest  digital  dissertations  full  citation  &amp;  abstract.</w:t>
      </w:r>
    </w:p>
    <w:p w:rsidR="00070E87" w:rsidRPr="00070E87" w:rsidRDefault="00070E87" w:rsidP="00070E87">
      <w:pPr>
        <w:spacing w:line="276" w:lineRule="auto"/>
        <w:ind w:right="-540"/>
        <w:jc w:val="center"/>
        <w:rPr>
          <w:rFonts w:cs="B Nazanin" w:hint="cs"/>
          <w:sz w:val="28"/>
          <w:szCs w:val="28"/>
          <w:lang w:bidi="fa-IR"/>
        </w:rPr>
      </w:pPr>
    </w:p>
    <w:p w:rsidR="00070E87" w:rsidRPr="00070E87" w:rsidRDefault="00070E87" w:rsidP="00070E87">
      <w:pPr>
        <w:autoSpaceDE w:val="0"/>
        <w:autoSpaceDN w:val="0"/>
        <w:bidi w:val="0"/>
        <w:adjustRightInd w:val="0"/>
        <w:spacing w:line="276" w:lineRule="auto"/>
        <w:rPr>
          <w:rFonts w:cs="B Nazanin"/>
          <w:sz w:val="28"/>
          <w:szCs w:val="28"/>
          <w:lang w:bidi="fa-IR"/>
        </w:rPr>
      </w:pPr>
      <w:r w:rsidRPr="00070E87">
        <w:rPr>
          <w:rFonts w:cs="B Nazanin"/>
          <w:sz w:val="28"/>
          <w:szCs w:val="28"/>
          <w:lang w:bidi="fa-IR"/>
        </w:rPr>
        <w:t>104- Chow S, Holden R. (1997).toward an Understanding of</w:t>
      </w:r>
    </w:p>
    <w:p w:rsidR="00070E87" w:rsidRPr="00070E87" w:rsidRDefault="00070E87" w:rsidP="00070E87">
      <w:pPr>
        <w:spacing w:line="276" w:lineRule="auto"/>
        <w:ind w:right="-540"/>
        <w:jc w:val="right"/>
        <w:rPr>
          <w:rFonts w:cs="B Nazanin"/>
          <w:sz w:val="28"/>
          <w:szCs w:val="28"/>
          <w:lang w:bidi="fa-IR"/>
        </w:rPr>
      </w:pPr>
      <w:r w:rsidRPr="00070E87">
        <w:rPr>
          <w:rFonts w:cs="B Nazanin"/>
          <w:sz w:val="28"/>
          <w:szCs w:val="28"/>
          <w:lang w:bidi="fa-IR"/>
        </w:rPr>
        <w:t xml:space="preserve">        loyalty: The Moderating Role of Trust. Journal of  Managerial Issues,                9(3): 275-99.</w:t>
      </w:r>
      <w:r w:rsidRPr="00070E87">
        <w:rPr>
          <w:rFonts w:cs="B Nazanin" w:hint="cs"/>
          <w:sz w:val="28"/>
          <w:szCs w:val="28"/>
          <w:rtl/>
          <w:lang w:bidi="fa-IR"/>
        </w:rPr>
        <w:t xml:space="preserve"> </w:t>
      </w:r>
    </w:p>
    <w:p w:rsidR="00070E87" w:rsidRPr="00070E87" w:rsidRDefault="00070E87" w:rsidP="00070E87">
      <w:pPr>
        <w:spacing w:line="276" w:lineRule="auto"/>
        <w:jc w:val="right"/>
        <w:rPr>
          <w:rFonts w:cs="B Nazanin" w:hint="cs"/>
          <w:sz w:val="28"/>
          <w:szCs w:val="28"/>
          <w:rtl/>
          <w:lang w:bidi="fa-IR"/>
        </w:rPr>
      </w:pPr>
    </w:p>
    <w:p w:rsidR="00070E87" w:rsidRPr="00070E87" w:rsidRDefault="00070E87" w:rsidP="00070E87">
      <w:pPr>
        <w:spacing w:line="276" w:lineRule="auto"/>
        <w:jc w:val="right"/>
        <w:rPr>
          <w:rFonts w:cs="B Nazanin" w:hint="cs"/>
          <w:sz w:val="28"/>
          <w:szCs w:val="28"/>
          <w:rtl/>
          <w:lang w:bidi="fa-IR"/>
        </w:rPr>
      </w:pPr>
    </w:p>
    <w:p w:rsidR="00070E87" w:rsidRPr="00070E87" w:rsidRDefault="00070E87" w:rsidP="00070E87">
      <w:pPr>
        <w:spacing w:line="276" w:lineRule="auto"/>
        <w:jc w:val="right"/>
        <w:rPr>
          <w:rFonts w:cs="B Nazanin"/>
          <w:sz w:val="28"/>
          <w:szCs w:val="28"/>
          <w:lang w:bidi="fa-IR"/>
        </w:rPr>
      </w:pPr>
      <w:r w:rsidRPr="00070E87">
        <w:rPr>
          <w:rFonts w:cs="B Nazanin"/>
          <w:sz w:val="28"/>
          <w:szCs w:val="28"/>
          <w:lang w:bidi="fa-IR"/>
        </w:rPr>
        <w:t>105- Cohen  Aaron . (1992) .Antecendents  of  Organizational  Commitment.  Journal  of  Organizational  Behavior , 13,  No.  6.539-558.</w:t>
      </w:r>
    </w:p>
    <w:p w:rsidR="00070E87" w:rsidRPr="00070E87" w:rsidRDefault="00070E87" w:rsidP="00070E87">
      <w:pPr>
        <w:spacing w:line="276" w:lineRule="auto"/>
        <w:jc w:val="right"/>
        <w:rPr>
          <w:rFonts w:cs="B Nazanin" w:hint="cs"/>
          <w:sz w:val="28"/>
          <w:szCs w:val="28"/>
          <w:rtl/>
          <w:lang w:bidi="fa-IR"/>
        </w:rPr>
      </w:pPr>
    </w:p>
    <w:p w:rsidR="00070E87" w:rsidRPr="00070E87" w:rsidRDefault="00070E87" w:rsidP="00070E87">
      <w:pPr>
        <w:spacing w:line="276" w:lineRule="auto"/>
        <w:jc w:val="right"/>
        <w:rPr>
          <w:rFonts w:cs="B Nazanin"/>
          <w:sz w:val="28"/>
          <w:szCs w:val="28"/>
          <w:lang w:bidi="fa-IR"/>
        </w:rPr>
      </w:pPr>
      <w:r w:rsidRPr="00070E87">
        <w:rPr>
          <w:rFonts w:cs="B Nazanin"/>
          <w:sz w:val="28"/>
          <w:szCs w:val="28"/>
          <w:lang w:bidi="fa-IR"/>
        </w:rPr>
        <w:t>106- Cooper,C. L. (1995) . Life at the Chalkface - identifying and measuring teacher stress. British Jornal of Educational Psychology, 65, 69-71.</w:t>
      </w:r>
    </w:p>
    <w:p w:rsidR="00070E87" w:rsidRPr="00070E87" w:rsidRDefault="00070E87" w:rsidP="00070E87">
      <w:pPr>
        <w:spacing w:line="276" w:lineRule="auto"/>
        <w:jc w:val="right"/>
        <w:rPr>
          <w:rFonts w:cs="B Nazanin" w:hint="cs"/>
          <w:sz w:val="28"/>
          <w:szCs w:val="28"/>
          <w:rtl/>
          <w:lang w:bidi="fa-IR"/>
        </w:rPr>
      </w:pPr>
    </w:p>
    <w:p w:rsidR="00070E87" w:rsidRPr="00070E87" w:rsidRDefault="00070E87" w:rsidP="00070E87">
      <w:pPr>
        <w:spacing w:line="276" w:lineRule="auto"/>
        <w:jc w:val="both"/>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jc w:val="lowKashida"/>
        <w:rPr>
          <w:rFonts w:cs="B Nazanin" w:hint="cs"/>
          <w:sz w:val="28"/>
          <w:szCs w:val="28"/>
          <w:rtl/>
          <w:lang w:bidi="fa-IR"/>
        </w:rPr>
      </w:pPr>
    </w:p>
    <w:p w:rsidR="0035335D" w:rsidRPr="00070E87" w:rsidRDefault="0035335D" w:rsidP="00070E87">
      <w:pPr>
        <w:spacing w:line="276" w:lineRule="auto"/>
        <w:rPr>
          <w:rFonts w:cs="B Nazanin"/>
        </w:rPr>
      </w:pPr>
    </w:p>
    <w:sectPr w:rsidR="0035335D" w:rsidRPr="00070E87" w:rsidSect="00C9285C">
      <w:foot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0D3" w:rsidRDefault="00A950D3" w:rsidP="0035335D">
      <w:r>
        <w:separator/>
      </w:r>
    </w:p>
  </w:endnote>
  <w:endnote w:type="continuationSeparator" w:id="0">
    <w:p w:rsidR="00A950D3" w:rsidRDefault="00A950D3" w:rsidP="0035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20515110"/>
      <w:docPartObj>
        <w:docPartGallery w:val="Page Numbers (Bottom of Page)"/>
        <w:docPartUnique/>
      </w:docPartObj>
    </w:sdtPr>
    <w:sdtContent>
      <w:p w:rsidR="0061260A" w:rsidRDefault="0061260A">
        <w:pPr>
          <w:pStyle w:val="Footer"/>
          <w:jc w:val="center"/>
        </w:pPr>
        <w:r>
          <w:fldChar w:fldCharType="begin"/>
        </w:r>
        <w:r>
          <w:instrText xml:space="preserve"> PAGE   \* MERGEFORMAT </w:instrText>
        </w:r>
        <w:r>
          <w:fldChar w:fldCharType="separate"/>
        </w:r>
        <w:r>
          <w:rPr>
            <w:noProof/>
            <w:rtl/>
          </w:rPr>
          <w:t>3</w:t>
        </w:r>
        <w:r>
          <w:rPr>
            <w:noProof/>
          </w:rPr>
          <w:fldChar w:fldCharType="end"/>
        </w:r>
      </w:p>
    </w:sdtContent>
  </w:sdt>
  <w:p w:rsidR="0061260A" w:rsidRDefault="00612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0D3" w:rsidRDefault="00A950D3" w:rsidP="0035335D">
      <w:r>
        <w:separator/>
      </w:r>
    </w:p>
  </w:footnote>
  <w:footnote w:type="continuationSeparator" w:id="0">
    <w:p w:rsidR="00A950D3" w:rsidRDefault="00A950D3" w:rsidP="0035335D">
      <w:r>
        <w:continuationSeparator/>
      </w:r>
    </w:p>
  </w:footnote>
  <w:footnote w:id="1">
    <w:p w:rsidR="0035335D" w:rsidRDefault="0035335D" w:rsidP="0035335D">
      <w:pPr>
        <w:pStyle w:val="FootnoteText"/>
        <w:bidi w:val="0"/>
        <w:rPr>
          <w:lang w:bidi="fa-IR"/>
        </w:rPr>
      </w:pPr>
      <w:r>
        <w:rPr>
          <w:lang w:bidi="fa-IR"/>
        </w:rPr>
        <w:t xml:space="preserve">1- Borland </w:t>
      </w:r>
    </w:p>
  </w:footnote>
  <w:footnote w:id="2">
    <w:p w:rsidR="0035335D" w:rsidRDefault="0035335D" w:rsidP="0035335D">
      <w:pPr>
        <w:pStyle w:val="FootnoteText"/>
        <w:bidi w:val="0"/>
        <w:rPr>
          <w:lang w:bidi="fa-IR"/>
        </w:rPr>
      </w:pPr>
      <w:r>
        <w:t>2- Rosenblatt</w:t>
      </w:r>
    </w:p>
  </w:footnote>
  <w:footnote w:id="3">
    <w:p w:rsidR="0035335D" w:rsidRDefault="0035335D" w:rsidP="0035335D">
      <w:pPr>
        <w:pStyle w:val="FootnoteText"/>
        <w:bidi w:val="0"/>
        <w:rPr>
          <w:lang w:bidi="fa-IR"/>
        </w:rPr>
      </w:pPr>
      <w:r>
        <w:t>3- Greenhalgh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83C42"/>
    <w:multiLevelType w:val="hybridMultilevel"/>
    <w:tmpl w:val="0ED8CE36"/>
    <w:lvl w:ilvl="0" w:tplc="CB3A0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8924EE"/>
    <w:multiLevelType w:val="hybridMultilevel"/>
    <w:tmpl w:val="833CF278"/>
    <w:lvl w:ilvl="0" w:tplc="8F0C4062">
      <w:start w:val="1"/>
      <w:numFmt w:val="decimal"/>
      <w:lvlText w:val="%1-"/>
      <w:lvlJc w:val="left"/>
      <w:pPr>
        <w:ind w:left="1080" w:hanging="360"/>
      </w:pPr>
      <w:rPr>
        <w:rFonts w:hint="default"/>
        <w:lang w:val="en-US"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D"/>
    <w:rsid w:val="00070E87"/>
    <w:rsid w:val="0035335D"/>
    <w:rsid w:val="00491CE3"/>
    <w:rsid w:val="004B3EF7"/>
    <w:rsid w:val="0061260A"/>
    <w:rsid w:val="007130BD"/>
    <w:rsid w:val="007A2C5B"/>
    <w:rsid w:val="00A950D3"/>
    <w:rsid w:val="00C9285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978B5-D297-4146-AEF7-B9364F62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35D"/>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5335D"/>
    <w:rPr>
      <w:sz w:val="20"/>
      <w:szCs w:val="20"/>
    </w:rPr>
  </w:style>
  <w:style w:type="character" w:customStyle="1" w:styleId="FootnoteTextChar">
    <w:name w:val="Footnote Text Char"/>
    <w:basedOn w:val="DefaultParagraphFont"/>
    <w:link w:val="FootnoteText"/>
    <w:rsid w:val="0035335D"/>
    <w:rPr>
      <w:rFonts w:ascii="Times New Roman" w:eastAsia="Times New Roman" w:hAnsi="Times New Roman" w:cs="Times New Roman"/>
      <w:sz w:val="20"/>
      <w:szCs w:val="20"/>
      <w:lang w:bidi="ar-SA"/>
    </w:rPr>
  </w:style>
  <w:style w:type="character" w:styleId="FootnoteReference">
    <w:name w:val="footnote reference"/>
    <w:basedOn w:val="DefaultParagraphFont"/>
    <w:rsid w:val="0035335D"/>
    <w:rPr>
      <w:vertAlign w:val="superscript"/>
    </w:rPr>
  </w:style>
  <w:style w:type="paragraph" w:styleId="ListParagraph">
    <w:name w:val="List Paragraph"/>
    <w:basedOn w:val="Normal"/>
    <w:qFormat/>
    <w:rsid w:val="00070E87"/>
    <w:pPr>
      <w:spacing w:after="200" w:line="276" w:lineRule="auto"/>
      <w:ind w:left="720"/>
      <w:contextualSpacing/>
    </w:pPr>
    <w:rPr>
      <w:rFonts w:ascii="Calibri" w:eastAsia="Calibri" w:hAnsi="Calibri" w:cs="Arial"/>
      <w:sz w:val="22"/>
      <w:szCs w:val="22"/>
      <w:lang w:bidi="fa-IR"/>
    </w:rPr>
  </w:style>
  <w:style w:type="paragraph" w:styleId="Header">
    <w:name w:val="header"/>
    <w:basedOn w:val="Normal"/>
    <w:link w:val="HeaderChar"/>
    <w:uiPriority w:val="99"/>
    <w:unhideWhenUsed/>
    <w:rsid w:val="0061260A"/>
    <w:pPr>
      <w:tabs>
        <w:tab w:val="center" w:pos="4513"/>
        <w:tab w:val="right" w:pos="9026"/>
      </w:tabs>
    </w:pPr>
  </w:style>
  <w:style w:type="character" w:customStyle="1" w:styleId="HeaderChar">
    <w:name w:val="Header Char"/>
    <w:basedOn w:val="DefaultParagraphFont"/>
    <w:link w:val="Header"/>
    <w:uiPriority w:val="99"/>
    <w:rsid w:val="0061260A"/>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61260A"/>
    <w:pPr>
      <w:tabs>
        <w:tab w:val="center" w:pos="4513"/>
        <w:tab w:val="right" w:pos="9026"/>
      </w:tabs>
    </w:pPr>
  </w:style>
  <w:style w:type="character" w:customStyle="1" w:styleId="FooterChar">
    <w:name w:val="Footer Char"/>
    <w:basedOn w:val="DefaultParagraphFont"/>
    <w:link w:val="Footer"/>
    <w:uiPriority w:val="99"/>
    <w:rsid w:val="0061260A"/>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42</Pages>
  <Words>10397</Words>
  <Characters>59267</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jahansara</dc:creator>
  <cp:keywords/>
  <dc:description/>
  <cp:lastModifiedBy>jahansara</cp:lastModifiedBy>
  <cp:revision>1</cp:revision>
  <dcterms:created xsi:type="dcterms:W3CDTF">2016-10-18T11:12:00Z</dcterms:created>
  <dcterms:modified xsi:type="dcterms:W3CDTF">2016-10-18T11:53:00Z</dcterms:modified>
</cp:coreProperties>
</file>