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CCF" w:rsidRPr="00265EA0" w:rsidRDefault="006B5239" w:rsidP="00265EA0">
      <w:pPr>
        <w:spacing w:line="276" w:lineRule="auto"/>
        <w:jc w:val="center"/>
        <w:rPr>
          <w:szCs w:val="28"/>
          <w:rtl/>
          <w:lang w:bidi="fa-IR"/>
        </w:rPr>
      </w:pPr>
      <w:r w:rsidRPr="00265EA0">
        <w:rPr>
          <w:rFonts w:hint="cs"/>
          <w:szCs w:val="28"/>
          <w:rtl/>
          <w:lang w:bidi="fa-IR"/>
        </w:rPr>
        <w:t>بسمه تعالی</w:t>
      </w:r>
    </w:p>
    <w:p w:rsidR="006B5239" w:rsidRPr="00265EA0" w:rsidRDefault="006B5239" w:rsidP="00265EA0">
      <w:pPr>
        <w:spacing w:line="276" w:lineRule="auto"/>
        <w:jc w:val="center"/>
        <w:rPr>
          <w:b/>
          <w:bCs/>
          <w:szCs w:val="28"/>
          <w:rtl/>
          <w:lang w:bidi="fa-IR"/>
        </w:rPr>
      </w:pPr>
      <w:r w:rsidRPr="00265EA0">
        <w:rPr>
          <w:rFonts w:hint="cs"/>
          <w:b/>
          <w:bCs/>
          <w:szCs w:val="28"/>
          <w:rtl/>
          <w:lang w:bidi="fa-IR"/>
        </w:rPr>
        <w:t>ارزش اقتصادی سرمایه</w:t>
      </w:r>
      <w:r w:rsidRPr="00265EA0">
        <w:rPr>
          <w:rFonts w:hint="cs"/>
          <w:b/>
          <w:bCs/>
          <w:szCs w:val="28"/>
          <w:rtl/>
          <w:lang w:bidi="fa-IR"/>
        </w:rPr>
        <w:softHyphen/>
        <w:t xml:space="preserve">گذاری در آموزش فیزیوتراپی: تجزیه و تحلیل ارزش فعلی خالص </w:t>
      </w:r>
    </w:p>
    <w:p w:rsidR="006B5239" w:rsidRPr="00265EA0" w:rsidRDefault="006B5239" w:rsidP="00265EA0">
      <w:pPr>
        <w:spacing w:line="276" w:lineRule="auto"/>
        <w:rPr>
          <w:b/>
          <w:bCs/>
          <w:szCs w:val="28"/>
          <w:rtl/>
          <w:lang w:bidi="fa-IR"/>
        </w:rPr>
      </w:pPr>
      <w:r w:rsidRPr="00265EA0">
        <w:rPr>
          <w:rFonts w:hint="cs"/>
          <w:b/>
          <w:bCs/>
          <w:szCs w:val="28"/>
          <w:rtl/>
          <w:lang w:bidi="fa-IR"/>
        </w:rPr>
        <w:t xml:space="preserve">چکیده </w:t>
      </w:r>
    </w:p>
    <w:p w:rsidR="006B5239" w:rsidRPr="00265EA0" w:rsidRDefault="006B5239" w:rsidP="00265EA0">
      <w:pPr>
        <w:spacing w:line="276" w:lineRule="auto"/>
        <w:rPr>
          <w:szCs w:val="28"/>
          <w:rtl/>
          <w:lang w:bidi="fa-IR"/>
        </w:rPr>
      </w:pPr>
      <w:r w:rsidRPr="00265EA0">
        <w:rPr>
          <w:rFonts w:hint="cs"/>
          <w:b/>
          <w:bCs/>
          <w:szCs w:val="28"/>
          <w:rtl/>
          <w:lang w:bidi="fa-IR"/>
        </w:rPr>
        <w:t>پرسش</w:t>
      </w:r>
      <w:r w:rsidRPr="00265EA0">
        <w:rPr>
          <w:rFonts w:hint="cs"/>
          <w:b/>
          <w:bCs/>
          <w:szCs w:val="28"/>
          <w:rtl/>
          <w:lang w:bidi="fa-IR"/>
        </w:rPr>
        <w:softHyphen/>
        <w:t xml:space="preserve">ها: </w:t>
      </w:r>
      <w:r w:rsidRPr="00265EA0">
        <w:rPr>
          <w:rFonts w:hint="cs"/>
          <w:szCs w:val="28"/>
          <w:rtl/>
          <w:lang w:bidi="fa-IR"/>
        </w:rPr>
        <w:t>ارزش اقتصادی سرمایه</w:t>
      </w:r>
      <w:r w:rsidRPr="00265EA0">
        <w:rPr>
          <w:rFonts w:hint="cs"/>
          <w:szCs w:val="28"/>
          <w:rtl/>
          <w:lang w:bidi="fa-IR"/>
        </w:rPr>
        <w:softHyphen/>
        <w:t>گذاری فرد در آموزش کارشناس فیزیوتراپی استرالیا چیست؟ این ارزش چگونه تحت تأثیر هزینه</w:t>
      </w:r>
      <w:r w:rsidRPr="00265EA0">
        <w:rPr>
          <w:rFonts w:hint="cs"/>
          <w:szCs w:val="28"/>
          <w:rtl/>
          <w:lang w:bidi="fa-IR"/>
        </w:rPr>
        <w:softHyphen/>
        <w:t>های فزاینده آموزش یا دستمزدهای کاهش یافته قرار گرفته است؟</w:t>
      </w:r>
    </w:p>
    <w:p w:rsidR="006B5239" w:rsidRPr="00265EA0" w:rsidRDefault="006B5239" w:rsidP="00265EA0">
      <w:pPr>
        <w:spacing w:line="276" w:lineRule="auto"/>
        <w:rPr>
          <w:szCs w:val="28"/>
          <w:rtl/>
          <w:lang w:bidi="fa-IR"/>
        </w:rPr>
      </w:pPr>
      <w:r w:rsidRPr="00265EA0">
        <w:rPr>
          <w:rFonts w:hint="cs"/>
          <w:b/>
          <w:bCs/>
          <w:szCs w:val="28"/>
          <w:rtl/>
          <w:lang w:bidi="fa-IR"/>
        </w:rPr>
        <w:t xml:space="preserve">طرح: </w:t>
      </w:r>
      <w:r w:rsidRPr="00265EA0">
        <w:rPr>
          <w:rFonts w:hint="cs"/>
          <w:szCs w:val="28"/>
          <w:rtl/>
          <w:lang w:bidi="fa-IR"/>
        </w:rPr>
        <w:t>تجزیه و تحلیل سود با استفاده از روش ارزش فعلی خالص به دلار استرالیا انجام شده و گزارش داده شد. در رابطه با آموزش فیزیوتراپی، ارزش فعلی خالص، درآمدهای آینده فیزیوتراپ را منهای هزینه</w:t>
      </w:r>
      <w:r w:rsidRPr="00265EA0">
        <w:rPr>
          <w:rFonts w:hint="cs"/>
          <w:szCs w:val="28"/>
          <w:rtl/>
          <w:lang w:bidi="fa-IR"/>
        </w:rPr>
        <w:softHyphen/>
        <w:t xml:space="preserve">های مستقیم و </w:t>
      </w:r>
      <w:r w:rsidR="00B91C84" w:rsidRPr="00265EA0">
        <w:rPr>
          <w:rFonts w:hint="cs"/>
          <w:szCs w:val="28"/>
          <w:rtl/>
          <w:lang w:bidi="fa-IR"/>
        </w:rPr>
        <w:t>غیرمستقیم</w:t>
      </w:r>
      <w:r w:rsidRPr="00265EA0">
        <w:rPr>
          <w:rFonts w:hint="cs"/>
          <w:szCs w:val="28"/>
          <w:rtl/>
          <w:lang w:bidi="fa-IR"/>
        </w:rPr>
        <w:t xml:space="preserve"> کسب درجه نشان می</w:t>
      </w:r>
      <w:r w:rsidRPr="00265EA0">
        <w:rPr>
          <w:rFonts w:hint="cs"/>
          <w:szCs w:val="28"/>
          <w:rtl/>
          <w:lang w:bidi="fa-IR"/>
        </w:rPr>
        <w:softHyphen/>
        <w:t>دهد. تجزیه و تحلیل حساسیت برای ملاحظه مقادیر متفاوتی از تجزیه، بخش عمومی در برابر خصوصی، هزینه</w:t>
      </w:r>
      <w:r w:rsidRPr="00265EA0">
        <w:rPr>
          <w:rFonts w:hint="cs"/>
          <w:szCs w:val="28"/>
          <w:rtl/>
          <w:lang w:bidi="fa-IR"/>
        </w:rPr>
        <w:softHyphen/>
        <w:t>های داخلی در برابر بین</w:t>
      </w:r>
      <w:r w:rsidRPr="00265EA0">
        <w:rPr>
          <w:rFonts w:hint="cs"/>
          <w:szCs w:val="28"/>
          <w:rtl/>
          <w:lang w:bidi="fa-IR"/>
        </w:rPr>
        <w:softHyphen/>
        <w:t>المللی دانشجویان، صورت گرفت. محاسبات مشابهی جهت سرمایه</w:t>
      </w:r>
      <w:r w:rsidRPr="00265EA0">
        <w:rPr>
          <w:rFonts w:hint="cs"/>
          <w:szCs w:val="28"/>
          <w:rtl/>
          <w:lang w:bidi="fa-IR"/>
        </w:rPr>
        <w:softHyphen/>
        <w:t xml:space="preserve">گذاری در آموزش پزشکی و پرستاری/ مامایی انجام گرفت. </w:t>
      </w:r>
    </w:p>
    <w:p w:rsidR="006B5239" w:rsidRPr="00265EA0" w:rsidRDefault="006B5239" w:rsidP="00265EA0">
      <w:pPr>
        <w:spacing w:line="276" w:lineRule="auto"/>
        <w:rPr>
          <w:szCs w:val="28"/>
          <w:rtl/>
          <w:lang w:bidi="fa-IR"/>
        </w:rPr>
      </w:pPr>
      <w:r w:rsidRPr="00265EA0">
        <w:rPr>
          <w:rFonts w:hint="cs"/>
          <w:b/>
          <w:bCs/>
          <w:szCs w:val="28"/>
          <w:rtl/>
          <w:lang w:bidi="fa-IR"/>
        </w:rPr>
        <w:t xml:space="preserve">نتایج: </w:t>
      </w:r>
      <w:r w:rsidRPr="00265EA0">
        <w:rPr>
          <w:rFonts w:hint="cs"/>
          <w:szCs w:val="28"/>
          <w:rtl/>
          <w:lang w:bidi="fa-IR"/>
        </w:rPr>
        <w:t>با فرض نرخ کاهش پیش</w:t>
      </w:r>
      <w:r w:rsidRPr="00265EA0">
        <w:rPr>
          <w:rFonts w:hint="cs"/>
          <w:szCs w:val="28"/>
          <w:rtl/>
          <w:lang w:bidi="fa-IR"/>
        </w:rPr>
        <w:softHyphen/>
        <w:t>بینی شده 675/9 درصد، سرمایه</w:t>
      </w:r>
      <w:r w:rsidRPr="00265EA0">
        <w:rPr>
          <w:rFonts w:hint="cs"/>
          <w:szCs w:val="28"/>
          <w:rtl/>
          <w:lang w:bidi="fa-IR"/>
        </w:rPr>
        <w:softHyphen/>
        <w:t>گذاری در آموزش دانشجویان داخلی با تقریباً 34 سال میانگین تجربه کاری، ارزش فعلی خالص فیزیوتراپ</w:t>
      </w:r>
      <w:r w:rsidRPr="00265EA0">
        <w:rPr>
          <w:rFonts w:hint="cs"/>
          <w:szCs w:val="28"/>
          <w:rtl/>
          <w:lang w:bidi="fa-IR"/>
        </w:rPr>
        <w:softHyphen/>
        <w:t>های بخش عمومی با تخمین 000/784 دلار و برای تراپیست</w:t>
      </w:r>
      <w:r w:rsidRPr="00265EA0">
        <w:rPr>
          <w:rFonts w:hint="cs"/>
          <w:szCs w:val="28"/>
          <w:rtl/>
          <w:lang w:bidi="fa-IR"/>
        </w:rPr>
        <w:softHyphen/>
        <w:t xml:space="preserve">های بخش خصوصی 000/815 دلار بدست آمد. در رابطه با دانشجویان خصوصی 000/736 دلار برآورد شد. </w:t>
      </w:r>
    </w:p>
    <w:p w:rsidR="006B5239" w:rsidRPr="00265EA0" w:rsidRDefault="006B5239" w:rsidP="00265EA0">
      <w:pPr>
        <w:spacing w:line="276" w:lineRule="auto"/>
        <w:rPr>
          <w:szCs w:val="28"/>
          <w:rtl/>
          <w:lang w:bidi="fa-IR"/>
        </w:rPr>
      </w:pPr>
      <w:r w:rsidRPr="00265EA0">
        <w:rPr>
          <w:rFonts w:hint="cs"/>
          <w:b/>
          <w:bCs/>
          <w:szCs w:val="28"/>
          <w:rtl/>
          <w:lang w:bidi="fa-IR"/>
        </w:rPr>
        <w:t>نتیجه</w:t>
      </w:r>
      <w:r w:rsidRPr="00265EA0">
        <w:rPr>
          <w:rFonts w:hint="cs"/>
          <w:b/>
          <w:bCs/>
          <w:szCs w:val="28"/>
          <w:rtl/>
          <w:lang w:bidi="fa-IR"/>
        </w:rPr>
        <w:softHyphen/>
        <w:t xml:space="preserve">گیری: </w:t>
      </w:r>
      <w:r w:rsidRPr="00265EA0">
        <w:rPr>
          <w:rFonts w:hint="cs"/>
          <w:szCs w:val="28"/>
          <w:rtl/>
          <w:lang w:bidi="fa-IR"/>
        </w:rPr>
        <w:t>در دوره بازپرداخت تقریبی 4 ساله بهمراه ارزش</w:t>
      </w:r>
      <w:r w:rsidRPr="00265EA0">
        <w:rPr>
          <w:rFonts w:hint="cs"/>
          <w:szCs w:val="28"/>
          <w:rtl/>
          <w:lang w:bidi="fa-IR"/>
        </w:rPr>
        <w:softHyphen/>
        <w:t>های مثبت و فراوان، آموزش فیزیوتراپی در استرالیا، از لحاظ مالی، جالب توجه بوده و طرح ارزش ماندگار در این زمینه، حرفه</w:t>
      </w:r>
      <w:r w:rsidRPr="00265EA0">
        <w:rPr>
          <w:rFonts w:hint="cs"/>
          <w:szCs w:val="28"/>
          <w:rtl/>
          <w:lang w:bidi="fa-IR"/>
        </w:rPr>
        <w:softHyphen/>
        <w:t>ای در نظر گرفته می</w:t>
      </w:r>
      <w:r w:rsidRPr="00265EA0">
        <w:rPr>
          <w:rFonts w:hint="cs"/>
          <w:szCs w:val="28"/>
          <w:rtl/>
          <w:lang w:bidi="fa-IR"/>
        </w:rPr>
        <w:softHyphen/>
        <w:t xml:space="preserve">شود. </w:t>
      </w:r>
    </w:p>
    <w:p w:rsidR="006B5239" w:rsidRPr="00265EA0" w:rsidRDefault="006B5239" w:rsidP="00265EA0">
      <w:pPr>
        <w:spacing w:line="276" w:lineRule="auto"/>
        <w:rPr>
          <w:szCs w:val="28"/>
          <w:rtl/>
          <w:lang w:bidi="fa-IR"/>
        </w:rPr>
      </w:pPr>
      <w:r w:rsidRPr="00265EA0">
        <w:rPr>
          <w:rFonts w:hint="cs"/>
          <w:b/>
          <w:bCs/>
          <w:szCs w:val="28"/>
          <w:rtl/>
          <w:lang w:bidi="fa-IR"/>
        </w:rPr>
        <w:t>واژه</w:t>
      </w:r>
      <w:r w:rsidRPr="00265EA0">
        <w:rPr>
          <w:rFonts w:hint="cs"/>
          <w:b/>
          <w:bCs/>
          <w:szCs w:val="28"/>
          <w:rtl/>
          <w:lang w:bidi="fa-IR"/>
        </w:rPr>
        <w:softHyphen/>
        <w:t xml:space="preserve">های کلیدی: </w:t>
      </w:r>
      <w:r w:rsidRPr="00265EA0">
        <w:rPr>
          <w:rFonts w:hint="cs"/>
          <w:szCs w:val="28"/>
          <w:rtl/>
          <w:lang w:bidi="fa-IR"/>
        </w:rPr>
        <w:t xml:space="preserve">تجزیه و تحلیل سود، ارزیابی اقتصادی، آموزش، فیزیوتراپی </w:t>
      </w:r>
    </w:p>
    <w:p w:rsidR="006B5239" w:rsidRPr="00265EA0" w:rsidRDefault="006B5239" w:rsidP="00265EA0">
      <w:pPr>
        <w:spacing w:line="276" w:lineRule="auto"/>
        <w:rPr>
          <w:b/>
          <w:bCs/>
          <w:szCs w:val="28"/>
          <w:rtl/>
          <w:lang w:bidi="fa-IR"/>
        </w:rPr>
      </w:pPr>
      <w:r w:rsidRPr="00265EA0">
        <w:rPr>
          <w:rFonts w:hint="cs"/>
          <w:b/>
          <w:bCs/>
          <w:szCs w:val="28"/>
          <w:rtl/>
          <w:lang w:bidi="fa-IR"/>
        </w:rPr>
        <w:t xml:space="preserve">مقدمه </w:t>
      </w:r>
    </w:p>
    <w:p w:rsidR="006B5239" w:rsidRPr="00265EA0" w:rsidRDefault="006B5239" w:rsidP="00265EA0">
      <w:pPr>
        <w:spacing w:line="276" w:lineRule="auto"/>
        <w:rPr>
          <w:szCs w:val="28"/>
          <w:rtl/>
          <w:lang w:bidi="fa-IR"/>
        </w:rPr>
      </w:pPr>
      <w:r w:rsidRPr="00265EA0">
        <w:rPr>
          <w:rFonts w:hint="cs"/>
          <w:szCs w:val="28"/>
          <w:rtl/>
          <w:lang w:bidi="fa-IR"/>
        </w:rPr>
        <w:t>در استرالیا، تعدادی از دانشجویان جهت سرمایه</w:t>
      </w:r>
      <w:r w:rsidRPr="00265EA0">
        <w:rPr>
          <w:rFonts w:hint="cs"/>
          <w:szCs w:val="28"/>
          <w:rtl/>
          <w:lang w:bidi="fa-IR"/>
        </w:rPr>
        <w:softHyphen/>
        <w:t>گذاری در آموزش عالی انتخاب شدند که این تعدد افزایش یافته و به بیش از نیم میلیون نفر در سال 2012 رسید. فیزیوتراپی بصورت ویژه‌ای سریعاً پیشرفت کرده و در سال</w:t>
      </w:r>
      <w:r w:rsidRPr="00265EA0">
        <w:rPr>
          <w:rFonts w:hint="cs"/>
          <w:szCs w:val="28"/>
          <w:rtl/>
          <w:lang w:bidi="fa-IR"/>
        </w:rPr>
        <w:softHyphen/>
        <w:t>های 2004 و 2006 در دانشجویان فارغ</w:t>
      </w:r>
      <w:r w:rsidRPr="00265EA0">
        <w:rPr>
          <w:rFonts w:hint="cs"/>
          <w:szCs w:val="28"/>
          <w:rtl/>
          <w:lang w:bidi="fa-IR"/>
        </w:rPr>
        <w:softHyphen/>
        <w:t>التحصیل برنامه‌های استرالیا، دارای افزایش 35 درصدی بوده است. این دانشجویان فارغ</w:t>
      </w:r>
      <w:r w:rsidRPr="00265EA0">
        <w:rPr>
          <w:rFonts w:hint="cs"/>
          <w:szCs w:val="28"/>
          <w:rtl/>
          <w:lang w:bidi="fa-IR"/>
        </w:rPr>
        <w:softHyphen/>
        <w:t>التحصیل، با بازار کاری که در آن کمبود فیزیوتراپ وجود دارد مواجه شده</w:t>
      </w:r>
      <w:r w:rsidRPr="00265EA0">
        <w:rPr>
          <w:rFonts w:hint="cs"/>
          <w:szCs w:val="28"/>
          <w:rtl/>
          <w:lang w:bidi="fa-IR"/>
        </w:rPr>
        <w:softHyphen/>
        <w:t xml:space="preserve">اند. انتظار </w:t>
      </w:r>
      <w:r w:rsidR="006C6455" w:rsidRPr="00265EA0">
        <w:rPr>
          <w:rFonts w:hint="cs"/>
          <w:szCs w:val="28"/>
          <w:rtl/>
          <w:lang w:bidi="fa-IR"/>
        </w:rPr>
        <w:t>می</w:t>
      </w:r>
      <w:r w:rsidR="006C6455" w:rsidRPr="00265EA0">
        <w:rPr>
          <w:rFonts w:hint="cs"/>
          <w:szCs w:val="28"/>
          <w:rtl/>
          <w:lang w:bidi="fa-IR"/>
        </w:rPr>
        <w:softHyphen/>
        <w:t>رفته که کمبود فیزیوتراپی بنابر درخواست جمعیت سالخورده، رشد جمعیت و افزایش شیوع بیماری مزمن ادامه داشته باشد. علی</w:t>
      </w:r>
      <w:r w:rsidR="006C6455" w:rsidRPr="00265EA0">
        <w:rPr>
          <w:rFonts w:hint="cs"/>
          <w:szCs w:val="28"/>
          <w:rtl/>
          <w:lang w:bidi="fa-IR"/>
        </w:rPr>
        <w:softHyphen/>
        <w:t>رغم افزایش شغل، تحقیق 561 فیزیوتراپ جنوب استرالیا، به این نتیجه رسید که بیش از 60 درصد پاسخ</w:t>
      </w:r>
      <w:r w:rsidR="006C6455" w:rsidRPr="00265EA0">
        <w:rPr>
          <w:rFonts w:hint="cs"/>
          <w:szCs w:val="28"/>
          <w:rtl/>
          <w:lang w:bidi="fa-IR"/>
        </w:rPr>
        <w:softHyphen/>
        <w:t>دهندگان، بر این باور هستند که دستمزد آنها بسیار پایین است. تجزیه و تحلیل سود و هزینه</w:t>
      </w:r>
      <w:r w:rsidR="006C6455" w:rsidRPr="00265EA0">
        <w:rPr>
          <w:rFonts w:hint="cs"/>
          <w:szCs w:val="28"/>
          <w:rtl/>
          <w:lang w:bidi="fa-IR"/>
        </w:rPr>
        <w:softHyphen/>
        <w:t>ای که غالباً جهت ارزیابی خط</w:t>
      </w:r>
      <w:r w:rsidR="006C6455" w:rsidRPr="00265EA0">
        <w:rPr>
          <w:rFonts w:hint="cs"/>
          <w:szCs w:val="28"/>
          <w:rtl/>
          <w:lang w:bidi="fa-IR"/>
        </w:rPr>
        <w:softHyphen/>
        <w:t>مشی</w:t>
      </w:r>
      <w:r w:rsidR="006C6455" w:rsidRPr="00265EA0">
        <w:rPr>
          <w:rFonts w:hint="cs"/>
          <w:szCs w:val="28"/>
          <w:rtl/>
          <w:lang w:bidi="fa-IR"/>
        </w:rPr>
        <w:softHyphen/>
        <w:t>ها و پروژه</w:t>
      </w:r>
      <w:r w:rsidR="006C6455" w:rsidRPr="00265EA0">
        <w:rPr>
          <w:rFonts w:hint="cs"/>
          <w:szCs w:val="28"/>
          <w:rtl/>
          <w:lang w:bidi="fa-IR"/>
        </w:rPr>
        <w:softHyphen/>
        <w:t>ها مورد استفاده قرار گرفته می</w:t>
      </w:r>
      <w:r w:rsidR="006C6455" w:rsidRPr="00265EA0">
        <w:rPr>
          <w:rFonts w:hint="cs"/>
          <w:szCs w:val="28"/>
          <w:rtl/>
          <w:lang w:bidi="fa-IR"/>
        </w:rPr>
        <w:softHyphen/>
        <w:t>تواند در شناخت ارزش اقتصادی آموزش فیزیوتراپی در زمینه حرفه طولانی مدت بکار رود در تحلیل سود، هزینه</w:t>
      </w:r>
      <w:r w:rsidR="006C6455" w:rsidRPr="00265EA0">
        <w:rPr>
          <w:rFonts w:hint="cs"/>
          <w:szCs w:val="28"/>
          <w:rtl/>
          <w:lang w:bidi="fa-IR"/>
        </w:rPr>
        <w:softHyphen/>
        <w:t>های مربوط به زمان و سود آن با واژه</w:t>
      </w:r>
      <w:r w:rsidR="006C6455" w:rsidRPr="00265EA0">
        <w:rPr>
          <w:rFonts w:hint="cs"/>
          <w:szCs w:val="28"/>
          <w:rtl/>
          <w:lang w:bidi="fa-IR"/>
        </w:rPr>
        <w:softHyphen/>
        <w:t>های پولی بیان شده که بر اساس انتخاب افراد تحت تأثیر قرار می</w:t>
      </w:r>
      <w:r w:rsidR="006C6455" w:rsidRPr="00265EA0">
        <w:rPr>
          <w:rFonts w:hint="cs"/>
          <w:szCs w:val="28"/>
          <w:rtl/>
          <w:lang w:bidi="fa-IR"/>
        </w:rPr>
        <w:softHyphen/>
        <w:t xml:space="preserve">گیرد. </w:t>
      </w:r>
      <w:r w:rsidR="006C6455" w:rsidRPr="00265EA0">
        <w:rPr>
          <w:rFonts w:hint="cs"/>
          <w:szCs w:val="28"/>
          <w:rtl/>
          <w:lang w:bidi="fa-IR"/>
        </w:rPr>
        <w:lastRenderedPageBreak/>
        <w:t>شاخص اصلی ارزش کل تصمیم‌گیری اقتصادی، در تحلیل سود، ارزش فعلی خالص آن می</w:t>
      </w:r>
      <w:r w:rsidR="006C6455" w:rsidRPr="00265EA0">
        <w:rPr>
          <w:rFonts w:hint="cs"/>
          <w:szCs w:val="28"/>
          <w:rtl/>
          <w:lang w:bidi="fa-IR"/>
        </w:rPr>
        <w:softHyphen/>
        <w:t>باشد. ارزش فعلی خالص، بعنوان کل سود کاهش یافته (ارزش سود مصرف) کمتر از کل هزینه کاهش یافته (ارزش مصرف قبل) بیان شده است. این مقایسه با استفاده از نرخ کاهش تب</w:t>
      </w:r>
      <w:bookmarkStart w:id="0" w:name="_GoBack"/>
      <w:bookmarkEnd w:id="0"/>
      <w:r w:rsidR="006C6455" w:rsidRPr="00265EA0">
        <w:rPr>
          <w:rFonts w:hint="cs"/>
          <w:szCs w:val="28"/>
          <w:rtl/>
          <w:lang w:bidi="fa-IR"/>
        </w:rPr>
        <w:t>دیل هزینه</w:t>
      </w:r>
      <w:r w:rsidR="006C6455" w:rsidRPr="00265EA0">
        <w:rPr>
          <w:rFonts w:hint="cs"/>
          <w:szCs w:val="28"/>
          <w:rtl/>
          <w:lang w:bidi="fa-IR"/>
        </w:rPr>
        <w:softHyphen/>
        <w:t>های آینده و سود ارزش</w:t>
      </w:r>
      <w:r w:rsidR="006C6455" w:rsidRPr="00265EA0">
        <w:rPr>
          <w:rFonts w:hint="cs"/>
          <w:szCs w:val="28"/>
          <w:rtl/>
          <w:lang w:bidi="fa-IR"/>
        </w:rPr>
        <w:softHyphen/>
        <w:t xml:space="preserve">ها </w:t>
      </w:r>
      <w:r w:rsidR="00B91C84" w:rsidRPr="00265EA0">
        <w:rPr>
          <w:rFonts w:hint="cs"/>
          <w:szCs w:val="28"/>
          <w:rtl/>
          <w:lang w:bidi="fa-IR"/>
        </w:rPr>
        <w:t>امکان‌پذیر</w:t>
      </w:r>
      <w:r w:rsidR="006C6455" w:rsidRPr="00265EA0">
        <w:rPr>
          <w:rFonts w:hint="cs"/>
          <w:szCs w:val="28"/>
          <w:rtl/>
          <w:lang w:bidi="fa-IR"/>
        </w:rPr>
        <w:t xml:space="preserve"> است. ارزش فعلی خالص با طرح</w:t>
      </w:r>
      <w:r w:rsidR="006C6455" w:rsidRPr="00265EA0">
        <w:rPr>
          <w:rFonts w:hint="cs"/>
          <w:szCs w:val="28"/>
          <w:rtl/>
          <w:lang w:bidi="fa-IR"/>
        </w:rPr>
        <w:softHyphen/>
        <w:t>های هر دو انتخاب زمان مطابقت دارد که امروزه، مصرف بیش از فردا انتخاب می</w:t>
      </w:r>
      <w:r w:rsidR="006C6455" w:rsidRPr="00265EA0">
        <w:rPr>
          <w:rFonts w:hint="cs"/>
          <w:szCs w:val="28"/>
          <w:rtl/>
          <w:lang w:bidi="fa-IR"/>
        </w:rPr>
        <w:softHyphen/>
        <w:t>شود و در گردش</w:t>
      </w:r>
      <w:r w:rsidR="006C6455" w:rsidRPr="00265EA0">
        <w:rPr>
          <w:rFonts w:hint="cs"/>
          <w:szCs w:val="28"/>
          <w:rtl/>
          <w:lang w:bidi="fa-IR"/>
        </w:rPr>
        <w:softHyphen/>
        <w:t>های نقدینگی آینده، خطر تضمین نمی</w:t>
      </w:r>
      <w:r w:rsidR="006C6455" w:rsidRPr="00265EA0">
        <w:rPr>
          <w:rFonts w:hint="cs"/>
          <w:szCs w:val="28"/>
          <w:rtl/>
          <w:lang w:bidi="fa-IR"/>
        </w:rPr>
        <w:softHyphen/>
        <w:t>شود. در رابطه با آموزش فیزیوتراپی، شاخص ارزش فعلی خالص، برای درآمدهای آینده فیزیوتراپ</w:t>
      </w:r>
      <w:r w:rsidR="006C6455" w:rsidRPr="00265EA0">
        <w:rPr>
          <w:rFonts w:hint="cs"/>
          <w:szCs w:val="28"/>
          <w:rtl/>
          <w:lang w:bidi="fa-IR"/>
        </w:rPr>
        <w:softHyphen/>
        <w:t>ها منهای هزینه</w:t>
      </w:r>
      <w:r w:rsidR="006C6455" w:rsidRPr="00265EA0">
        <w:rPr>
          <w:rFonts w:hint="cs"/>
          <w:szCs w:val="28"/>
          <w:rtl/>
          <w:lang w:bidi="fa-IR"/>
        </w:rPr>
        <w:softHyphen/>
        <w:t>های کسب مدرک، مقایسه می</w:t>
      </w:r>
      <w:r w:rsidR="006C6455" w:rsidRPr="00265EA0">
        <w:rPr>
          <w:rFonts w:hint="cs"/>
          <w:szCs w:val="28"/>
          <w:rtl/>
          <w:lang w:bidi="fa-IR"/>
        </w:rPr>
        <w:softHyphen/>
        <w:t xml:space="preserve">شود. تحلیل اقتصادی آموزش، راهکار جدید نیست. از مطالعات انجام شده </w:t>
      </w:r>
      <w:r w:rsidR="0019574C" w:rsidRPr="00265EA0">
        <w:rPr>
          <w:rFonts w:hint="cs"/>
          <w:szCs w:val="28"/>
          <w:rtl/>
          <w:lang w:bidi="fa-IR"/>
        </w:rPr>
        <w:t>در مورد هزینه</w:t>
      </w:r>
      <w:r w:rsidR="0019574C" w:rsidRPr="00265EA0">
        <w:rPr>
          <w:rFonts w:hint="cs"/>
          <w:szCs w:val="28"/>
          <w:rtl/>
          <w:lang w:bidi="fa-IR"/>
        </w:rPr>
        <w:softHyphen/>
        <w:t>های آموزش پزشکی امریکا بعنوان دستمزد در برابر میانگین دانشجویان فارغ</w:t>
      </w:r>
      <w:r w:rsidR="0019574C" w:rsidRPr="00265EA0">
        <w:rPr>
          <w:rFonts w:hint="cs"/>
          <w:szCs w:val="28"/>
          <w:rtl/>
          <w:lang w:bidi="fa-IR"/>
        </w:rPr>
        <w:softHyphen/>
        <w:t>التحصیل با بدهی 000/167 دلار امریکا، غالباً، جلوگیری می‌شود. با استفاده از شاخص ارزش فعلی خالص در آموزش پزشکی سال 2010، کاهن و نلینگ دریافتند که مدرک پزشکی، سرمایه</w:t>
      </w:r>
      <w:r w:rsidR="0019574C" w:rsidRPr="00265EA0">
        <w:rPr>
          <w:rFonts w:hint="cs"/>
          <w:szCs w:val="28"/>
          <w:rtl/>
          <w:lang w:bidi="fa-IR"/>
        </w:rPr>
        <w:softHyphen/>
        <w:t>گذاری ارزشمندی با هزینه</w:t>
      </w:r>
      <w:r w:rsidR="0019574C" w:rsidRPr="00265EA0">
        <w:rPr>
          <w:rFonts w:hint="cs"/>
          <w:szCs w:val="28"/>
          <w:rtl/>
          <w:lang w:bidi="fa-IR"/>
        </w:rPr>
        <w:softHyphen/>
        <w:t>ای در حدود 000/140 دلار امریکا در هر سال از تحقیق می</w:t>
      </w:r>
      <w:r w:rsidR="0019574C" w:rsidRPr="00265EA0">
        <w:rPr>
          <w:rFonts w:hint="cs"/>
          <w:szCs w:val="28"/>
          <w:rtl/>
          <w:lang w:bidi="fa-IR"/>
        </w:rPr>
        <w:softHyphen/>
        <w:t>باشد. با این وجود، محاسبات صورت گرفته در این تحقیقات، بر اساس فرضیات کامل قرار گرفته و از داده</w:t>
      </w:r>
      <w:r w:rsidR="0019574C" w:rsidRPr="00265EA0">
        <w:rPr>
          <w:rFonts w:hint="cs"/>
          <w:szCs w:val="28"/>
          <w:rtl/>
          <w:lang w:bidi="fa-IR"/>
        </w:rPr>
        <w:softHyphen/>
        <w:t xml:space="preserve">های مدلسازی شده و </w:t>
      </w:r>
      <w:r w:rsidR="00B91C84" w:rsidRPr="00265EA0">
        <w:rPr>
          <w:rFonts w:hint="cs"/>
          <w:szCs w:val="28"/>
          <w:rtl/>
          <w:lang w:bidi="fa-IR"/>
        </w:rPr>
        <w:t>غیرواقعی</w:t>
      </w:r>
      <w:r w:rsidR="0019574C" w:rsidRPr="00265EA0">
        <w:rPr>
          <w:rFonts w:hint="cs"/>
          <w:szCs w:val="28"/>
          <w:rtl/>
          <w:lang w:bidi="fa-IR"/>
        </w:rPr>
        <w:t xml:space="preserve"> استفاده شده است. هیچگونه پژوهشی از این نوع در مورد فیزیوتراپی استرالیا یا هر کشور دیگری انجام ند</w:t>
      </w:r>
      <w:r w:rsidR="00B91C84" w:rsidRPr="00265EA0">
        <w:rPr>
          <w:rFonts w:hint="cs"/>
          <w:szCs w:val="28"/>
          <w:rtl/>
          <w:lang w:bidi="fa-IR"/>
        </w:rPr>
        <w:t>ا</w:t>
      </w:r>
      <w:r w:rsidR="0019574C" w:rsidRPr="00265EA0">
        <w:rPr>
          <w:rFonts w:hint="cs"/>
          <w:szCs w:val="28"/>
          <w:rtl/>
          <w:lang w:bidi="fa-IR"/>
        </w:rPr>
        <w:t>ش</w:t>
      </w:r>
      <w:r w:rsidR="00B91C84" w:rsidRPr="00265EA0">
        <w:rPr>
          <w:rFonts w:hint="cs"/>
          <w:szCs w:val="28"/>
          <w:rtl/>
          <w:lang w:bidi="fa-IR"/>
        </w:rPr>
        <w:t>ت</w:t>
      </w:r>
      <w:r w:rsidR="0019574C" w:rsidRPr="00265EA0">
        <w:rPr>
          <w:rFonts w:hint="cs"/>
          <w:szCs w:val="28"/>
          <w:rtl/>
          <w:lang w:bidi="fa-IR"/>
        </w:rPr>
        <w:t>ه است. آموزش فیزیوتراپی استرالیا در حال ترقی است؛ 17 رشته معتبر در دوره چهار ساله لیسانس تا 2 ساله یا 3 ساله فوق لیسانس یا دکترای رشته فیزیوتراپی وجود دارد. فیزیوتراپ‌های واجد شرایط، از طرح نهایی و گسترده علمی در هر دو بخش خصوصی و عمومی برخوردار می</w:t>
      </w:r>
      <w:r w:rsidR="0019574C" w:rsidRPr="00265EA0">
        <w:rPr>
          <w:rFonts w:hint="cs"/>
          <w:szCs w:val="28"/>
          <w:rtl/>
          <w:lang w:bidi="fa-IR"/>
        </w:rPr>
        <w:softHyphen/>
        <w:t>شوند که عبارتند از: طرح ورزشی، قلبی- تنفسی، عصب</w:t>
      </w:r>
      <w:r w:rsidR="0019574C" w:rsidRPr="00265EA0">
        <w:rPr>
          <w:rFonts w:hint="cs"/>
          <w:szCs w:val="28"/>
          <w:rtl/>
          <w:lang w:bidi="fa-IR"/>
        </w:rPr>
        <w:softHyphen/>
        <w:t>شناسی و دستگاه تناسلی. تحقیق مقطعی از 273 دانشجوی فیزیوتراپی سوئدی توسط اوهمن و همکاران، دلایل انتخاب شغل فیزیوتراپی را نشان داد. این دلایل شامل علاقمندی به ورزش و ورزشکاران، همکاری با مردم، تحت تأثیر تعامل با فیزیوتراپ</w:t>
      </w:r>
      <w:r w:rsidR="0019574C" w:rsidRPr="00265EA0">
        <w:rPr>
          <w:rFonts w:hint="cs"/>
          <w:szCs w:val="28"/>
          <w:rtl/>
          <w:lang w:bidi="fa-IR"/>
        </w:rPr>
        <w:softHyphen/>
        <w:t>ها قرار گرفتن و این حرفه را بعنوان شغل جالب در نظر گرفتن می</w:t>
      </w:r>
      <w:r w:rsidR="0019574C" w:rsidRPr="00265EA0">
        <w:rPr>
          <w:rFonts w:hint="cs"/>
          <w:szCs w:val="28"/>
          <w:rtl/>
          <w:lang w:bidi="fa-IR"/>
        </w:rPr>
        <w:softHyphen/>
        <w:t>باشد. در این پژوهش، هیچیک از دانشجویان برای گذران زندگی خوب این حرفه را انتخاب نکرده</w:t>
      </w:r>
      <w:r w:rsidR="0019574C" w:rsidRPr="00265EA0">
        <w:rPr>
          <w:rFonts w:hint="cs"/>
          <w:szCs w:val="28"/>
          <w:rtl/>
          <w:lang w:bidi="fa-IR"/>
        </w:rPr>
        <w:softHyphen/>
        <w:t>اند. در هر صورت، بایستی ملاحظه نمود که آموزش عالی سوئد برای دانشجویان سوئدی بدون هزینه می</w:t>
      </w:r>
      <w:r w:rsidR="0019574C" w:rsidRPr="00265EA0">
        <w:rPr>
          <w:rFonts w:hint="cs"/>
          <w:szCs w:val="28"/>
          <w:rtl/>
          <w:lang w:bidi="fa-IR"/>
        </w:rPr>
        <w:softHyphen/>
        <w:t>باشد، در حالیکه، دانشجویان استرالیایی هر ساله بیش از 8000 دلار امریکا پرداخت می</w:t>
      </w:r>
      <w:r w:rsidR="0019574C" w:rsidRPr="00265EA0">
        <w:rPr>
          <w:rFonts w:hint="cs"/>
          <w:szCs w:val="28"/>
          <w:rtl/>
          <w:lang w:bidi="fa-IR"/>
        </w:rPr>
        <w:softHyphen/>
        <w:t>کنند. اگر دولت هزینه</w:t>
      </w:r>
      <w:r w:rsidR="0019574C" w:rsidRPr="00265EA0">
        <w:rPr>
          <w:rFonts w:hint="cs"/>
          <w:szCs w:val="28"/>
          <w:rtl/>
          <w:lang w:bidi="fa-IR"/>
        </w:rPr>
        <w:softHyphen/>
        <w:t>ها را کاهش دهد و کاهش دستمزد صورت گیرد، این هزینه</w:t>
      </w:r>
      <w:r w:rsidR="0019574C" w:rsidRPr="00265EA0">
        <w:rPr>
          <w:rFonts w:hint="cs"/>
          <w:szCs w:val="28"/>
          <w:rtl/>
          <w:lang w:bidi="fa-IR"/>
        </w:rPr>
        <w:softHyphen/>
        <w:t>ها می</w:t>
      </w:r>
      <w:r w:rsidR="0019574C" w:rsidRPr="00265EA0">
        <w:rPr>
          <w:rFonts w:hint="cs"/>
          <w:szCs w:val="28"/>
          <w:rtl/>
          <w:lang w:bidi="fa-IR"/>
        </w:rPr>
        <w:softHyphen/>
        <w:t xml:space="preserve">تواند بسرعت با مقدار پرداخت </w:t>
      </w:r>
      <w:r w:rsidR="00B91C84" w:rsidRPr="00265EA0">
        <w:rPr>
          <w:rFonts w:hint="cs"/>
          <w:szCs w:val="28"/>
          <w:rtl/>
          <w:lang w:bidi="fa-IR"/>
        </w:rPr>
        <w:t>دانشجویان</w:t>
      </w:r>
      <w:r w:rsidR="0019574C" w:rsidRPr="00265EA0">
        <w:rPr>
          <w:rFonts w:hint="cs"/>
          <w:szCs w:val="28"/>
          <w:rtl/>
          <w:lang w:bidi="fa-IR"/>
        </w:rPr>
        <w:t xml:space="preserve"> جهان افزایش یابد. مک میکن بیان می‌کند که آموزش فیزیوتراپی، پیش از این از طریق مکانیسم</w:t>
      </w:r>
      <w:r w:rsidR="0019574C" w:rsidRPr="00265EA0">
        <w:rPr>
          <w:rFonts w:hint="cs"/>
          <w:szCs w:val="28"/>
          <w:rtl/>
          <w:lang w:bidi="fa-IR"/>
        </w:rPr>
        <w:softHyphen/>
        <w:t>های تأمین هزینه با کاهش اندک نرخ</w:t>
      </w:r>
      <w:r w:rsidR="0019574C" w:rsidRPr="00265EA0">
        <w:rPr>
          <w:rFonts w:hint="cs"/>
          <w:szCs w:val="28"/>
          <w:rtl/>
          <w:lang w:bidi="fa-IR"/>
        </w:rPr>
        <w:softHyphen/>
        <w:t xml:space="preserve">ها و هزینه بالای آموزش بالینی، دچار زیان شده است. فیزیوتراپی با دوره آموزش عالی، هدف اصلی افزایش </w:t>
      </w:r>
      <w:r w:rsidR="00B91C84" w:rsidRPr="00265EA0">
        <w:rPr>
          <w:rFonts w:hint="cs"/>
          <w:szCs w:val="28"/>
          <w:rtl/>
          <w:lang w:bidi="fa-IR"/>
        </w:rPr>
        <w:t>دستمزد</w:t>
      </w:r>
      <w:r w:rsidR="0019574C" w:rsidRPr="00265EA0">
        <w:rPr>
          <w:rFonts w:hint="cs"/>
          <w:szCs w:val="28"/>
          <w:rtl/>
          <w:lang w:bidi="fa-IR"/>
        </w:rPr>
        <w:t xml:space="preserve"> در بازار کار آموزش کنترل نشده است. علی</w:t>
      </w:r>
      <w:r w:rsidR="0019574C" w:rsidRPr="00265EA0">
        <w:rPr>
          <w:rFonts w:hint="cs"/>
          <w:szCs w:val="28"/>
          <w:rtl/>
          <w:lang w:bidi="fa-IR"/>
        </w:rPr>
        <w:softHyphen/>
        <w:t>رغم عدم وجود داده</w:t>
      </w:r>
      <w:r w:rsidR="0019574C" w:rsidRPr="00265EA0">
        <w:rPr>
          <w:rFonts w:hint="cs"/>
          <w:szCs w:val="28"/>
          <w:rtl/>
          <w:lang w:bidi="fa-IR"/>
        </w:rPr>
        <w:softHyphen/>
        <w:t xml:space="preserve">های </w:t>
      </w:r>
      <w:r w:rsidR="00620D9E" w:rsidRPr="00265EA0">
        <w:rPr>
          <w:rFonts w:hint="cs"/>
          <w:szCs w:val="28"/>
          <w:rtl/>
          <w:lang w:bidi="fa-IR"/>
        </w:rPr>
        <w:t>اقتصادی، زوستر و کارسون دریافتند که 75 درصد فیزیوتراپ</w:t>
      </w:r>
      <w:r w:rsidR="00620D9E" w:rsidRPr="00265EA0">
        <w:rPr>
          <w:rFonts w:hint="cs"/>
          <w:szCs w:val="28"/>
          <w:rtl/>
          <w:lang w:bidi="fa-IR"/>
        </w:rPr>
        <w:softHyphen/>
        <w:t>ها، این حرفه را برای تأمین مالی انتخاب کرده</w:t>
      </w:r>
      <w:r w:rsidR="00620D9E" w:rsidRPr="00265EA0">
        <w:rPr>
          <w:rFonts w:hint="cs"/>
          <w:szCs w:val="28"/>
          <w:rtl/>
          <w:lang w:bidi="fa-IR"/>
        </w:rPr>
        <w:softHyphen/>
        <w:t>اند. برای آشنایی بیشتر با مفهوم انگیزه</w:t>
      </w:r>
      <w:r w:rsidR="00620D9E" w:rsidRPr="00265EA0">
        <w:rPr>
          <w:rFonts w:hint="cs"/>
          <w:szCs w:val="28"/>
          <w:rtl/>
          <w:lang w:bidi="fa-IR"/>
        </w:rPr>
        <w:softHyphen/>
        <w:t>های اقتصادی انتخاب این شغل، تحقیق حاضر به مدلسازی ارزش آموزش فیزیوتراپی از طریق تحلیل داده</w:t>
      </w:r>
      <w:r w:rsidR="00620D9E" w:rsidRPr="00265EA0">
        <w:rPr>
          <w:rFonts w:hint="cs"/>
          <w:szCs w:val="28"/>
          <w:rtl/>
          <w:lang w:bidi="fa-IR"/>
        </w:rPr>
        <w:softHyphen/>
        <w:t xml:space="preserve">های واقعی با استفاده از روش ارزش فعلی خالص، معطوف شده است. برای این منظور، این تحقیق، درصدد ارائه انگیزه </w:t>
      </w:r>
      <w:r w:rsidR="00620D9E" w:rsidRPr="00265EA0">
        <w:rPr>
          <w:rFonts w:hint="cs"/>
          <w:szCs w:val="28"/>
          <w:rtl/>
          <w:lang w:bidi="fa-IR"/>
        </w:rPr>
        <w:lastRenderedPageBreak/>
        <w:t>مالی مربوط به انتخاب سرمایه</w:t>
      </w:r>
      <w:r w:rsidR="00620D9E" w:rsidRPr="00265EA0">
        <w:rPr>
          <w:rFonts w:hint="cs"/>
          <w:szCs w:val="28"/>
          <w:rtl/>
          <w:lang w:bidi="fa-IR"/>
        </w:rPr>
        <w:softHyphen/>
        <w:t>گذاری در آموزش فیزیوتراپی و چگونگی تحت تأثیر هزینه</w:t>
      </w:r>
      <w:r w:rsidR="00620D9E" w:rsidRPr="00265EA0">
        <w:rPr>
          <w:rFonts w:hint="cs"/>
          <w:szCs w:val="28"/>
          <w:rtl/>
          <w:lang w:bidi="fa-IR"/>
        </w:rPr>
        <w:softHyphen/>
        <w:t>های فزاینده آموزشی یا دستمزدهای کاهش یافته قرار گرفتن، است. از اینرو، پرسش</w:t>
      </w:r>
      <w:r w:rsidR="00620D9E" w:rsidRPr="00265EA0">
        <w:rPr>
          <w:rFonts w:hint="cs"/>
          <w:szCs w:val="28"/>
          <w:rtl/>
          <w:lang w:bidi="fa-IR"/>
        </w:rPr>
        <w:softHyphen/>
        <w:t xml:space="preserve">های تحقیقاتی این پژوهش عبارتند از: </w:t>
      </w:r>
    </w:p>
    <w:p w:rsidR="00620D9E" w:rsidRPr="00265EA0" w:rsidRDefault="00620D9E" w:rsidP="00265EA0">
      <w:pPr>
        <w:spacing w:line="276" w:lineRule="auto"/>
        <w:rPr>
          <w:szCs w:val="28"/>
          <w:rtl/>
          <w:lang w:bidi="fa-IR"/>
        </w:rPr>
      </w:pPr>
      <w:r w:rsidRPr="00265EA0">
        <w:rPr>
          <w:rFonts w:hint="cs"/>
          <w:szCs w:val="28"/>
          <w:rtl/>
          <w:lang w:bidi="fa-IR"/>
        </w:rPr>
        <w:t>1- ارزش اقتصادی جهت سرمایه</w:t>
      </w:r>
      <w:r w:rsidRPr="00265EA0">
        <w:rPr>
          <w:rFonts w:hint="cs"/>
          <w:szCs w:val="28"/>
          <w:rtl/>
          <w:lang w:bidi="fa-IR"/>
        </w:rPr>
        <w:softHyphen/>
        <w:t>گذاری آموزش دوره لیسانس فیزیوتراپی استرالیا چیست؟</w:t>
      </w:r>
    </w:p>
    <w:p w:rsidR="00620D9E" w:rsidRPr="00265EA0" w:rsidRDefault="00620D9E" w:rsidP="00265EA0">
      <w:pPr>
        <w:spacing w:line="276" w:lineRule="auto"/>
        <w:rPr>
          <w:szCs w:val="28"/>
          <w:rtl/>
          <w:lang w:bidi="fa-IR"/>
        </w:rPr>
      </w:pPr>
      <w:r w:rsidRPr="00265EA0">
        <w:rPr>
          <w:rFonts w:hint="cs"/>
          <w:szCs w:val="28"/>
          <w:rtl/>
          <w:lang w:bidi="fa-IR"/>
        </w:rPr>
        <w:t>2- این ارزش چگونه تحت تأثیر هزینه</w:t>
      </w:r>
      <w:r w:rsidRPr="00265EA0">
        <w:rPr>
          <w:rFonts w:hint="cs"/>
          <w:szCs w:val="28"/>
          <w:rtl/>
          <w:lang w:bidi="fa-IR"/>
        </w:rPr>
        <w:softHyphen/>
        <w:t>های فزاینده آموزش یا دستمزدهای کاهش یافته قرار می</w:t>
      </w:r>
      <w:r w:rsidRPr="00265EA0">
        <w:rPr>
          <w:rFonts w:hint="cs"/>
          <w:szCs w:val="28"/>
          <w:rtl/>
          <w:lang w:bidi="fa-IR"/>
        </w:rPr>
        <w:softHyphen/>
        <w:t>گیرد</w:t>
      </w:r>
      <w:r w:rsidR="001E5F06" w:rsidRPr="00265EA0">
        <w:rPr>
          <w:rFonts w:hint="cs"/>
          <w:szCs w:val="28"/>
          <w:rtl/>
          <w:lang w:bidi="fa-IR"/>
        </w:rPr>
        <w:t>؟</w:t>
      </w:r>
    </w:p>
    <w:p w:rsidR="001E5F06" w:rsidRPr="00265EA0" w:rsidRDefault="001E5F06" w:rsidP="00265EA0">
      <w:pPr>
        <w:spacing w:line="276" w:lineRule="auto"/>
        <w:rPr>
          <w:szCs w:val="28"/>
          <w:rtl/>
          <w:lang w:bidi="fa-IR"/>
        </w:rPr>
      </w:pPr>
      <w:r w:rsidRPr="00265EA0">
        <w:rPr>
          <w:rFonts w:hint="cs"/>
          <w:szCs w:val="28"/>
          <w:rtl/>
          <w:lang w:bidi="fa-IR"/>
        </w:rPr>
        <w:t>(کادر 1- ارزش</w:t>
      </w:r>
      <w:r w:rsidRPr="00265EA0">
        <w:rPr>
          <w:rFonts w:hint="cs"/>
          <w:szCs w:val="28"/>
          <w:rtl/>
          <w:lang w:bidi="fa-IR"/>
        </w:rPr>
        <w:softHyphen/>
        <w:t xml:space="preserve">ها و فرضیات مهم بکار رفته در مدل ارزش فعلی خالص) </w:t>
      </w:r>
    </w:p>
    <w:p w:rsidR="001E5F06" w:rsidRPr="00265EA0" w:rsidRDefault="001E5F06" w:rsidP="00265EA0">
      <w:pPr>
        <w:spacing w:line="276" w:lineRule="auto"/>
        <w:rPr>
          <w:b/>
          <w:bCs/>
          <w:szCs w:val="28"/>
          <w:rtl/>
          <w:lang w:bidi="fa-IR"/>
        </w:rPr>
      </w:pPr>
      <w:r w:rsidRPr="00265EA0">
        <w:rPr>
          <w:rFonts w:hint="cs"/>
          <w:b/>
          <w:bCs/>
          <w:szCs w:val="28"/>
          <w:rtl/>
          <w:lang w:bidi="fa-IR"/>
        </w:rPr>
        <w:t xml:space="preserve">روش </w:t>
      </w:r>
    </w:p>
    <w:p w:rsidR="001E5F06" w:rsidRPr="00265EA0" w:rsidRDefault="001E5F06" w:rsidP="00265EA0">
      <w:pPr>
        <w:spacing w:line="276" w:lineRule="auto"/>
        <w:rPr>
          <w:szCs w:val="28"/>
          <w:rtl/>
          <w:lang w:bidi="fa-IR"/>
        </w:rPr>
      </w:pPr>
      <w:r w:rsidRPr="00265EA0">
        <w:rPr>
          <w:rFonts w:hint="cs"/>
          <w:b/>
          <w:bCs/>
          <w:szCs w:val="28"/>
          <w:rtl/>
          <w:lang w:bidi="fa-IR"/>
        </w:rPr>
        <w:t>طرح</w:t>
      </w:r>
      <w:r w:rsidRPr="00265EA0">
        <w:rPr>
          <w:rFonts w:hint="cs"/>
          <w:b/>
          <w:bCs/>
          <w:szCs w:val="28"/>
          <w:rtl/>
          <w:lang w:bidi="fa-IR"/>
        </w:rPr>
        <w:tab/>
      </w:r>
      <w:r w:rsidRPr="00265EA0">
        <w:rPr>
          <w:rFonts w:hint="cs"/>
          <w:szCs w:val="28"/>
          <w:rtl/>
          <w:lang w:bidi="fa-IR"/>
        </w:rPr>
        <w:t xml:space="preserve">این تحقیق، تحلیل سود را با روش </w:t>
      </w:r>
      <w:r w:rsidR="00363A37" w:rsidRPr="00265EA0">
        <w:rPr>
          <w:rFonts w:hint="cs"/>
          <w:szCs w:val="28"/>
          <w:rtl/>
          <w:lang w:bidi="fa-IR"/>
        </w:rPr>
        <w:t>ارزش فعلی خالص مورد استفاده قرار داده است. تمامی ارزش</w:t>
      </w:r>
      <w:r w:rsidR="00363A37" w:rsidRPr="00265EA0">
        <w:rPr>
          <w:rFonts w:hint="cs"/>
          <w:szCs w:val="28"/>
          <w:rtl/>
          <w:lang w:bidi="fa-IR"/>
        </w:rPr>
        <w:softHyphen/>
        <w:t>های دلار در این مقاله، دلارهای استرالیایی هستند مگر اینکه در غیر اینصورت بیان شده باشد. محاسبه ارزش فعلی خالص با استفاده از سه فرمول مستقلی که ارزش فعلی را ارائه داده و بر اساس داده</w:t>
      </w:r>
      <w:r w:rsidR="00363A37" w:rsidRPr="00265EA0">
        <w:rPr>
          <w:rFonts w:hint="cs"/>
          <w:szCs w:val="28"/>
          <w:rtl/>
          <w:lang w:bidi="fa-IR"/>
        </w:rPr>
        <w:softHyphen/>
        <w:t>های شناخته شده قرار گرفته و فرضیات را بیان نموده (کادر 1)، صورت گرفته است. این سه فرمول با استفاده از تخمین کل ارزش فعلی خالص معادله زیر، ترکیب شده</w:t>
      </w:r>
      <w:r w:rsidR="00363A37" w:rsidRPr="00265EA0">
        <w:rPr>
          <w:rFonts w:hint="cs"/>
          <w:szCs w:val="28"/>
          <w:rtl/>
          <w:lang w:bidi="fa-IR"/>
        </w:rPr>
        <w:softHyphen/>
        <w:t xml:space="preserve">اند. </w:t>
      </w:r>
    </w:p>
    <w:p w:rsidR="00363A37" w:rsidRPr="00265EA0" w:rsidRDefault="00363A37" w:rsidP="00265EA0">
      <w:pPr>
        <w:spacing w:line="276" w:lineRule="auto"/>
        <w:rPr>
          <w:szCs w:val="28"/>
          <w:rtl/>
          <w:lang w:bidi="fa-IR"/>
        </w:rPr>
      </w:pPr>
      <w:r w:rsidRPr="00265EA0">
        <w:rPr>
          <w:rFonts w:hint="cs"/>
          <w:szCs w:val="28"/>
          <w:rtl/>
          <w:lang w:bidi="fa-IR"/>
        </w:rPr>
        <w:t>ارزش فعلی خالص برابر است با ارزش فعلی درآمدهای آینده - (ارزش فعلی هزینه</w:t>
      </w:r>
      <w:r w:rsidRPr="00265EA0">
        <w:rPr>
          <w:rFonts w:hint="cs"/>
          <w:szCs w:val="28"/>
          <w:rtl/>
          <w:lang w:bidi="fa-IR"/>
        </w:rPr>
        <w:softHyphen/>
        <w:t>های مستقیم + ارزش فعلی هزینه</w:t>
      </w:r>
      <w:r w:rsidRPr="00265EA0">
        <w:rPr>
          <w:rFonts w:hint="cs"/>
          <w:szCs w:val="28"/>
          <w:rtl/>
          <w:lang w:bidi="fa-IR"/>
        </w:rPr>
        <w:softHyphen/>
        <w:t>های غیرمستقیم)</w:t>
      </w:r>
    </w:p>
    <w:p w:rsidR="00363A37" w:rsidRPr="00265EA0" w:rsidRDefault="00363A37" w:rsidP="00265EA0">
      <w:pPr>
        <w:spacing w:line="276" w:lineRule="auto"/>
        <w:rPr>
          <w:szCs w:val="28"/>
          <w:rtl/>
          <w:lang w:bidi="fa-IR"/>
        </w:rPr>
      </w:pPr>
      <w:r w:rsidRPr="00265EA0">
        <w:rPr>
          <w:rFonts w:hint="cs"/>
          <w:szCs w:val="28"/>
          <w:rtl/>
          <w:lang w:bidi="fa-IR"/>
        </w:rPr>
        <w:t>ارزش فعلی درآمدهای آینده و نیز هزینه</w:t>
      </w:r>
      <w:r w:rsidRPr="00265EA0">
        <w:rPr>
          <w:rFonts w:hint="cs"/>
          <w:szCs w:val="28"/>
          <w:rtl/>
          <w:lang w:bidi="fa-IR"/>
        </w:rPr>
        <w:softHyphen/>
        <w:t>های مستقیم و غیرمستقیم محاسبه شده است که هزینه کل فرصت سرمایه</w:t>
      </w:r>
      <w:r w:rsidRPr="00265EA0">
        <w:rPr>
          <w:rFonts w:hint="cs"/>
          <w:szCs w:val="28"/>
          <w:rtl/>
          <w:lang w:bidi="fa-IR"/>
        </w:rPr>
        <w:softHyphen/>
        <w:t>گذاری آموزش فیزیوتراپی را نشان می</w:t>
      </w:r>
      <w:r w:rsidRPr="00265EA0">
        <w:rPr>
          <w:rFonts w:hint="cs"/>
          <w:szCs w:val="28"/>
          <w:rtl/>
          <w:lang w:bidi="fa-IR"/>
        </w:rPr>
        <w:softHyphen/>
        <w:t>دهد. هزینه</w:t>
      </w:r>
      <w:r w:rsidRPr="00265EA0">
        <w:rPr>
          <w:rFonts w:hint="cs"/>
          <w:szCs w:val="28"/>
          <w:rtl/>
          <w:lang w:bidi="fa-IR"/>
        </w:rPr>
        <w:softHyphen/>
        <w:t xml:space="preserve">های کالاهای تولیدی، هزینه سابق </w:t>
      </w:r>
      <w:r w:rsidR="00B91C84" w:rsidRPr="00265EA0">
        <w:rPr>
          <w:rFonts w:hint="cs"/>
          <w:szCs w:val="28"/>
          <w:rtl/>
          <w:lang w:bidi="fa-IR"/>
        </w:rPr>
        <w:t>انتخاب</w:t>
      </w:r>
      <w:r w:rsidRPr="00265EA0">
        <w:rPr>
          <w:rFonts w:hint="cs"/>
          <w:szCs w:val="28"/>
          <w:rtl/>
          <w:lang w:bidi="fa-IR"/>
        </w:rPr>
        <w:t xml:space="preserve"> را در نتیجه تصمیم</w:t>
      </w:r>
      <w:r w:rsidRPr="00265EA0">
        <w:rPr>
          <w:rFonts w:hint="cs"/>
          <w:szCs w:val="28"/>
          <w:rtl/>
          <w:lang w:bidi="fa-IR"/>
        </w:rPr>
        <w:softHyphen/>
        <w:t>گیری در مورد پذیرش مدرک فیزیوتراپی ارائه می</w:t>
      </w:r>
      <w:r w:rsidRPr="00265EA0">
        <w:rPr>
          <w:rFonts w:hint="cs"/>
          <w:szCs w:val="28"/>
          <w:rtl/>
          <w:lang w:bidi="fa-IR"/>
        </w:rPr>
        <w:softHyphen/>
        <w:t>دهند. در هر فرمول، گردش</w:t>
      </w:r>
      <w:r w:rsidRPr="00265EA0">
        <w:rPr>
          <w:rFonts w:hint="cs"/>
          <w:szCs w:val="28"/>
          <w:rtl/>
          <w:lang w:bidi="fa-IR"/>
        </w:rPr>
        <w:softHyphen/>
        <w:t xml:space="preserve">های نقدینگی آینده با نرخ کاهش اسمی جهت محاسبه ارزش فعلی، با عاملیت انتخاب خطر و زمان، ارزیابی شدند. پیشنهادات زیر از سوی سازمان تنظیم بهتر کار، مقادیر </w:t>
      </w:r>
      <w:r w:rsidRPr="00265EA0">
        <w:rPr>
          <w:szCs w:val="28"/>
          <w:lang w:bidi="fa-IR"/>
        </w:rPr>
        <w:t>r</w:t>
      </w:r>
      <w:r w:rsidRPr="00265EA0">
        <w:rPr>
          <w:rFonts w:hint="cs"/>
          <w:szCs w:val="28"/>
          <w:rtl/>
          <w:lang w:bidi="fa-IR"/>
        </w:rPr>
        <w:t>، برای مطابقت با انتظار بازار از شاخص 5/2 درصدی قیمت مشتری تنظیم شده است. تحلیل حساسیت برای طرح</w:t>
      </w:r>
      <w:r w:rsidRPr="00265EA0">
        <w:rPr>
          <w:rFonts w:hint="cs"/>
          <w:szCs w:val="28"/>
          <w:rtl/>
          <w:lang w:bidi="fa-IR"/>
        </w:rPr>
        <w:softHyphen/>
        <w:t>های خطر پایین، پیش</w:t>
      </w:r>
      <w:r w:rsidRPr="00265EA0">
        <w:rPr>
          <w:rFonts w:hint="cs"/>
          <w:szCs w:val="28"/>
          <w:rtl/>
          <w:lang w:bidi="fa-IR"/>
        </w:rPr>
        <w:softHyphen/>
        <w:t xml:space="preserve">بینی شده و بالا صورت گرفته است. این مقادیر </w:t>
      </w:r>
      <w:r w:rsidRPr="00265EA0">
        <w:rPr>
          <w:szCs w:val="28"/>
          <w:lang w:bidi="fa-IR"/>
        </w:rPr>
        <w:t>r</w:t>
      </w:r>
      <w:r w:rsidRPr="00265EA0">
        <w:rPr>
          <w:rFonts w:hint="cs"/>
          <w:szCs w:val="28"/>
          <w:rtl/>
          <w:lang w:bidi="fa-IR"/>
        </w:rPr>
        <w:t>، به ترتیب 575/5، 675/9 و 750/12 درصد بوده</w:t>
      </w:r>
      <w:r w:rsidRPr="00265EA0">
        <w:rPr>
          <w:rFonts w:hint="cs"/>
          <w:szCs w:val="28"/>
          <w:rtl/>
          <w:lang w:bidi="fa-IR"/>
        </w:rPr>
        <w:softHyphen/>
        <w:t>اند. نرخ</w:t>
      </w:r>
      <w:r w:rsidRPr="00265EA0">
        <w:rPr>
          <w:rFonts w:hint="cs"/>
          <w:szCs w:val="28"/>
          <w:rtl/>
          <w:lang w:bidi="fa-IR"/>
        </w:rPr>
        <w:softHyphen/>
        <w:t>های افزایش حقوق عمومی و خصوصی به ترتیب %84/3 و %95/3 برای تخمین درآمدهای گردش نقدینگی آینده مورد استفاده قرار گرفت. این محاسبات برای دانشجوی داخلی فارغ</w:t>
      </w:r>
      <w:r w:rsidRPr="00265EA0">
        <w:rPr>
          <w:rFonts w:hint="cs"/>
          <w:szCs w:val="28"/>
          <w:rtl/>
          <w:lang w:bidi="fa-IR"/>
        </w:rPr>
        <w:softHyphen/>
        <w:t xml:space="preserve">التحصیل دوره 4 ساله رشته فیزیوتراپی در سال 2012 مدلسازی شد و در 22 سالگی شروع بکار کرد. </w:t>
      </w:r>
    </w:p>
    <w:p w:rsidR="00363A37" w:rsidRPr="00265EA0" w:rsidRDefault="00363A37" w:rsidP="00265EA0">
      <w:pPr>
        <w:spacing w:line="276" w:lineRule="auto"/>
        <w:rPr>
          <w:b/>
          <w:bCs/>
          <w:szCs w:val="28"/>
          <w:rtl/>
          <w:lang w:bidi="fa-IR"/>
        </w:rPr>
      </w:pPr>
      <w:r w:rsidRPr="00265EA0">
        <w:rPr>
          <w:rFonts w:hint="cs"/>
          <w:b/>
          <w:bCs/>
          <w:szCs w:val="28"/>
          <w:rtl/>
          <w:lang w:bidi="fa-IR"/>
        </w:rPr>
        <w:t>ارزش فعلی هزینه</w:t>
      </w:r>
      <w:r w:rsidRPr="00265EA0">
        <w:rPr>
          <w:rFonts w:hint="cs"/>
          <w:b/>
          <w:bCs/>
          <w:szCs w:val="28"/>
          <w:rtl/>
          <w:lang w:bidi="fa-IR"/>
        </w:rPr>
        <w:softHyphen/>
        <w:t xml:space="preserve">های مستقیم </w:t>
      </w:r>
    </w:p>
    <w:p w:rsidR="00363A37" w:rsidRPr="00265EA0" w:rsidRDefault="00363A37" w:rsidP="00265EA0">
      <w:pPr>
        <w:spacing w:line="276" w:lineRule="auto"/>
        <w:rPr>
          <w:szCs w:val="28"/>
          <w:rtl/>
          <w:lang w:bidi="fa-IR"/>
        </w:rPr>
      </w:pPr>
      <w:r w:rsidRPr="00265EA0">
        <w:rPr>
          <w:rFonts w:hint="cs"/>
          <w:szCs w:val="28"/>
          <w:rtl/>
          <w:lang w:bidi="fa-IR"/>
        </w:rPr>
        <w:t>ارزش فعلی هزینه</w:t>
      </w:r>
      <w:r w:rsidRPr="00265EA0">
        <w:rPr>
          <w:rFonts w:hint="cs"/>
          <w:szCs w:val="28"/>
          <w:rtl/>
          <w:lang w:bidi="fa-IR"/>
        </w:rPr>
        <w:softHyphen/>
        <w:t xml:space="preserve">های مستقیم برابر است با </w:t>
      </w:r>
      <m:oMath>
        <m:f>
          <m:fPr>
            <m:ctrlPr>
              <w:rPr>
                <w:rFonts w:ascii="Cambria Math" w:hAnsi="Cambria Math"/>
                <w:i/>
                <w:szCs w:val="28"/>
                <w:lang w:bidi="fa-IR"/>
              </w:rPr>
            </m:ctrlPr>
          </m:fPr>
          <m:num>
            <m:r>
              <w:rPr>
                <w:rFonts w:ascii="Cambria Math" w:hAnsi="Cambria Math"/>
                <w:szCs w:val="28"/>
                <w:highlight w:val="yellow"/>
                <w:lang w:bidi="fa-IR"/>
              </w:rPr>
              <m:t>cd</m:t>
            </m:r>
            <m:r>
              <w:rPr>
                <w:rFonts w:ascii="Cambria Math" w:hAnsi="Cambria Math"/>
                <w:szCs w:val="28"/>
                <w:lang w:bidi="fa-IR"/>
              </w:rPr>
              <m:t>(1+r)</m:t>
            </m:r>
          </m:num>
          <m:den>
            <m:r>
              <w:rPr>
                <w:rFonts w:ascii="Cambria Math" w:hAnsi="Cambria Math"/>
                <w:szCs w:val="28"/>
                <w:lang w:bidi="fa-IR"/>
              </w:rPr>
              <m:t>r-g</m:t>
            </m:r>
          </m:den>
        </m:f>
        <m:r>
          <w:rPr>
            <w:rFonts w:ascii="Cambria Math" w:hAnsi="Cambria Math"/>
            <w:szCs w:val="28"/>
            <w:lang w:bidi="fa-IR"/>
          </w:rPr>
          <m:t>[1-(</m:t>
        </m:r>
        <m:sSup>
          <m:sSupPr>
            <m:ctrlPr>
              <w:rPr>
                <w:rFonts w:ascii="Cambria Math" w:hAnsi="Cambria Math"/>
                <w:i/>
                <w:szCs w:val="28"/>
                <w:lang w:bidi="fa-IR"/>
              </w:rPr>
            </m:ctrlPr>
          </m:sSupPr>
          <m:e>
            <m:f>
              <m:fPr>
                <m:ctrlPr>
                  <w:rPr>
                    <w:rFonts w:ascii="Cambria Math" w:hAnsi="Cambria Math"/>
                    <w:i/>
                    <w:szCs w:val="28"/>
                    <w:lang w:bidi="fa-IR"/>
                  </w:rPr>
                </m:ctrlPr>
              </m:fPr>
              <m:num>
                <m:r>
                  <w:rPr>
                    <w:rFonts w:ascii="Cambria Math" w:hAnsi="Cambria Math"/>
                    <w:szCs w:val="28"/>
                    <w:lang w:bidi="fa-IR"/>
                  </w:rPr>
                  <m:t>1+g</m:t>
                </m:r>
              </m:num>
              <m:den>
                <m:r>
                  <w:rPr>
                    <w:rFonts w:ascii="Cambria Math" w:hAnsi="Cambria Math"/>
                    <w:szCs w:val="28"/>
                    <w:lang w:bidi="fa-IR"/>
                  </w:rPr>
                  <m:t>1+r</m:t>
                </m:r>
              </m:den>
            </m:f>
            <m:r>
              <w:rPr>
                <w:rFonts w:ascii="Cambria Math" w:hAnsi="Cambria Math"/>
                <w:szCs w:val="28"/>
                <w:lang w:bidi="fa-IR"/>
              </w:rPr>
              <m:t>)</m:t>
            </m:r>
          </m:e>
          <m:sup>
            <m:r>
              <w:rPr>
                <w:rFonts w:ascii="Cambria Math" w:hAnsi="Cambria Math"/>
                <w:szCs w:val="28"/>
                <w:lang w:bidi="fa-IR"/>
              </w:rPr>
              <m:t>4</m:t>
            </m:r>
          </m:sup>
        </m:sSup>
        <m:r>
          <w:rPr>
            <w:rFonts w:ascii="Cambria Math" w:hAnsi="Cambria Math"/>
            <w:szCs w:val="28"/>
            <w:lang w:bidi="fa-IR"/>
          </w:rPr>
          <m:t>]</m:t>
        </m:r>
      </m:oMath>
    </w:p>
    <w:p w:rsidR="00363A37" w:rsidRPr="00265EA0" w:rsidRDefault="00363A37" w:rsidP="00265EA0">
      <w:pPr>
        <w:spacing w:line="276" w:lineRule="auto"/>
        <w:rPr>
          <w:szCs w:val="28"/>
          <w:rtl/>
          <w:lang w:bidi="fa-IR"/>
        </w:rPr>
      </w:pPr>
      <w:r w:rsidRPr="00265EA0">
        <w:rPr>
          <w:rFonts w:hint="cs"/>
          <w:szCs w:val="28"/>
          <w:rtl/>
          <w:lang w:bidi="fa-IR"/>
        </w:rPr>
        <w:t>هزینه</w:t>
      </w:r>
      <w:r w:rsidRPr="00265EA0">
        <w:rPr>
          <w:rFonts w:hint="cs"/>
          <w:szCs w:val="28"/>
          <w:rtl/>
          <w:lang w:bidi="fa-IR"/>
        </w:rPr>
        <w:softHyphen/>
        <w:t xml:space="preserve">های مستقیم مقادیری </w:t>
      </w:r>
      <w:r w:rsidR="00645370" w:rsidRPr="00265EA0">
        <w:rPr>
          <w:rFonts w:hint="cs"/>
          <w:szCs w:val="28"/>
          <w:rtl/>
          <w:lang w:bidi="fa-IR"/>
        </w:rPr>
        <w:t>هستند</w:t>
      </w:r>
      <w:r w:rsidRPr="00265EA0">
        <w:rPr>
          <w:rFonts w:hint="cs"/>
          <w:szCs w:val="28"/>
          <w:rtl/>
          <w:lang w:bidi="fa-IR"/>
        </w:rPr>
        <w:t xml:space="preserve"> که در نتیجه پذیرش درجه دانشگاهی، دانشجویان آنرا متحمل می</w:t>
      </w:r>
      <w:r w:rsidRPr="00265EA0">
        <w:rPr>
          <w:rFonts w:hint="cs"/>
          <w:szCs w:val="28"/>
          <w:rtl/>
          <w:lang w:bidi="fa-IR"/>
        </w:rPr>
        <w:softHyphen/>
        <w:t>شوند. این هزینه</w:t>
      </w:r>
      <w:r w:rsidRPr="00265EA0">
        <w:rPr>
          <w:rFonts w:hint="cs"/>
          <w:szCs w:val="28"/>
          <w:rtl/>
          <w:lang w:bidi="fa-IR"/>
        </w:rPr>
        <w:softHyphen/>
        <w:t>ها، بعنوان مستمری سالیانه رو به رشد 4 ساله طراحی شده</w:t>
      </w:r>
      <w:r w:rsidRPr="00265EA0">
        <w:rPr>
          <w:rFonts w:hint="cs"/>
          <w:szCs w:val="28"/>
          <w:rtl/>
          <w:lang w:bidi="fa-IR"/>
        </w:rPr>
        <w:softHyphen/>
        <w:t>اند. این هزینه</w:t>
      </w:r>
      <w:r w:rsidRPr="00265EA0">
        <w:rPr>
          <w:rFonts w:hint="cs"/>
          <w:szCs w:val="28"/>
          <w:rtl/>
          <w:lang w:bidi="fa-IR"/>
        </w:rPr>
        <w:softHyphen/>
        <w:t xml:space="preserve">ها شامل شهریه دانشگاه </w:t>
      </w:r>
      <w:r w:rsidRPr="00265EA0">
        <w:rPr>
          <w:rFonts w:hint="cs"/>
          <w:szCs w:val="28"/>
          <w:rtl/>
          <w:lang w:bidi="fa-IR"/>
        </w:rPr>
        <w:lastRenderedPageBreak/>
        <w:t>است که نیازمند کتب درسی بوده و برای دستیابی به مدرک دانشگاهی مدارک یکسانی ضروری است. هزینه</w:t>
      </w:r>
      <w:r w:rsidRPr="00265EA0">
        <w:rPr>
          <w:rFonts w:hint="cs"/>
          <w:szCs w:val="28"/>
          <w:rtl/>
          <w:lang w:bidi="fa-IR"/>
        </w:rPr>
        <w:softHyphen/>
        <w:t>های دوره آموزشی، میانگین سه هزینه اعلام شده را برای دانشجویان داخلی با مدرک کارشناسی فیزیوتراپی از دانشگاه استرالیا، ارائه می‌دهند. سایر گردش</w:t>
      </w:r>
      <w:r w:rsidRPr="00265EA0">
        <w:rPr>
          <w:rFonts w:hint="cs"/>
          <w:szCs w:val="28"/>
          <w:rtl/>
          <w:lang w:bidi="fa-IR"/>
        </w:rPr>
        <w:softHyphen/>
        <w:t>های نقدینگی، بر اساس ارقام شناخته شده طرح اصلی فیزیوتراپی استرالیا، محاسبه شده</w:t>
      </w:r>
      <w:r w:rsidRPr="00265EA0">
        <w:rPr>
          <w:rFonts w:hint="cs"/>
          <w:szCs w:val="28"/>
          <w:rtl/>
          <w:lang w:bidi="fa-IR"/>
        </w:rPr>
        <w:softHyphen/>
        <w:t xml:space="preserve">اند. گردش نقدینگی خالص برای یکسال 527/8 دلار محاسبه شده است. نرخ رشد 5/2 درصدی تورم در راستای انتظارات بازار کار به ازاء شاخص قیمت مشتری مورد استفاده قرار گرفت. </w:t>
      </w:r>
    </w:p>
    <w:p w:rsidR="00363A37" w:rsidRPr="00265EA0" w:rsidRDefault="004932E1" w:rsidP="00265EA0">
      <w:pPr>
        <w:spacing w:line="276" w:lineRule="auto"/>
        <w:rPr>
          <w:b/>
          <w:bCs/>
          <w:szCs w:val="28"/>
          <w:rtl/>
          <w:lang w:bidi="fa-IR"/>
        </w:rPr>
      </w:pPr>
      <w:r w:rsidRPr="00265EA0">
        <w:rPr>
          <w:rFonts w:hint="cs"/>
          <w:b/>
          <w:bCs/>
          <w:szCs w:val="28"/>
          <w:rtl/>
          <w:lang w:bidi="fa-IR"/>
        </w:rPr>
        <w:t>ارزش فعلی هزینه</w:t>
      </w:r>
      <w:r w:rsidRPr="00265EA0">
        <w:rPr>
          <w:rFonts w:hint="cs"/>
          <w:b/>
          <w:bCs/>
          <w:szCs w:val="28"/>
          <w:rtl/>
          <w:lang w:bidi="fa-IR"/>
        </w:rPr>
        <w:softHyphen/>
        <w:t xml:space="preserve">های </w:t>
      </w:r>
      <w:r w:rsidR="00B91C84" w:rsidRPr="00265EA0">
        <w:rPr>
          <w:rFonts w:hint="cs"/>
          <w:b/>
          <w:bCs/>
          <w:szCs w:val="28"/>
          <w:rtl/>
          <w:lang w:bidi="fa-IR"/>
        </w:rPr>
        <w:t>غیرمستقیم</w:t>
      </w:r>
      <w:r w:rsidRPr="00265EA0">
        <w:rPr>
          <w:rFonts w:hint="cs"/>
          <w:b/>
          <w:bCs/>
          <w:szCs w:val="28"/>
          <w:rtl/>
          <w:lang w:bidi="fa-IR"/>
        </w:rPr>
        <w:t xml:space="preserve"> </w:t>
      </w:r>
    </w:p>
    <w:p w:rsidR="004932E1" w:rsidRPr="00265EA0" w:rsidRDefault="004932E1" w:rsidP="00265EA0">
      <w:pPr>
        <w:spacing w:line="276" w:lineRule="auto"/>
        <w:rPr>
          <w:szCs w:val="28"/>
          <w:lang w:bidi="fa-IR"/>
        </w:rPr>
      </w:pPr>
      <w:r w:rsidRPr="00265EA0">
        <w:rPr>
          <w:rFonts w:hint="cs"/>
          <w:szCs w:val="28"/>
          <w:rtl/>
          <w:lang w:bidi="fa-IR"/>
        </w:rPr>
        <w:t>ارزش فعلی هزینه</w:t>
      </w:r>
      <w:r w:rsidRPr="00265EA0">
        <w:rPr>
          <w:rFonts w:hint="cs"/>
          <w:szCs w:val="28"/>
          <w:rtl/>
          <w:lang w:bidi="fa-IR"/>
        </w:rPr>
        <w:softHyphen/>
        <w:t xml:space="preserve">های غیرمستقیم برابر است با </w:t>
      </w:r>
      <m:oMath>
        <m:nary>
          <m:naryPr>
            <m:chr m:val="∑"/>
            <m:limLoc m:val="undOvr"/>
            <m:ctrlPr>
              <w:rPr>
                <w:rFonts w:ascii="Cambria Math" w:hAnsi="Cambria Math"/>
                <w:i/>
                <w:szCs w:val="28"/>
                <w:lang w:bidi="fa-IR"/>
              </w:rPr>
            </m:ctrlPr>
          </m:naryPr>
          <m:sub>
            <m:r>
              <w:rPr>
                <w:rFonts w:ascii="Cambria Math" w:hAnsi="Cambria Math"/>
                <w:szCs w:val="28"/>
                <w:lang w:bidi="fa-IR"/>
              </w:rPr>
              <m:t>t=1</m:t>
            </m:r>
          </m:sub>
          <m:sup>
            <m:r>
              <w:rPr>
                <w:rFonts w:ascii="Cambria Math" w:hAnsi="Cambria Math"/>
                <w:szCs w:val="28"/>
                <w:lang w:bidi="fa-IR"/>
              </w:rPr>
              <m:t>4</m:t>
            </m:r>
          </m:sup>
          <m:e>
            <m:f>
              <m:fPr>
                <m:ctrlPr>
                  <w:rPr>
                    <w:rFonts w:ascii="Cambria Math" w:hAnsi="Cambria Math"/>
                    <w:i/>
                    <w:szCs w:val="28"/>
                    <w:lang w:bidi="fa-IR"/>
                  </w:rPr>
                </m:ctrlPr>
              </m:fPr>
              <m:num>
                <m:sSub>
                  <m:sSubPr>
                    <m:ctrlPr>
                      <w:rPr>
                        <w:rFonts w:ascii="Cambria Math" w:hAnsi="Cambria Math"/>
                        <w:i/>
                        <w:szCs w:val="28"/>
                        <w:lang w:bidi="fa-IR"/>
                      </w:rPr>
                    </m:ctrlPr>
                  </m:sSubPr>
                  <m:e>
                    <m:r>
                      <w:rPr>
                        <w:rFonts w:ascii="Cambria Math" w:hAnsi="Cambria Math"/>
                        <w:szCs w:val="28"/>
                        <w:lang w:bidi="fa-IR"/>
                      </w:rPr>
                      <m:t>c</m:t>
                    </m:r>
                  </m:e>
                  <m:sub>
                    <m:r>
                      <w:rPr>
                        <w:rFonts w:ascii="Cambria Math" w:hAnsi="Cambria Math"/>
                        <w:szCs w:val="28"/>
                        <w:lang w:bidi="fa-IR"/>
                      </w:rPr>
                      <m:t>i</m:t>
                    </m:r>
                  </m:sub>
                </m:sSub>
              </m:num>
              <m:den>
                <m:sSup>
                  <m:sSupPr>
                    <m:ctrlPr>
                      <w:rPr>
                        <w:rFonts w:ascii="Cambria Math" w:hAnsi="Cambria Math"/>
                        <w:i/>
                        <w:szCs w:val="28"/>
                        <w:lang w:bidi="fa-IR"/>
                      </w:rPr>
                    </m:ctrlPr>
                  </m:sSupPr>
                  <m:e>
                    <m:r>
                      <w:rPr>
                        <w:rFonts w:ascii="Cambria Math" w:hAnsi="Cambria Math"/>
                        <w:szCs w:val="28"/>
                        <w:lang w:bidi="fa-IR"/>
                      </w:rPr>
                      <m:t>(1+r)</m:t>
                    </m:r>
                  </m:e>
                  <m:sup>
                    <m:r>
                      <w:rPr>
                        <w:rFonts w:ascii="Cambria Math" w:hAnsi="Cambria Math"/>
                        <w:szCs w:val="28"/>
                        <w:lang w:bidi="fa-IR"/>
                      </w:rPr>
                      <m:t>t</m:t>
                    </m:r>
                  </m:sup>
                </m:sSup>
              </m:den>
            </m:f>
          </m:e>
        </m:nary>
      </m:oMath>
    </w:p>
    <w:p w:rsidR="004932E1" w:rsidRPr="00265EA0" w:rsidRDefault="004932E1" w:rsidP="00265EA0">
      <w:pPr>
        <w:spacing w:line="276" w:lineRule="auto"/>
        <w:rPr>
          <w:szCs w:val="28"/>
          <w:rtl/>
          <w:lang w:bidi="fa-IR"/>
        </w:rPr>
      </w:pPr>
      <w:r w:rsidRPr="00265EA0">
        <w:rPr>
          <w:rFonts w:hint="cs"/>
          <w:szCs w:val="28"/>
          <w:rtl/>
          <w:lang w:bidi="fa-IR"/>
        </w:rPr>
        <w:t>ارزش زمان سپری شده جهت دریافت مدرک فیزیوتراپی به دلار بعنوان هزینه</w:t>
      </w:r>
      <w:r w:rsidRPr="00265EA0">
        <w:rPr>
          <w:rFonts w:hint="cs"/>
          <w:szCs w:val="28"/>
          <w:rtl/>
          <w:lang w:bidi="fa-IR"/>
        </w:rPr>
        <w:softHyphen/>
        <w:t xml:space="preserve">های غیرمستقیم نشان داده شد. برای 73 دانشجوی سی ساله فیزیوتراپی استرالیایی از یک دانشگاه مورد مطالعه، سؤالاتی مطرح شد: </w:t>
      </w:r>
      <w:r w:rsidRPr="00265EA0">
        <w:rPr>
          <w:rFonts w:cs="Times New Roman" w:hint="cs"/>
          <w:szCs w:val="28"/>
          <w:rtl/>
          <w:lang w:bidi="fa-IR"/>
        </w:rPr>
        <w:t>"</w:t>
      </w:r>
      <w:r w:rsidRPr="00265EA0">
        <w:rPr>
          <w:rFonts w:hint="cs"/>
          <w:szCs w:val="28"/>
          <w:rtl/>
          <w:lang w:bidi="fa-IR"/>
        </w:rPr>
        <w:t>آیا بایستی ارزش دلار را در زمان تعیین کنید، می</w:t>
      </w:r>
      <w:r w:rsidRPr="00265EA0">
        <w:rPr>
          <w:rFonts w:hint="cs"/>
          <w:szCs w:val="28"/>
          <w:rtl/>
          <w:lang w:bidi="fa-IR"/>
        </w:rPr>
        <w:softHyphen/>
        <w:t xml:space="preserve">خواهید آنرا چگونه </w:t>
      </w:r>
      <w:r w:rsidR="00645370" w:rsidRPr="00265EA0">
        <w:rPr>
          <w:rFonts w:hint="cs"/>
          <w:szCs w:val="28"/>
          <w:rtl/>
          <w:lang w:bidi="fa-IR"/>
        </w:rPr>
        <w:t>پرداخت</w:t>
      </w:r>
      <w:r w:rsidRPr="00265EA0">
        <w:rPr>
          <w:rFonts w:hint="cs"/>
          <w:szCs w:val="28"/>
          <w:rtl/>
          <w:lang w:bidi="fa-IR"/>
        </w:rPr>
        <w:t xml:space="preserve"> کنید؟</w:t>
      </w:r>
      <w:r w:rsidRPr="00265EA0">
        <w:rPr>
          <w:rFonts w:cs="Times New Roman" w:hint="cs"/>
          <w:szCs w:val="28"/>
          <w:rtl/>
          <w:lang w:bidi="fa-IR"/>
        </w:rPr>
        <w:t>"</w:t>
      </w:r>
      <w:r w:rsidRPr="00265EA0">
        <w:rPr>
          <w:rFonts w:hint="cs"/>
          <w:szCs w:val="28"/>
          <w:rtl/>
          <w:lang w:bidi="fa-IR"/>
        </w:rPr>
        <w:t xml:space="preserve"> و </w:t>
      </w:r>
      <w:r w:rsidRPr="00265EA0">
        <w:rPr>
          <w:rFonts w:cs="Times New Roman" w:hint="cs"/>
          <w:szCs w:val="28"/>
          <w:rtl/>
          <w:lang w:bidi="fa-IR"/>
        </w:rPr>
        <w:t>"</w:t>
      </w:r>
      <w:r w:rsidRPr="00265EA0">
        <w:rPr>
          <w:rFonts w:hint="cs"/>
          <w:szCs w:val="28"/>
          <w:rtl/>
          <w:lang w:bidi="fa-IR"/>
        </w:rPr>
        <w:t>در مجموع برآورد می</w:t>
      </w:r>
      <w:r w:rsidRPr="00265EA0">
        <w:rPr>
          <w:rFonts w:hint="cs"/>
          <w:szCs w:val="28"/>
          <w:rtl/>
          <w:lang w:bidi="fa-IR"/>
        </w:rPr>
        <w:softHyphen/>
        <w:t>کنید که چه مدتی را در فعالیت</w:t>
      </w:r>
      <w:r w:rsidRPr="00265EA0">
        <w:rPr>
          <w:rFonts w:hint="cs"/>
          <w:szCs w:val="28"/>
          <w:rtl/>
          <w:lang w:bidi="fa-IR"/>
        </w:rPr>
        <w:softHyphen/>
        <w:t>های فراگیری و مطالعه 10 هفته</w:t>
      </w:r>
      <w:r w:rsidRPr="00265EA0">
        <w:rPr>
          <w:rFonts w:hint="cs"/>
          <w:szCs w:val="28"/>
          <w:rtl/>
          <w:lang w:bidi="fa-IR"/>
        </w:rPr>
        <w:softHyphen/>
        <w:t>ای ترم مشارکت کرده</w:t>
      </w:r>
      <w:r w:rsidRPr="00265EA0">
        <w:rPr>
          <w:rFonts w:hint="cs"/>
          <w:szCs w:val="28"/>
          <w:rtl/>
          <w:lang w:bidi="fa-IR"/>
        </w:rPr>
        <w:softHyphen/>
        <w:t>اید؟</w:t>
      </w:r>
      <w:r w:rsidRPr="00265EA0">
        <w:rPr>
          <w:rFonts w:cs="Times New Roman" w:hint="cs"/>
          <w:szCs w:val="28"/>
          <w:rtl/>
          <w:lang w:bidi="fa-IR"/>
        </w:rPr>
        <w:t>"</w:t>
      </w:r>
      <w:r w:rsidRPr="00265EA0">
        <w:rPr>
          <w:rFonts w:hint="cs"/>
          <w:szCs w:val="28"/>
          <w:rtl/>
          <w:lang w:bidi="fa-IR"/>
        </w:rPr>
        <w:t>. میزان پاسخ 93% (خالص = 68) بوده است. از این مقدار، میانگین مقداری که دانشجویان وقت گذرانده</w:t>
      </w:r>
      <w:r w:rsidRPr="00265EA0">
        <w:rPr>
          <w:rFonts w:hint="cs"/>
          <w:szCs w:val="28"/>
          <w:rtl/>
          <w:lang w:bidi="fa-IR"/>
        </w:rPr>
        <w:softHyphen/>
        <w:t>اند هر ساعت 22 دلار بوده که دامنه میان چالاکی در هر ساعت 20 الی 30 دلار بوده است. میانگین زمان صرف شده در فعالیت</w:t>
      </w:r>
      <w:r w:rsidRPr="00265EA0">
        <w:rPr>
          <w:rFonts w:hint="cs"/>
          <w:szCs w:val="28"/>
          <w:rtl/>
          <w:lang w:bidi="fa-IR"/>
        </w:rPr>
        <w:softHyphen/>
        <w:t xml:space="preserve">های یادگیری، 300 ساعت و دامنه میان چالاکی 245 الی 400 ساعت بوده است. این اطلاعات به اضافه اطلاعات جدول زمانی طرح فیزیوتراپی استرالیا برای محاسبه ارزش مالی زمان سپری شده در هر سال و کسب مدرک دانشگاهی فیزیوتراپی، مورد استفاده قرار گرفت. </w:t>
      </w:r>
    </w:p>
    <w:p w:rsidR="004932E1" w:rsidRPr="00265EA0" w:rsidRDefault="004932E1" w:rsidP="00265EA0">
      <w:pPr>
        <w:spacing w:line="276" w:lineRule="auto"/>
        <w:rPr>
          <w:b/>
          <w:bCs/>
          <w:szCs w:val="28"/>
          <w:rtl/>
          <w:lang w:bidi="fa-IR"/>
        </w:rPr>
      </w:pPr>
      <w:r w:rsidRPr="00265EA0">
        <w:rPr>
          <w:rFonts w:hint="cs"/>
          <w:b/>
          <w:bCs/>
          <w:szCs w:val="28"/>
          <w:rtl/>
          <w:lang w:bidi="fa-IR"/>
        </w:rPr>
        <w:t xml:space="preserve">ارزش فعلی درآمدهای آینده </w:t>
      </w:r>
    </w:p>
    <w:p w:rsidR="004932E1" w:rsidRPr="00265EA0" w:rsidRDefault="004932E1" w:rsidP="00265EA0">
      <w:pPr>
        <w:spacing w:line="276" w:lineRule="auto"/>
        <w:rPr>
          <w:szCs w:val="28"/>
          <w:rtl/>
          <w:lang w:bidi="fa-IR"/>
        </w:rPr>
      </w:pPr>
      <w:r w:rsidRPr="00265EA0">
        <w:rPr>
          <w:rFonts w:hint="cs"/>
          <w:szCs w:val="28"/>
          <w:rtl/>
          <w:lang w:bidi="fa-IR"/>
        </w:rPr>
        <w:t xml:space="preserve">ارزش فعلی درآمدهای آینده برابر است با </w:t>
      </w:r>
      <m:oMath>
        <m:nary>
          <m:naryPr>
            <m:chr m:val="∑"/>
            <m:limLoc m:val="undOvr"/>
            <m:ctrlPr>
              <w:rPr>
                <w:rFonts w:ascii="Cambria Math" w:hAnsi="Cambria Math"/>
                <w:i/>
                <w:szCs w:val="28"/>
                <w:lang w:bidi="fa-IR"/>
              </w:rPr>
            </m:ctrlPr>
          </m:naryPr>
          <m:sub>
            <m:r>
              <w:rPr>
                <w:rFonts w:ascii="Cambria Math" w:hAnsi="Cambria Math"/>
                <w:szCs w:val="28"/>
                <w:lang w:bidi="fa-IR"/>
              </w:rPr>
              <m:t>t=1</m:t>
            </m:r>
          </m:sub>
          <m:sup>
            <m:r>
              <w:rPr>
                <w:rFonts w:ascii="Cambria Math" w:hAnsi="Cambria Math"/>
                <w:szCs w:val="28"/>
                <w:lang w:bidi="fa-IR"/>
              </w:rPr>
              <m:t>t</m:t>
            </m:r>
          </m:sup>
          <m:e>
            <m:f>
              <m:fPr>
                <m:ctrlPr>
                  <w:rPr>
                    <w:rFonts w:ascii="Cambria Math" w:hAnsi="Cambria Math"/>
                    <w:i/>
                    <w:szCs w:val="28"/>
                    <w:lang w:bidi="fa-IR"/>
                  </w:rPr>
                </m:ctrlPr>
              </m:fPr>
              <m:num>
                <m:sSub>
                  <m:sSubPr>
                    <m:ctrlPr>
                      <w:rPr>
                        <w:rFonts w:ascii="Cambria Math" w:hAnsi="Cambria Math"/>
                        <w:i/>
                        <w:szCs w:val="28"/>
                        <w:lang w:bidi="fa-IR"/>
                      </w:rPr>
                    </m:ctrlPr>
                  </m:sSubPr>
                  <m:e>
                    <m:r>
                      <w:rPr>
                        <w:rFonts w:ascii="Cambria Math" w:hAnsi="Cambria Math"/>
                        <w:szCs w:val="28"/>
                        <w:lang w:bidi="fa-IR"/>
                      </w:rPr>
                      <m:t>c</m:t>
                    </m:r>
                  </m:e>
                  <m:sub>
                    <m:r>
                      <w:rPr>
                        <w:rFonts w:ascii="Cambria Math" w:hAnsi="Cambria Math"/>
                        <w:szCs w:val="28"/>
                        <w:lang w:bidi="fa-IR"/>
                      </w:rPr>
                      <m:t>e</m:t>
                    </m:r>
                  </m:sub>
                </m:sSub>
              </m:num>
              <m:den>
                <m:sSup>
                  <m:sSupPr>
                    <m:ctrlPr>
                      <w:rPr>
                        <w:rFonts w:ascii="Cambria Math" w:hAnsi="Cambria Math"/>
                        <w:i/>
                        <w:szCs w:val="28"/>
                        <w:lang w:bidi="fa-IR"/>
                      </w:rPr>
                    </m:ctrlPr>
                  </m:sSupPr>
                  <m:e>
                    <m:r>
                      <w:rPr>
                        <w:rFonts w:ascii="Cambria Math" w:hAnsi="Cambria Math"/>
                        <w:szCs w:val="28"/>
                        <w:lang w:bidi="fa-IR"/>
                      </w:rPr>
                      <m:t>(1+r)</m:t>
                    </m:r>
                  </m:e>
                  <m:sup>
                    <m:r>
                      <w:rPr>
                        <w:rFonts w:ascii="Cambria Math" w:hAnsi="Cambria Math"/>
                        <w:szCs w:val="28"/>
                        <w:lang w:bidi="fa-IR"/>
                      </w:rPr>
                      <m:t>t</m:t>
                    </m:r>
                  </m:sup>
                </m:sSup>
              </m:den>
            </m:f>
          </m:e>
        </m:nary>
      </m:oMath>
    </w:p>
    <w:p w:rsidR="004932E1" w:rsidRPr="00265EA0" w:rsidRDefault="004932E1" w:rsidP="00265EA0">
      <w:pPr>
        <w:spacing w:line="276" w:lineRule="auto"/>
        <w:rPr>
          <w:szCs w:val="28"/>
          <w:rtl/>
          <w:lang w:bidi="fa-IR"/>
        </w:rPr>
      </w:pPr>
      <w:r w:rsidRPr="00265EA0">
        <w:rPr>
          <w:rFonts w:hint="cs"/>
          <w:szCs w:val="28"/>
          <w:rtl/>
          <w:lang w:bidi="fa-IR"/>
        </w:rPr>
        <w:t>فیزیوتراپ</w:t>
      </w:r>
      <w:r w:rsidRPr="00265EA0">
        <w:rPr>
          <w:rFonts w:hint="cs"/>
          <w:szCs w:val="28"/>
          <w:rtl/>
          <w:lang w:bidi="fa-IR"/>
        </w:rPr>
        <w:softHyphen/>
        <w:t xml:space="preserve">ها با کسب مدرک خود ممکن است مسیرهای شغلی اعم از ترکیبی </w:t>
      </w:r>
      <w:r w:rsidR="00645370" w:rsidRPr="00265EA0">
        <w:rPr>
          <w:rFonts w:hint="cs"/>
          <w:szCs w:val="28"/>
          <w:rtl/>
          <w:lang w:bidi="fa-IR"/>
        </w:rPr>
        <w:t>ا</w:t>
      </w:r>
      <w:r w:rsidRPr="00265EA0">
        <w:rPr>
          <w:rFonts w:hint="cs"/>
          <w:szCs w:val="28"/>
          <w:rtl/>
          <w:lang w:bidi="fa-IR"/>
        </w:rPr>
        <w:t>ز نقش</w:t>
      </w:r>
      <w:r w:rsidRPr="00265EA0">
        <w:rPr>
          <w:rFonts w:hint="cs"/>
          <w:szCs w:val="28"/>
          <w:rtl/>
          <w:lang w:bidi="fa-IR"/>
        </w:rPr>
        <w:softHyphen/>
        <w:t xml:space="preserve">های بخش عمومی و خصوصی، مدیریت، تحقیق و یا آموزش را بپذیرند. </w:t>
      </w:r>
      <w:r w:rsidR="00645370" w:rsidRPr="00265EA0">
        <w:rPr>
          <w:rFonts w:hint="cs"/>
          <w:szCs w:val="28"/>
          <w:rtl/>
          <w:lang w:bidi="fa-IR"/>
        </w:rPr>
        <w:t>به‌منظور</w:t>
      </w:r>
      <w:r w:rsidRPr="00265EA0">
        <w:rPr>
          <w:rFonts w:hint="cs"/>
          <w:szCs w:val="28"/>
          <w:rtl/>
          <w:lang w:bidi="fa-IR"/>
        </w:rPr>
        <w:t xml:space="preserve"> تعمیم نتایج، تنها افرادی را که منحصراً بعنوان فیزیوتراپ در بخش عمومی یا خصوصی فعالیت می</w:t>
      </w:r>
      <w:r w:rsidRPr="00265EA0">
        <w:rPr>
          <w:rFonts w:hint="cs"/>
          <w:szCs w:val="28"/>
          <w:rtl/>
          <w:lang w:bidi="fa-IR"/>
        </w:rPr>
        <w:softHyphen/>
        <w:t>کنند، انتخاب کرده</w:t>
      </w:r>
      <w:r w:rsidRPr="00265EA0">
        <w:rPr>
          <w:rFonts w:hint="cs"/>
          <w:szCs w:val="28"/>
          <w:rtl/>
          <w:lang w:bidi="fa-IR"/>
        </w:rPr>
        <w:softHyphen/>
        <w:t>ایم. دستمزد پیش</w:t>
      </w:r>
      <w:r w:rsidRPr="00265EA0">
        <w:rPr>
          <w:rFonts w:hint="cs"/>
          <w:szCs w:val="28"/>
          <w:rtl/>
          <w:lang w:bidi="fa-IR"/>
        </w:rPr>
        <w:softHyphen/>
        <w:t>بینی شده کار تمام وقت در هر دو بخش از سوی هیئت داده</w:t>
      </w:r>
      <w:r w:rsidRPr="00265EA0">
        <w:rPr>
          <w:rFonts w:hint="cs"/>
          <w:szCs w:val="28"/>
          <w:rtl/>
          <w:lang w:bidi="fa-IR"/>
        </w:rPr>
        <w:softHyphen/>
        <w:t xml:space="preserve">های آماری استرالیا، انتظار </w:t>
      </w:r>
      <w:r w:rsidR="00645370" w:rsidRPr="00265EA0">
        <w:rPr>
          <w:rFonts w:hint="cs"/>
          <w:szCs w:val="28"/>
          <w:rtl/>
          <w:lang w:bidi="fa-IR"/>
        </w:rPr>
        <w:t>می‌رود</w:t>
      </w:r>
      <w:r w:rsidRPr="00265EA0">
        <w:rPr>
          <w:rFonts w:hint="cs"/>
          <w:szCs w:val="28"/>
          <w:rtl/>
          <w:lang w:bidi="fa-IR"/>
        </w:rPr>
        <w:t>، دستمزدها بوسیله دو عامل افزایش یابند: افزایش تجربه و موقعیت، و افزایش ناشی از تورم در طول زمان. افزایش دستمزد بر اساس تجربه بوسیله تحلیل داده</w:t>
      </w:r>
      <w:r w:rsidRPr="00265EA0">
        <w:rPr>
          <w:rFonts w:hint="cs"/>
          <w:szCs w:val="28"/>
          <w:rtl/>
          <w:lang w:bidi="fa-IR"/>
        </w:rPr>
        <w:softHyphen/>
        <w:t xml:space="preserve">های مربوط به دستمزد و افزایش حقوق 5 ساله، برآورد شد. تورم با استفاده از میانگین افزایش سالیانه %84/3 دستمزد رشد بخش عمومی و 96/3 درصد رشد بخش خصوصی 20 ساله استرالیا صورت گرفت. </w:t>
      </w:r>
    </w:p>
    <w:p w:rsidR="004932E1" w:rsidRPr="00265EA0" w:rsidRDefault="004932E1" w:rsidP="00265EA0">
      <w:pPr>
        <w:spacing w:line="276" w:lineRule="auto"/>
        <w:rPr>
          <w:szCs w:val="28"/>
          <w:rtl/>
          <w:lang w:bidi="fa-IR"/>
        </w:rPr>
      </w:pPr>
      <w:r w:rsidRPr="00265EA0">
        <w:rPr>
          <w:rFonts w:hint="cs"/>
          <w:szCs w:val="28"/>
          <w:rtl/>
          <w:lang w:bidi="fa-IR"/>
        </w:rPr>
        <w:lastRenderedPageBreak/>
        <w:t>دستمزدهای هفتگی به مقدار سالیانه تبدیل شد که مستلزم 4 هفته واگذاری سالانه، 5/9 درصد سهم اجباری کارفرمای بازنشسته و مقادیر مالیات اداره مالیات استرالیا در سال 2014 الی 2015 بوده است. این مقادیر و هزینه</w:t>
      </w:r>
      <w:r w:rsidRPr="00265EA0">
        <w:rPr>
          <w:rFonts w:hint="cs"/>
          <w:szCs w:val="28"/>
          <w:rtl/>
          <w:lang w:bidi="fa-IR"/>
        </w:rPr>
        <w:softHyphen/>
        <w:t>ها برای ثبت سالیانه تخصص و ادامه پیشرفت حرفه برآورد شد و برای محاسبه گردش نقدینگی خالص، کسر شد. مقدار بازپرداختی مدرک فیزیوتراپی به طول دوره فعالیت فرد وابسته می</w:t>
      </w:r>
      <w:r w:rsidRPr="00265EA0">
        <w:rPr>
          <w:rFonts w:hint="cs"/>
          <w:szCs w:val="28"/>
          <w:rtl/>
          <w:lang w:bidi="fa-IR"/>
        </w:rPr>
        <w:softHyphen/>
        <w:t>باشد. میانگین سال</w:t>
      </w:r>
      <w:r w:rsidRPr="00265EA0">
        <w:rPr>
          <w:rFonts w:hint="cs"/>
          <w:szCs w:val="28"/>
          <w:rtl/>
          <w:lang w:bidi="fa-IR"/>
        </w:rPr>
        <w:softHyphen/>
        <w:t xml:space="preserve">های فعالیت </w:t>
      </w:r>
      <w:r w:rsidRPr="00265EA0">
        <w:rPr>
          <w:szCs w:val="28"/>
          <w:lang w:bidi="fa-IR"/>
        </w:rPr>
        <w:t>(t)</w:t>
      </w:r>
      <w:r w:rsidR="007402F5" w:rsidRPr="00265EA0">
        <w:rPr>
          <w:rFonts w:hint="cs"/>
          <w:szCs w:val="28"/>
          <w:rtl/>
          <w:lang w:bidi="fa-IR"/>
        </w:rPr>
        <w:t xml:space="preserve"> بوسیله داده</w:t>
      </w:r>
      <w:r w:rsidR="007402F5" w:rsidRPr="00265EA0">
        <w:rPr>
          <w:szCs w:val="28"/>
          <w:rtl/>
          <w:lang w:bidi="fa-IR"/>
        </w:rPr>
        <w:softHyphen/>
      </w:r>
      <w:r w:rsidR="007402F5" w:rsidRPr="00265EA0">
        <w:rPr>
          <w:rFonts w:hint="cs"/>
          <w:szCs w:val="28"/>
          <w:rtl/>
          <w:lang w:bidi="fa-IR"/>
        </w:rPr>
        <w:t>های تحقیق 2007 با طراحی نیروی کار و خدمات برآورد شد و 86/33 سال بوده است، تحلیل دیگر حساسیت برای افرادی که کمابیش زمان را در این حرفه سپری می</w:t>
      </w:r>
      <w:r w:rsidR="007402F5" w:rsidRPr="00265EA0">
        <w:rPr>
          <w:rFonts w:hint="cs"/>
          <w:szCs w:val="28"/>
          <w:rtl/>
          <w:lang w:bidi="fa-IR"/>
        </w:rPr>
        <w:softHyphen/>
        <w:t>کنند، انجام شد. محاسبات، با استفاده از هزینه امرار معاش بر طبق هیئت داده</w:t>
      </w:r>
      <w:r w:rsidR="007402F5" w:rsidRPr="00265EA0">
        <w:rPr>
          <w:rFonts w:hint="cs"/>
          <w:szCs w:val="28"/>
          <w:rtl/>
          <w:lang w:bidi="fa-IR"/>
        </w:rPr>
        <w:softHyphen/>
        <w:t>های آماری استرالیا در سال 2010 در مورد مخارج خانواده قرار گرفته است که برای افراد تنظیم شده و با شاخص قیمت مشتری افزایش یافته است. تجزیه تحلیل بی</w:t>
      </w:r>
      <w:r w:rsidR="007402F5" w:rsidRPr="00265EA0">
        <w:rPr>
          <w:rFonts w:hint="cs"/>
          <w:szCs w:val="28"/>
          <w:rtl/>
          <w:lang w:bidi="fa-IR"/>
        </w:rPr>
        <w:softHyphen/>
        <w:t xml:space="preserve">سود و زیان برای تعیین حداقل نیازمندی فرضی درآمدهای سال اول </w:t>
      </w:r>
      <w:r w:rsidR="007402F5" w:rsidRPr="00265EA0">
        <w:rPr>
          <w:szCs w:val="28"/>
          <w:lang w:bidi="fa-IR"/>
        </w:rPr>
        <w:t>(t=1)</w:t>
      </w:r>
      <w:r w:rsidR="007402F5" w:rsidRPr="00265EA0">
        <w:rPr>
          <w:rFonts w:hint="cs"/>
          <w:szCs w:val="28"/>
          <w:rtl/>
          <w:lang w:bidi="fa-IR"/>
        </w:rPr>
        <w:t xml:space="preserve"> انجام شد که ارزش فعلی هزینه</w:t>
      </w:r>
      <w:r w:rsidR="007402F5" w:rsidRPr="00265EA0">
        <w:rPr>
          <w:rFonts w:hint="cs"/>
          <w:szCs w:val="28"/>
          <w:rtl/>
          <w:lang w:bidi="fa-IR"/>
        </w:rPr>
        <w:softHyphen/>
        <w:t>های کل با ارزش فعلی درآمدهای آینده برابر است (یعنی ارزش فعلی خالص معادل صفر دلار است). در این محاسبه از رشد پیش</w:t>
      </w:r>
      <w:r w:rsidR="007402F5" w:rsidRPr="00265EA0">
        <w:rPr>
          <w:rFonts w:hint="cs"/>
          <w:szCs w:val="28"/>
          <w:rtl/>
          <w:lang w:bidi="fa-IR"/>
        </w:rPr>
        <w:softHyphen/>
        <w:t>بینی شده دستمزد با تجربه و تورم و نیز میانگین مدت حرفه استفاده می</w:t>
      </w:r>
      <w:r w:rsidR="007402F5" w:rsidRPr="00265EA0">
        <w:rPr>
          <w:rFonts w:hint="cs"/>
          <w:szCs w:val="28"/>
          <w:rtl/>
          <w:lang w:bidi="fa-IR"/>
        </w:rPr>
        <w:softHyphen/>
        <w:t>شود. ارزش</w:t>
      </w:r>
      <w:r w:rsidR="007402F5" w:rsidRPr="00265EA0">
        <w:rPr>
          <w:rFonts w:hint="cs"/>
          <w:szCs w:val="28"/>
          <w:rtl/>
          <w:lang w:bidi="fa-IR"/>
        </w:rPr>
        <w:softHyphen/>
        <w:t>ها با استفاده از تابع تحلیل شرط نرم</w:t>
      </w:r>
      <w:r w:rsidR="007402F5" w:rsidRPr="00265EA0">
        <w:rPr>
          <w:rFonts w:hint="cs"/>
          <w:szCs w:val="28"/>
          <w:rtl/>
          <w:lang w:bidi="fa-IR"/>
        </w:rPr>
        <w:softHyphen/>
        <w:t>افزار اکسل محاسبه شده است. سرمایه</w:t>
      </w:r>
      <w:r w:rsidR="007402F5" w:rsidRPr="00265EA0">
        <w:rPr>
          <w:rFonts w:hint="cs"/>
          <w:szCs w:val="28"/>
          <w:rtl/>
          <w:lang w:bidi="fa-IR"/>
        </w:rPr>
        <w:softHyphen/>
        <w:t>گذاری در آموزش شغل‌های پزشکی و پرستاری/ مامایی و نیز برای اهداف مشابهی انتخاب شده است. هزینه</w:t>
      </w:r>
      <w:r w:rsidR="007402F5" w:rsidRPr="00265EA0">
        <w:rPr>
          <w:rFonts w:hint="cs"/>
          <w:szCs w:val="28"/>
          <w:rtl/>
          <w:lang w:bidi="fa-IR"/>
        </w:rPr>
        <w:softHyphen/>
        <w:t>های دانشگاه و طرح</w:t>
      </w:r>
      <w:r w:rsidR="007402F5" w:rsidRPr="00265EA0">
        <w:rPr>
          <w:rFonts w:hint="cs"/>
          <w:szCs w:val="28"/>
          <w:rtl/>
          <w:lang w:bidi="fa-IR"/>
        </w:rPr>
        <w:softHyphen/>
        <w:t>های دوره آموزشی بر اساس مقادیر اعلام شده مدرک 5 ساله کارشناسی پزشکی و سه ساله پرستاری/ مامایی دانشگاه استرالیا قرار گرفته است. سایر هزینه</w:t>
      </w:r>
      <w:r w:rsidR="007402F5" w:rsidRPr="00265EA0">
        <w:rPr>
          <w:rFonts w:hint="cs"/>
          <w:szCs w:val="28"/>
          <w:rtl/>
          <w:lang w:bidi="fa-IR"/>
        </w:rPr>
        <w:softHyphen/>
        <w:t>های مستقیم متقبل شده با هزینه آموزش فیزیوتراپی برابر بوده است. هزینه</w:t>
      </w:r>
      <w:r w:rsidR="007402F5" w:rsidRPr="00265EA0">
        <w:rPr>
          <w:rFonts w:hint="cs"/>
          <w:szCs w:val="28"/>
          <w:rtl/>
          <w:lang w:bidi="fa-IR"/>
        </w:rPr>
        <w:softHyphen/>
        <w:t xml:space="preserve">های </w:t>
      </w:r>
      <w:r w:rsidR="00B91C84" w:rsidRPr="00265EA0">
        <w:rPr>
          <w:rFonts w:hint="cs"/>
          <w:szCs w:val="28"/>
          <w:rtl/>
          <w:lang w:bidi="fa-IR"/>
        </w:rPr>
        <w:t>غیرمستقیم</w:t>
      </w:r>
      <w:r w:rsidR="007402F5" w:rsidRPr="00265EA0">
        <w:rPr>
          <w:rFonts w:hint="cs"/>
          <w:szCs w:val="28"/>
          <w:rtl/>
          <w:lang w:bidi="fa-IR"/>
        </w:rPr>
        <w:t xml:space="preserve"> بر اساس پیش</w:t>
      </w:r>
      <w:r w:rsidR="007402F5" w:rsidRPr="00265EA0">
        <w:rPr>
          <w:rFonts w:hint="cs"/>
          <w:szCs w:val="28"/>
          <w:rtl/>
          <w:lang w:bidi="fa-IR"/>
        </w:rPr>
        <w:softHyphen/>
        <w:t>بینی مشاهدات مستقیم دانشجویان فیزیوتراپی قرار گرفته و بر مبنای تناسب با طرح</w:t>
      </w:r>
      <w:r w:rsidR="007402F5" w:rsidRPr="00265EA0">
        <w:rPr>
          <w:rFonts w:hint="cs"/>
          <w:szCs w:val="28"/>
          <w:rtl/>
          <w:lang w:bidi="fa-IR"/>
        </w:rPr>
        <w:softHyphen/>
        <w:t>های متفاوت دوره آموزشی بکار رفته است. درآمدهای آینده، بر طبق هیئت داده</w:t>
      </w:r>
      <w:r w:rsidR="007402F5" w:rsidRPr="00265EA0">
        <w:rPr>
          <w:rFonts w:hint="cs"/>
          <w:szCs w:val="28"/>
          <w:rtl/>
          <w:lang w:bidi="fa-IR"/>
        </w:rPr>
        <w:softHyphen/>
        <w:t>های منبع آمار فیزیوتراپی استرالیا بوده و مدت زمان این حرفه بر طبق داده</w:t>
      </w:r>
      <w:r w:rsidR="007402F5" w:rsidRPr="00265EA0">
        <w:rPr>
          <w:rFonts w:hint="cs"/>
          <w:szCs w:val="28"/>
          <w:rtl/>
          <w:lang w:bidi="fa-IR"/>
        </w:rPr>
        <w:softHyphen/>
        <w:t>های تحقیقاتی آژانس نظام پزشکی استرالیا پیش</w:t>
      </w:r>
      <w:r w:rsidR="007402F5" w:rsidRPr="00265EA0">
        <w:rPr>
          <w:rFonts w:hint="cs"/>
          <w:szCs w:val="28"/>
          <w:rtl/>
          <w:lang w:bidi="fa-IR"/>
        </w:rPr>
        <w:softHyphen/>
        <w:t xml:space="preserve">بینی شد. دستمزد فزاینده، با میانگین رشد عمومی و خصوصی تنظیم شد. تمامی مقادیر و محاسبات دیگر، با فیزیوتراپی مشابه بودند. </w:t>
      </w:r>
    </w:p>
    <w:p w:rsidR="007402F5" w:rsidRDefault="007402F5" w:rsidP="00265EA0">
      <w:pPr>
        <w:spacing w:line="276" w:lineRule="auto"/>
        <w:rPr>
          <w:szCs w:val="28"/>
          <w:rtl/>
          <w:lang w:bidi="fa-IR"/>
        </w:rPr>
      </w:pPr>
      <w:r w:rsidRPr="00265EA0">
        <w:rPr>
          <w:rFonts w:hint="cs"/>
          <w:szCs w:val="28"/>
          <w:rtl/>
          <w:lang w:bidi="fa-IR"/>
        </w:rPr>
        <w:t>(جدول 1- ارزش فعلی خالص سرمایه</w:t>
      </w:r>
      <w:r w:rsidRPr="00265EA0">
        <w:rPr>
          <w:rFonts w:hint="cs"/>
          <w:szCs w:val="28"/>
          <w:rtl/>
          <w:lang w:bidi="fa-IR"/>
        </w:rPr>
        <w:softHyphen/>
        <w:t>گذاری در آموزش فیزیوتراپی از سوی دانشجویان داخلی که به ازاء سال</w:t>
      </w:r>
      <w:r w:rsidRPr="00265EA0">
        <w:rPr>
          <w:rFonts w:hint="cs"/>
          <w:szCs w:val="28"/>
          <w:rtl/>
          <w:lang w:bidi="fa-IR"/>
        </w:rPr>
        <w:softHyphen/>
        <w:t xml:space="preserve">های مختلف تجربه </w:t>
      </w:r>
      <w:r w:rsidRPr="00265EA0">
        <w:rPr>
          <w:szCs w:val="28"/>
          <w:lang w:bidi="fa-IR"/>
        </w:rPr>
        <w:t>(t)</w:t>
      </w:r>
      <w:r w:rsidRPr="00265EA0">
        <w:rPr>
          <w:rFonts w:hint="cs"/>
          <w:szCs w:val="28"/>
          <w:rtl/>
          <w:lang w:bidi="fa-IR"/>
        </w:rPr>
        <w:t xml:space="preserve"> و مقادیر کاهش </w:t>
      </w:r>
      <w:r w:rsidRPr="00265EA0">
        <w:rPr>
          <w:szCs w:val="28"/>
          <w:lang w:bidi="fa-IR"/>
        </w:rPr>
        <w:t>(r)</w:t>
      </w:r>
      <w:r w:rsidRPr="00265EA0">
        <w:rPr>
          <w:rFonts w:hint="cs"/>
          <w:szCs w:val="28"/>
          <w:rtl/>
          <w:lang w:bidi="fa-IR"/>
        </w:rPr>
        <w:t>، فعالیت در بخش</w:t>
      </w:r>
      <w:r w:rsidRPr="00265EA0">
        <w:rPr>
          <w:rFonts w:hint="cs"/>
          <w:szCs w:val="28"/>
          <w:rtl/>
          <w:lang w:bidi="fa-IR"/>
        </w:rPr>
        <w:softHyphen/>
        <w:t>های خصوصی و عمومی را شرح می</w:t>
      </w:r>
      <w:r w:rsidRPr="00265EA0">
        <w:rPr>
          <w:rFonts w:hint="cs"/>
          <w:szCs w:val="28"/>
          <w:rtl/>
          <w:lang w:bidi="fa-IR"/>
        </w:rPr>
        <w:softHyphen/>
        <w:t xml:space="preserve">کنند.) </w:t>
      </w:r>
    </w:p>
    <w:p w:rsidR="00265EA0" w:rsidRPr="00265EA0" w:rsidRDefault="00265EA0" w:rsidP="00265EA0">
      <w:pPr>
        <w:spacing w:line="276" w:lineRule="auto"/>
        <w:jc w:val="center"/>
        <w:rPr>
          <w:szCs w:val="28"/>
          <w:rtl/>
          <w:lang w:bidi="fa-IR"/>
        </w:rPr>
      </w:pPr>
      <w:r>
        <w:rPr>
          <w:noProof/>
          <w:szCs w:val="28"/>
          <w:rtl/>
        </w:rPr>
        <w:drawing>
          <wp:inline distT="0" distB="0" distL="0" distR="0">
            <wp:extent cx="5170805" cy="8489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0" contrast="40000"/>
                      <a:extLst>
                        <a:ext uri="{28A0092B-C50C-407E-A947-70E740481C1C}">
                          <a14:useLocalDpi xmlns:a14="http://schemas.microsoft.com/office/drawing/2010/main" val="0"/>
                        </a:ext>
                      </a:extLst>
                    </a:blip>
                    <a:srcRect/>
                    <a:stretch>
                      <a:fillRect/>
                    </a:stretch>
                  </pic:blipFill>
                  <pic:spPr bwMode="auto">
                    <a:xfrm>
                      <a:off x="0" y="0"/>
                      <a:ext cx="5170805" cy="848995"/>
                    </a:xfrm>
                    <a:prstGeom prst="rect">
                      <a:avLst/>
                    </a:prstGeom>
                    <a:noFill/>
                    <a:ln>
                      <a:noFill/>
                    </a:ln>
                  </pic:spPr>
                </pic:pic>
              </a:graphicData>
            </a:graphic>
          </wp:inline>
        </w:drawing>
      </w:r>
    </w:p>
    <w:p w:rsidR="007402F5" w:rsidRPr="00265EA0" w:rsidRDefault="007402F5" w:rsidP="00265EA0">
      <w:pPr>
        <w:spacing w:line="276" w:lineRule="auto"/>
        <w:rPr>
          <w:b/>
          <w:bCs/>
          <w:szCs w:val="28"/>
          <w:rtl/>
          <w:lang w:bidi="fa-IR"/>
        </w:rPr>
      </w:pPr>
      <w:r w:rsidRPr="00265EA0">
        <w:rPr>
          <w:rFonts w:hint="cs"/>
          <w:b/>
          <w:bCs/>
          <w:szCs w:val="28"/>
          <w:rtl/>
          <w:lang w:bidi="fa-IR"/>
        </w:rPr>
        <w:t xml:space="preserve">نتایج </w:t>
      </w:r>
    </w:p>
    <w:p w:rsidR="007402F5" w:rsidRPr="00265EA0" w:rsidRDefault="007402F5" w:rsidP="00265EA0">
      <w:pPr>
        <w:spacing w:line="276" w:lineRule="auto"/>
        <w:rPr>
          <w:szCs w:val="28"/>
          <w:rtl/>
          <w:lang w:bidi="fa-IR"/>
        </w:rPr>
      </w:pPr>
      <w:r w:rsidRPr="00265EA0">
        <w:rPr>
          <w:rFonts w:hint="cs"/>
          <w:szCs w:val="28"/>
          <w:rtl/>
          <w:lang w:bidi="fa-IR"/>
        </w:rPr>
        <w:t xml:space="preserve">ارزش فعلی خالص برای دانشجویان داخلی </w:t>
      </w:r>
    </w:p>
    <w:p w:rsidR="007402F5" w:rsidRPr="00265EA0" w:rsidRDefault="007402F5" w:rsidP="00265EA0">
      <w:pPr>
        <w:spacing w:line="276" w:lineRule="auto"/>
        <w:rPr>
          <w:szCs w:val="28"/>
          <w:rtl/>
          <w:lang w:bidi="fa-IR"/>
        </w:rPr>
      </w:pPr>
      <w:r w:rsidRPr="00265EA0">
        <w:rPr>
          <w:rFonts w:hint="cs"/>
          <w:szCs w:val="28"/>
          <w:rtl/>
          <w:lang w:bidi="fa-IR"/>
        </w:rPr>
        <w:t>نتایج محاسبات ارزش فعلی خالص برای سرمایه</w:t>
      </w:r>
      <w:r w:rsidRPr="00265EA0">
        <w:rPr>
          <w:rFonts w:hint="cs"/>
          <w:szCs w:val="28"/>
          <w:rtl/>
          <w:lang w:bidi="fa-IR"/>
        </w:rPr>
        <w:softHyphen/>
        <w:t>گذاری</w:t>
      </w:r>
      <w:r w:rsidRPr="00265EA0">
        <w:rPr>
          <w:rFonts w:hint="cs"/>
          <w:szCs w:val="28"/>
          <w:rtl/>
          <w:lang w:bidi="fa-IR"/>
        </w:rPr>
        <w:softHyphen/>
        <w:t>های آموزش دانشجویان داخلی در جدول 1 ارائه شده است. آنها پس از گردش</w:t>
      </w:r>
      <w:r w:rsidRPr="00265EA0">
        <w:rPr>
          <w:rFonts w:hint="cs"/>
          <w:szCs w:val="28"/>
          <w:rtl/>
          <w:lang w:bidi="fa-IR"/>
        </w:rPr>
        <w:softHyphen/>
        <w:t>های نقدینگی آینده مالیات، خطر پایین (%575/5)، خطر پیش</w:t>
      </w:r>
      <w:r w:rsidRPr="00265EA0">
        <w:rPr>
          <w:rFonts w:hint="cs"/>
          <w:szCs w:val="28"/>
          <w:rtl/>
          <w:lang w:bidi="fa-IR"/>
        </w:rPr>
        <w:softHyphen/>
        <w:t xml:space="preserve">بینی شده (%675/9) </w:t>
      </w:r>
      <w:r w:rsidRPr="00265EA0">
        <w:rPr>
          <w:rFonts w:hint="cs"/>
          <w:szCs w:val="28"/>
          <w:rtl/>
          <w:lang w:bidi="fa-IR"/>
        </w:rPr>
        <w:lastRenderedPageBreak/>
        <w:t>و خطر بالا (%75/12) را نشان می</w:t>
      </w:r>
      <w:r w:rsidRPr="00265EA0">
        <w:rPr>
          <w:rFonts w:hint="cs"/>
          <w:szCs w:val="28"/>
          <w:rtl/>
          <w:lang w:bidi="fa-IR"/>
        </w:rPr>
        <w:softHyphen/>
        <w:t>دهند. برای میانگین 86/33 سال کار بعنوان فیزیوتراپ، نتایج ارزش فعلی خالص در بخش عمومی 000/549 دلار تا 000/492/1 دلار در بخش خصوصی است (جدول 1). تمامی شاخص</w:t>
      </w:r>
      <w:r w:rsidRPr="00265EA0">
        <w:rPr>
          <w:rFonts w:hint="cs"/>
          <w:szCs w:val="28"/>
          <w:rtl/>
          <w:lang w:bidi="fa-IR"/>
        </w:rPr>
        <w:softHyphen/>
        <w:t>های ارزش فعلی خالص، عبارتست از میا</w:t>
      </w:r>
      <w:r w:rsidR="00645370" w:rsidRPr="00265EA0">
        <w:rPr>
          <w:rFonts w:hint="cs"/>
          <w:szCs w:val="28"/>
          <w:rtl/>
          <w:lang w:bidi="fa-IR"/>
        </w:rPr>
        <w:t>نگین هزینه مستقیم سالیانه 527/8</w:t>
      </w:r>
      <w:r w:rsidRPr="00265EA0">
        <w:rPr>
          <w:rFonts w:hint="cs"/>
          <w:szCs w:val="28"/>
          <w:rtl/>
          <w:lang w:bidi="fa-IR"/>
        </w:rPr>
        <w:t xml:space="preserve"> دلار از حضور پزشک و به سال</w:t>
      </w:r>
      <w:r w:rsidRPr="00265EA0">
        <w:rPr>
          <w:rFonts w:hint="cs"/>
          <w:szCs w:val="28"/>
          <w:rtl/>
          <w:lang w:bidi="fa-IR"/>
        </w:rPr>
        <w:softHyphen/>
        <w:t xml:space="preserve">های تجربه </w:t>
      </w:r>
      <w:r w:rsidRPr="00265EA0">
        <w:rPr>
          <w:szCs w:val="28"/>
          <w:lang w:bidi="fa-IR"/>
        </w:rPr>
        <w:t>(t)</w:t>
      </w:r>
      <w:r w:rsidRPr="00265EA0">
        <w:rPr>
          <w:rFonts w:hint="cs"/>
          <w:szCs w:val="28"/>
          <w:rtl/>
          <w:lang w:bidi="fa-IR"/>
        </w:rPr>
        <w:t xml:space="preserve">، نرخ کاهش </w:t>
      </w:r>
      <w:r w:rsidRPr="00265EA0">
        <w:rPr>
          <w:szCs w:val="28"/>
          <w:lang w:bidi="fa-IR"/>
        </w:rPr>
        <w:t>(r)</w:t>
      </w:r>
      <w:r w:rsidRPr="00265EA0">
        <w:rPr>
          <w:rFonts w:hint="cs"/>
          <w:szCs w:val="28"/>
          <w:rtl/>
          <w:lang w:bidi="fa-IR"/>
        </w:rPr>
        <w:t xml:space="preserve"> و افزایش حقوق </w:t>
      </w:r>
      <w:r w:rsidRPr="00265EA0">
        <w:rPr>
          <w:szCs w:val="28"/>
          <w:lang w:bidi="fa-IR"/>
        </w:rPr>
        <w:t>(g)</w:t>
      </w:r>
      <w:r w:rsidRPr="00265EA0">
        <w:rPr>
          <w:rFonts w:hint="cs"/>
          <w:szCs w:val="28"/>
          <w:rtl/>
          <w:lang w:bidi="fa-IR"/>
        </w:rPr>
        <w:t xml:space="preserve"> در بخش</w:t>
      </w:r>
      <w:r w:rsidRPr="00265EA0">
        <w:rPr>
          <w:rFonts w:hint="cs"/>
          <w:szCs w:val="28"/>
          <w:rtl/>
          <w:lang w:bidi="fa-IR"/>
        </w:rPr>
        <w:softHyphen/>
        <w:t>های عمومی و خصوصی وابسته می</w:t>
      </w:r>
      <w:r w:rsidRPr="00265EA0">
        <w:rPr>
          <w:rFonts w:hint="cs"/>
          <w:szCs w:val="28"/>
          <w:rtl/>
          <w:lang w:bidi="fa-IR"/>
        </w:rPr>
        <w:softHyphen/>
        <w:t>باشد. حائز اهمیت است که نتایج ارزش فعلی خالص بر مبنای میزان تجربه و م</w:t>
      </w:r>
      <w:r w:rsidR="00367946" w:rsidRPr="00265EA0">
        <w:rPr>
          <w:rFonts w:hint="cs"/>
          <w:szCs w:val="28"/>
          <w:rtl/>
          <w:lang w:bidi="fa-IR"/>
        </w:rPr>
        <w:t>هارت فرد بعنوان درآمدهای آینده، مقیاس جدید دستمزد کسب شده با ترقی در فواصل 5 ساله را نشان می</w:t>
      </w:r>
      <w:r w:rsidR="00367946" w:rsidRPr="00265EA0">
        <w:rPr>
          <w:rFonts w:hint="cs"/>
          <w:szCs w:val="28"/>
          <w:rtl/>
          <w:lang w:bidi="fa-IR"/>
        </w:rPr>
        <w:softHyphen/>
        <w:t xml:space="preserve">دهد. </w:t>
      </w:r>
    </w:p>
    <w:p w:rsidR="00367946" w:rsidRPr="00265EA0" w:rsidRDefault="00367946" w:rsidP="00265EA0">
      <w:pPr>
        <w:spacing w:line="276" w:lineRule="auto"/>
        <w:rPr>
          <w:szCs w:val="28"/>
          <w:rtl/>
          <w:lang w:bidi="fa-IR"/>
        </w:rPr>
      </w:pPr>
      <w:r w:rsidRPr="00265EA0">
        <w:rPr>
          <w:rFonts w:hint="cs"/>
          <w:szCs w:val="28"/>
          <w:rtl/>
          <w:lang w:bidi="fa-IR"/>
        </w:rPr>
        <w:t>ارزش فعلی خالص برای دانشجویان بین</w:t>
      </w:r>
      <w:r w:rsidRPr="00265EA0">
        <w:rPr>
          <w:rFonts w:hint="cs"/>
          <w:szCs w:val="28"/>
          <w:rtl/>
          <w:lang w:bidi="fa-IR"/>
        </w:rPr>
        <w:softHyphen/>
        <w:t xml:space="preserve">المللی </w:t>
      </w:r>
    </w:p>
    <w:p w:rsidR="00367946" w:rsidRPr="00265EA0" w:rsidRDefault="00367946" w:rsidP="00265EA0">
      <w:pPr>
        <w:spacing w:line="276" w:lineRule="auto"/>
        <w:rPr>
          <w:szCs w:val="28"/>
          <w:rtl/>
          <w:lang w:bidi="fa-IR"/>
        </w:rPr>
      </w:pPr>
      <w:r w:rsidRPr="00265EA0">
        <w:rPr>
          <w:rFonts w:hint="cs"/>
          <w:szCs w:val="28"/>
          <w:rtl/>
          <w:lang w:bidi="fa-IR"/>
        </w:rPr>
        <w:t>برای دانشجویان بین</w:t>
      </w:r>
      <w:r w:rsidRPr="00265EA0">
        <w:rPr>
          <w:rFonts w:hint="cs"/>
          <w:szCs w:val="28"/>
          <w:rtl/>
          <w:lang w:bidi="fa-IR"/>
        </w:rPr>
        <w:softHyphen/>
        <w:t xml:space="preserve">المللی، هزینه </w:t>
      </w:r>
      <w:r w:rsidR="00B91C84" w:rsidRPr="00265EA0">
        <w:rPr>
          <w:rFonts w:hint="cs"/>
          <w:szCs w:val="28"/>
          <w:rtl/>
          <w:lang w:bidi="fa-IR"/>
        </w:rPr>
        <w:t>غیرمستقیم</w:t>
      </w:r>
      <w:r w:rsidRPr="00265EA0">
        <w:rPr>
          <w:rFonts w:hint="cs"/>
          <w:szCs w:val="28"/>
          <w:rtl/>
          <w:lang w:bidi="fa-IR"/>
        </w:rPr>
        <w:t xml:space="preserve"> فرصت آموزش (هزینه زمان) با دانشجویان داخلی برابر بوده است؛ در هر صورت، هزینه حضور مستقیم بالاتر و سالیانه 354/30 دلار است. هزینه بالای حضور مستقیم برای دانشجویان بین</w:t>
      </w:r>
      <w:r w:rsidRPr="00265EA0">
        <w:rPr>
          <w:rFonts w:hint="cs"/>
          <w:szCs w:val="28"/>
          <w:rtl/>
          <w:lang w:bidi="fa-IR"/>
        </w:rPr>
        <w:softHyphen/>
        <w:t xml:space="preserve">المللی در مقایسه با داخلی، بالاتر در نظر گرفته شد. برای میانگین 86/33 سال فعالیت، دامنه نتایج ارزش فعلی خالص در بخش عمومی 000/464 دلار تا 000/400/1 دلار در بخش خصوصی است (جدول 2). </w:t>
      </w:r>
    </w:p>
    <w:p w:rsidR="00367946" w:rsidRPr="00265EA0" w:rsidRDefault="00367946" w:rsidP="00265EA0">
      <w:pPr>
        <w:spacing w:line="276" w:lineRule="auto"/>
        <w:rPr>
          <w:b/>
          <w:bCs/>
          <w:szCs w:val="28"/>
          <w:rtl/>
          <w:lang w:bidi="fa-IR"/>
        </w:rPr>
      </w:pPr>
      <w:r w:rsidRPr="00265EA0">
        <w:rPr>
          <w:rFonts w:hint="cs"/>
          <w:b/>
          <w:bCs/>
          <w:szCs w:val="28"/>
          <w:rtl/>
          <w:lang w:bidi="fa-IR"/>
        </w:rPr>
        <w:t xml:space="preserve">تجزیه و تحلیل بازپرداخت </w:t>
      </w:r>
    </w:p>
    <w:p w:rsidR="00367946" w:rsidRPr="00265EA0" w:rsidRDefault="00367946" w:rsidP="00265EA0">
      <w:pPr>
        <w:spacing w:line="276" w:lineRule="auto"/>
        <w:rPr>
          <w:szCs w:val="28"/>
          <w:rtl/>
          <w:lang w:bidi="fa-IR"/>
        </w:rPr>
      </w:pPr>
      <w:r w:rsidRPr="00265EA0">
        <w:rPr>
          <w:rFonts w:hint="cs"/>
          <w:szCs w:val="28"/>
          <w:rtl/>
          <w:lang w:bidi="fa-IR"/>
        </w:rPr>
        <w:t>تحلیل بازپرداخت، برای تعیین سال</w:t>
      </w:r>
      <w:r w:rsidRPr="00265EA0">
        <w:rPr>
          <w:rFonts w:hint="cs"/>
          <w:szCs w:val="28"/>
          <w:rtl/>
          <w:lang w:bidi="fa-IR"/>
        </w:rPr>
        <w:softHyphen/>
        <w:t>هایی که دانشجوی فیزیوتراپی جهت بازیابی هزینه</w:t>
      </w:r>
      <w:r w:rsidRPr="00265EA0">
        <w:rPr>
          <w:rFonts w:hint="cs"/>
          <w:szCs w:val="28"/>
          <w:rtl/>
          <w:lang w:bidi="fa-IR"/>
        </w:rPr>
        <w:softHyphen/>
        <w:t>های مستقیم و غیرمستقیم در آغاز سرمایه</w:t>
      </w:r>
      <w:r w:rsidRPr="00265EA0">
        <w:rPr>
          <w:rFonts w:hint="cs"/>
          <w:szCs w:val="28"/>
          <w:rtl/>
          <w:lang w:bidi="fa-IR"/>
        </w:rPr>
        <w:softHyphen/>
        <w:t>گذاری آموزش بوسیله هزینه معاش انتخاب نموده، صورت گرفته است. دوره بازپرداخت برای دانشجویان داخلی، با توجه به خطر گردش</w:t>
      </w:r>
      <w:r w:rsidRPr="00265EA0">
        <w:rPr>
          <w:rFonts w:hint="cs"/>
          <w:szCs w:val="28"/>
          <w:rtl/>
          <w:lang w:bidi="fa-IR"/>
        </w:rPr>
        <w:softHyphen/>
        <w:t>های نقدینگی آینده و اینکه آنها در بخش عمومی یا خصوصی فعالیت می</w:t>
      </w:r>
      <w:r w:rsidRPr="00265EA0">
        <w:rPr>
          <w:rFonts w:hint="cs"/>
          <w:szCs w:val="28"/>
          <w:rtl/>
          <w:lang w:bidi="fa-IR"/>
        </w:rPr>
        <w:softHyphen/>
        <w:t>کنند، بین 77/3 و 08/4 سال می</w:t>
      </w:r>
      <w:r w:rsidRPr="00265EA0">
        <w:rPr>
          <w:rFonts w:hint="cs"/>
          <w:szCs w:val="28"/>
          <w:rtl/>
          <w:lang w:bidi="fa-IR"/>
        </w:rPr>
        <w:softHyphen/>
        <w:t>باشد (جدول 3). با فرض هزینه مستقیم و بالای آموزش دانشجویان بین</w:t>
      </w:r>
      <w:r w:rsidRPr="00265EA0">
        <w:rPr>
          <w:rFonts w:hint="cs"/>
          <w:szCs w:val="28"/>
          <w:rtl/>
          <w:lang w:bidi="fa-IR"/>
        </w:rPr>
        <w:softHyphen/>
        <w:t>المللی، دوره بازپرداخت، اندکی طولانی</w:t>
      </w:r>
      <w:r w:rsidRPr="00265EA0">
        <w:rPr>
          <w:rFonts w:hint="cs"/>
          <w:szCs w:val="28"/>
          <w:rtl/>
          <w:lang w:bidi="fa-IR"/>
        </w:rPr>
        <w:softHyphen/>
        <w:t>تر است: بین 37/6 و 91/7 سال. حائز اهمیت است که دوره بازپرداخت برای دانشجویان داخلی و بین</w:t>
      </w:r>
      <w:r w:rsidRPr="00265EA0">
        <w:rPr>
          <w:rFonts w:hint="cs"/>
          <w:szCs w:val="28"/>
          <w:rtl/>
          <w:lang w:bidi="fa-IR"/>
        </w:rPr>
        <w:softHyphen/>
        <w:t>المللی برآورد شده، انتخاب زمان و افزایش درآمد 5 ساله ناشی از تجربه را نشان می</w:t>
      </w:r>
      <w:r w:rsidRPr="00265EA0">
        <w:rPr>
          <w:rFonts w:hint="cs"/>
          <w:szCs w:val="28"/>
          <w:rtl/>
          <w:lang w:bidi="fa-IR"/>
        </w:rPr>
        <w:softHyphen/>
        <w:t xml:space="preserve">دهد. </w:t>
      </w:r>
    </w:p>
    <w:p w:rsidR="00367946" w:rsidRDefault="00367946" w:rsidP="00265EA0">
      <w:pPr>
        <w:spacing w:line="276" w:lineRule="auto"/>
        <w:rPr>
          <w:szCs w:val="28"/>
          <w:rtl/>
          <w:lang w:bidi="fa-IR"/>
        </w:rPr>
      </w:pPr>
      <w:r w:rsidRPr="00265EA0">
        <w:rPr>
          <w:rFonts w:hint="cs"/>
          <w:szCs w:val="28"/>
          <w:rtl/>
          <w:lang w:bidi="fa-IR"/>
        </w:rPr>
        <w:t>(جدول 2- ارزش فعلی خالص سرمایه</w:t>
      </w:r>
      <w:r w:rsidRPr="00265EA0">
        <w:rPr>
          <w:rFonts w:hint="cs"/>
          <w:szCs w:val="28"/>
          <w:rtl/>
          <w:lang w:bidi="fa-IR"/>
        </w:rPr>
        <w:softHyphen/>
        <w:t xml:space="preserve">گذاری در آموزش فیزیوتراپی دانشجویان </w:t>
      </w:r>
      <w:r w:rsidR="00897904" w:rsidRPr="00265EA0">
        <w:rPr>
          <w:rFonts w:hint="cs"/>
          <w:szCs w:val="28"/>
          <w:rtl/>
          <w:lang w:bidi="fa-IR"/>
        </w:rPr>
        <w:t>بین</w:t>
      </w:r>
      <w:r w:rsidR="00897904" w:rsidRPr="00265EA0">
        <w:rPr>
          <w:rFonts w:hint="cs"/>
          <w:szCs w:val="28"/>
          <w:rtl/>
          <w:lang w:bidi="fa-IR"/>
        </w:rPr>
        <w:softHyphen/>
        <w:t>المللی که در قبال سال</w:t>
      </w:r>
      <w:r w:rsidR="00897904" w:rsidRPr="00265EA0">
        <w:rPr>
          <w:rFonts w:hint="cs"/>
          <w:szCs w:val="28"/>
          <w:rtl/>
          <w:lang w:bidi="fa-IR"/>
        </w:rPr>
        <w:softHyphen/>
        <w:t>ها تجربه، فعالیت در بخش</w:t>
      </w:r>
      <w:r w:rsidR="00897904" w:rsidRPr="00265EA0">
        <w:rPr>
          <w:rFonts w:hint="cs"/>
          <w:szCs w:val="28"/>
          <w:rtl/>
          <w:lang w:bidi="fa-IR"/>
        </w:rPr>
        <w:softHyphen/>
        <w:t>های عمومی و خصوصی را شروع می</w:t>
      </w:r>
      <w:r w:rsidR="00897904" w:rsidRPr="00265EA0">
        <w:rPr>
          <w:rFonts w:hint="cs"/>
          <w:szCs w:val="28"/>
          <w:rtl/>
          <w:lang w:bidi="fa-IR"/>
        </w:rPr>
        <w:softHyphen/>
        <w:t xml:space="preserve">کنند). </w:t>
      </w:r>
    </w:p>
    <w:p w:rsidR="00265EA0" w:rsidRPr="00265EA0" w:rsidRDefault="00265EA0" w:rsidP="00265EA0">
      <w:pPr>
        <w:spacing w:line="276" w:lineRule="auto"/>
        <w:jc w:val="center"/>
        <w:rPr>
          <w:szCs w:val="28"/>
          <w:rtl/>
          <w:lang w:bidi="fa-IR"/>
        </w:rPr>
      </w:pPr>
      <w:r>
        <w:rPr>
          <w:noProof/>
          <w:szCs w:val="28"/>
          <w:rtl/>
        </w:rPr>
        <w:drawing>
          <wp:inline distT="0" distB="0" distL="0" distR="0">
            <wp:extent cx="5137785" cy="85979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5137785" cy="859790"/>
                    </a:xfrm>
                    <a:prstGeom prst="rect">
                      <a:avLst/>
                    </a:prstGeom>
                    <a:noFill/>
                    <a:ln>
                      <a:noFill/>
                    </a:ln>
                  </pic:spPr>
                </pic:pic>
              </a:graphicData>
            </a:graphic>
          </wp:inline>
        </w:drawing>
      </w:r>
    </w:p>
    <w:p w:rsidR="00897904" w:rsidRDefault="00897904" w:rsidP="00265EA0">
      <w:pPr>
        <w:spacing w:line="276" w:lineRule="auto"/>
        <w:rPr>
          <w:szCs w:val="28"/>
          <w:rtl/>
          <w:lang w:bidi="fa-IR"/>
        </w:rPr>
      </w:pPr>
      <w:r w:rsidRPr="00265EA0">
        <w:rPr>
          <w:rFonts w:hint="cs"/>
          <w:szCs w:val="28"/>
          <w:rtl/>
          <w:lang w:bidi="fa-IR"/>
        </w:rPr>
        <w:t>(جدول 3- ارزش فعلی هزینه</w:t>
      </w:r>
      <w:r w:rsidRPr="00265EA0">
        <w:rPr>
          <w:rFonts w:hint="cs"/>
          <w:szCs w:val="28"/>
          <w:rtl/>
          <w:lang w:bidi="fa-IR"/>
        </w:rPr>
        <w:softHyphen/>
        <w:t xml:space="preserve">ها در دوره </w:t>
      </w:r>
      <w:r w:rsidR="00645370" w:rsidRPr="00265EA0">
        <w:rPr>
          <w:rFonts w:hint="cs"/>
          <w:szCs w:val="28"/>
          <w:rtl/>
          <w:lang w:bidi="fa-IR"/>
        </w:rPr>
        <w:t>بازپرداخت</w:t>
      </w:r>
      <w:r w:rsidRPr="00265EA0">
        <w:rPr>
          <w:rFonts w:hint="cs"/>
          <w:szCs w:val="28"/>
          <w:rtl/>
          <w:lang w:bidi="fa-IR"/>
        </w:rPr>
        <w:t xml:space="preserve"> و دستمزد بی</w:t>
      </w:r>
      <w:r w:rsidRPr="00265EA0">
        <w:rPr>
          <w:rFonts w:hint="cs"/>
          <w:szCs w:val="28"/>
          <w:rtl/>
          <w:lang w:bidi="fa-IR"/>
        </w:rPr>
        <w:softHyphen/>
        <w:t>سود و زیان پس از آموزش فیزیوتراپی برای دانشجویان داخلی و بین</w:t>
      </w:r>
      <w:r w:rsidRPr="00265EA0">
        <w:rPr>
          <w:rFonts w:hint="cs"/>
          <w:szCs w:val="28"/>
          <w:rtl/>
          <w:lang w:bidi="fa-IR"/>
        </w:rPr>
        <w:softHyphen/>
        <w:t>المللی)</w:t>
      </w:r>
    </w:p>
    <w:p w:rsidR="00265EA0" w:rsidRPr="00265EA0" w:rsidRDefault="00265EA0" w:rsidP="00265EA0">
      <w:pPr>
        <w:spacing w:line="276" w:lineRule="auto"/>
        <w:jc w:val="center"/>
        <w:rPr>
          <w:szCs w:val="28"/>
          <w:rtl/>
          <w:lang w:bidi="fa-IR"/>
        </w:rPr>
      </w:pPr>
      <w:r>
        <w:rPr>
          <w:noProof/>
          <w:szCs w:val="28"/>
          <w:rtl/>
        </w:rPr>
        <w:lastRenderedPageBreak/>
        <w:drawing>
          <wp:inline distT="0" distB="0" distL="0" distR="0">
            <wp:extent cx="2470785" cy="106680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lum bright="-20000" contrast="40000"/>
                      <a:extLst>
                        <a:ext uri="{28A0092B-C50C-407E-A947-70E740481C1C}">
                          <a14:useLocalDpi xmlns:a14="http://schemas.microsoft.com/office/drawing/2010/main" val="0"/>
                        </a:ext>
                      </a:extLst>
                    </a:blip>
                    <a:srcRect/>
                    <a:stretch>
                      <a:fillRect/>
                    </a:stretch>
                  </pic:blipFill>
                  <pic:spPr bwMode="auto">
                    <a:xfrm>
                      <a:off x="0" y="0"/>
                      <a:ext cx="2470785" cy="1066800"/>
                    </a:xfrm>
                    <a:prstGeom prst="rect">
                      <a:avLst/>
                    </a:prstGeom>
                    <a:noFill/>
                    <a:ln>
                      <a:noFill/>
                    </a:ln>
                  </pic:spPr>
                </pic:pic>
              </a:graphicData>
            </a:graphic>
          </wp:inline>
        </w:drawing>
      </w:r>
    </w:p>
    <w:p w:rsidR="00897904" w:rsidRDefault="00897904" w:rsidP="00265EA0">
      <w:pPr>
        <w:spacing w:line="276" w:lineRule="auto"/>
        <w:rPr>
          <w:szCs w:val="28"/>
          <w:rtl/>
          <w:lang w:bidi="fa-IR"/>
        </w:rPr>
      </w:pPr>
      <w:r w:rsidRPr="00265EA0">
        <w:rPr>
          <w:rFonts w:hint="cs"/>
          <w:szCs w:val="28"/>
          <w:rtl/>
          <w:lang w:bidi="fa-IR"/>
        </w:rPr>
        <w:t>(شکل 1- درآمدهای هر ساعت در بخش</w:t>
      </w:r>
      <w:r w:rsidRPr="00265EA0">
        <w:rPr>
          <w:rFonts w:hint="cs"/>
          <w:szCs w:val="28"/>
          <w:rtl/>
          <w:lang w:bidi="fa-IR"/>
        </w:rPr>
        <w:softHyphen/>
        <w:t xml:space="preserve">های عمومی و خصوصی بر طبق گروه سنی) </w:t>
      </w:r>
    </w:p>
    <w:p w:rsidR="00265EA0" w:rsidRPr="00265EA0" w:rsidRDefault="00265EA0" w:rsidP="00265EA0">
      <w:pPr>
        <w:spacing w:line="276" w:lineRule="auto"/>
        <w:jc w:val="center"/>
        <w:rPr>
          <w:szCs w:val="28"/>
          <w:rtl/>
          <w:lang w:bidi="fa-IR"/>
        </w:rPr>
      </w:pPr>
      <w:r>
        <w:rPr>
          <w:noProof/>
          <w:szCs w:val="28"/>
          <w:rtl/>
        </w:rPr>
        <w:drawing>
          <wp:inline distT="0" distB="0" distL="0" distR="0">
            <wp:extent cx="2546985" cy="1632585"/>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6985" cy="1632585"/>
                    </a:xfrm>
                    <a:prstGeom prst="rect">
                      <a:avLst/>
                    </a:prstGeom>
                    <a:noFill/>
                    <a:ln>
                      <a:noFill/>
                    </a:ln>
                  </pic:spPr>
                </pic:pic>
              </a:graphicData>
            </a:graphic>
          </wp:inline>
        </w:drawing>
      </w:r>
    </w:p>
    <w:p w:rsidR="00897904" w:rsidRPr="00265EA0" w:rsidRDefault="00897904" w:rsidP="00265EA0">
      <w:pPr>
        <w:spacing w:line="276" w:lineRule="auto"/>
        <w:rPr>
          <w:b/>
          <w:bCs/>
          <w:szCs w:val="28"/>
          <w:rtl/>
          <w:lang w:bidi="fa-IR"/>
        </w:rPr>
      </w:pPr>
      <w:r w:rsidRPr="00265EA0">
        <w:rPr>
          <w:rFonts w:hint="cs"/>
          <w:b/>
          <w:bCs/>
          <w:szCs w:val="28"/>
          <w:rtl/>
          <w:lang w:bidi="fa-IR"/>
        </w:rPr>
        <w:t>تحلیل حقوقی بی</w:t>
      </w:r>
      <w:r w:rsidRPr="00265EA0">
        <w:rPr>
          <w:rFonts w:hint="cs"/>
          <w:b/>
          <w:bCs/>
          <w:szCs w:val="28"/>
          <w:rtl/>
          <w:lang w:bidi="fa-IR"/>
        </w:rPr>
        <w:softHyphen/>
        <w:t xml:space="preserve">سود و زیان </w:t>
      </w:r>
    </w:p>
    <w:p w:rsidR="00897904" w:rsidRPr="00265EA0" w:rsidRDefault="00897904" w:rsidP="00265EA0">
      <w:pPr>
        <w:spacing w:line="276" w:lineRule="auto"/>
        <w:rPr>
          <w:szCs w:val="28"/>
          <w:rtl/>
          <w:lang w:bidi="fa-IR"/>
        </w:rPr>
      </w:pPr>
      <w:r w:rsidRPr="00265EA0">
        <w:rPr>
          <w:rFonts w:hint="cs"/>
          <w:szCs w:val="28"/>
          <w:rtl/>
          <w:lang w:bidi="fa-IR"/>
        </w:rPr>
        <w:t>برای دانشجویان داخلی، حقوق بی</w:t>
      </w:r>
      <w:r w:rsidRPr="00265EA0">
        <w:rPr>
          <w:rFonts w:hint="cs"/>
          <w:szCs w:val="28"/>
          <w:rtl/>
          <w:lang w:bidi="fa-IR"/>
        </w:rPr>
        <w:softHyphen/>
        <w:t>سود و زیان با توجه به بخش استخدام و سیستم خطر 280/3 دلار الی 543/8 دلار است (جدول 3). برای دانشجویان بین</w:t>
      </w:r>
      <w:r w:rsidRPr="00265EA0">
        <w:rPr>
          <w:rFonts w:hint="cs"/>
          <w:szCs w:val="28"/>
          <w:rtl/>
          <w:lang w:bidi="fa-IR"/>
        </w:rPr>
        <w:softHyphen/>
        <w:t>المللی، هزینه</w:t>
      </w:r>
      <w:r w:rsidRPr="00265EA0">
        <w:rPr>
          <w:rFonts w:hint="cs"/>
          <w:szCs w:val="28"/>
          <w:rtl/>
          <w:lang w:bidi="fa-IR"/>
        </w:rPr>
        <w:softHyphen/>
        <w:t>های مستقیم بیشتر است که از مقادیر بالای بی</w:t>
      </w:r>
      <w:r w:rsidRPr="00265EA0">
        <w:rPr>
          <w:rFonts w:hint="cs"/>
          <w:szCs w:val="28"/>
          <w:rtl/>
          <w:lang w:bidi="fa-IR"/>
        </w:rPr>
        <w:softHyphen/>
        <w:t>سود و زیان دستمزد، 062/6 الی 150/16 دلار ناشی می</w:t>
      </w:r>
      <w:r w:rsidRPr="00265EA0">
        <w:rPr>
          <w:rFonts w:hint="cs"/>
          <w:szCs w:val="28"/>
          <w:rtl/>
          <w:lang w:bidi="fa-IR"/>
        </w:rPr>
        <w:softHyphen/>
        <w:t>شود. این مقادیر در بخش خصوصی نسبت به بخش عمومی بیشتر است که نشان می</w:t>
      </w:r>
      <w:r w:rsidRPr="00265EA0">
        <w:rPr>
          <w:rFonts w:hint="cs"/>
          <w:szCs w:val="28"/>
          <w:rtl/>
          <w:lang w:bidi="fa-IR"/>
        </w:rPr>
        <w:softHyphen/>
        <w:t>دهد، درصد کمتری از افزایش حقوق منجر به کسب تجربه در بخش خصوصی می</w:t>
      </w:r>
      <w:r w:rsidRPr="00265EA0">
        <w:rPr>
          <w:rFonts w:hint="cs"/>
          <w:szCs w:val="28"/>
          <w:rtl/>
          <w:lang w:bidi="fa-IR"/>
        </w:rPr>
        <w:softHyphen/>
        <w:t>شود. دستمزد اولیه بدون سود و زیان برای کسانیکه زمان کمتری را در این حرفه سپری می</w:t>
      </w:r>
      <w:r w:rsidRPr="00265EA0">
        <w:rPr>
          <w:rFonts w:hint="cs"/>
          <w:szCs w:val="28"/>
          <w:rtl/>
          <w:lang w:bidi="fa-IR"/>
        </w:rPr>
        <w:softHyphen/>
        <w:t xml:space="preserve">کنند، بیشتر است. </w:t>
      </w:r>
    </w:p>
    <w:p w:rsidR="00897904" w:rsidRPr="00265EA0" w:rsidRDefault="00897904" w:rsidP="00265EA0">
      <w:pPr>
        <w:spacing w:line="276" w:lineRule="auto"/>
        <w:rPr>
          <w:szCs w:val="28"/>
          <w:rtl/>
          <w:lang w:bidi="fa-IR"/>
        </w:rPr>
      </w:pPr>
      <w:r w:rsidRPr="00265EA0">
        <w:rPr>
          <w:rFonts w:hint="cs"/>
          <w:szCs w:val="28"/>
          <w:rtl/>
          <w:lang w:bidi="fa-IR"/>
        </w:rPr>
        <w:t>ارزش فعلی خالص برای بخش</w:t>
      </w:r>
      <w:r w:rsidRPr="00265EA0">
        <w:rPr>
          <w:rFonts w:hint="cs"/>
          <w:szCs w:val="28"/>
          <w:rtl/>
          <w:lang w:bidi="fa-IR"/>
        </w:rPr>
        <w:softHyphen/>
        <w:t xml:space="preserve">های عمومی در برابر خصوصی </w:t>
      </w:r>
    </w:p>
    <w:p w:rsidR="00897904" w:rsidRPr="00265EA0" w:rsidRDefault="00897904" w:rsidP="00265EA0">
      <w:pPr>
        <w:spacing w:line="276" w:lineRule="auto"/>
        <w:rPr>
          <w:szCs w:val="28"/>
          <w:rtl/>
          <w:lang w:bidi="fa-IR"/>
        </w:rPr>
      </w:pPr>
      <w:r w:rsidRPr="00265EA0">
        <w:rPr>
          <w:rFonts w:hint="cs"/>
          <w:szCs w:val="28"/>
          <w:rtl/>
          <w:lang w:bidi="fa-IR"/>
        </w:rPr>
        <w:t>ارزش فعلی خالص بخش خصوصی با مقادیر کاهش و سطح تجربه بیشتر از بخش عمومی بوده است. در هر صورت، بر طبق شکل 1، در زمان مقایسه مقادیر کارآمد پرداخت در هر ساعت، بخش عمومی نیز در هر گروه سنی بیش از 24 سال، بیشتر بوده است. یعنی اینکه: با افزایش حقوق در بخش خصوصی ساعات کار نیز افزایش یافته و در هر هفته در مقایسه با تراپیست</w:t>
      </w:r>
      <w:r w:rsidRPr="00265EA0">
        <w:rPr>
          <w:rFonts w:hint="cs"/>
          <w:szCs w:val="28"/>
          <w:rtl/>
          <w:lang w:bidi="fa-IR"/>
        </w:rPr>
        <w:softHyphen/>
        <w:t>های بخش عمومی، 1 الی 6/5 ساعت اضافه کاری بوده است. گروه</w:t>
      </w:r>
      <w:r w:rsidRPr="00265EA0">
        <w:rPr>
          <w:rFonts w:hint="cs"/>
          <w:szCs w:val="28"/>
          <w:rtl/>
          <w:lang w:bidi="fa-IR"/>
        </w:rPr>
        <w:softHyphen/>
        <w:t>های سنی 55 الی 59 سال و 65 الی 69 سال، بیشترین تفاوت را در ساعت کار هفتگی نشان می</w:t>
      </w:r>
      <w:r w:rsidRPr="00265EA0">
        <w:rPr>
          <w:rFonts w:hint="cs"/>
          <w:szCs w:val="28"/>
          <w:rtl/>
          <w:lang w:bidi="fa-IR"/>
        </w:rPr>
        <w:softHyphen/>
        <w:t>دهند که به ترتیب 2/4 و 6/5 ساعت اضافه کاری در بخش خصوصی را دارا می</w:t>
      </w:r>
      <w:r w:rsidRPr="00265EA0">
        <w:rPr>
          <w:rFonts w:hint="cs"/>
          <w:szCs w:val="28"/>
          <w:rtl/>
          <w:lang w:bidi="fa-IR"/>
        </w:rPr>
        <w:softHyphen/>
        <w:t xml:space="preserve">باشند. در نتیجه، درآمدهای هر ساعت بخش عمومی تقریباً 70/5 و 70/9 دلار بیشتر بوده است. </w:t>
      </w:r>
    </w:p>
    <w:p w:rsidR="00897904" w:rsidRPr="00265EA0" w:rsidRDefault="00897904" w:rsidP="00265EA0">
      <w:pPr>
        <w:spacing w:line="276" w:lineRule="auto"/>
        <w:rPr>
          <w:szCs w:val="28"/>
          <w:rtl/>
          <w:lang w:bidi="fa-IR"/>
        </w:rPr>
      </w:pPr>
      <w:r w:rsidRPr="00265EA0">
        <w:rPr>
          <w:rFonts w:hint="cs"/>
          <w:szCs w:val="28"/>
          <w:rtl/>
          <w:lang w:bidi="fa-IR"/>
        </w:rPr>
        <w:t xml:space="preserve">مقایسه پزشکی و پرستاری/ مامایی </w:t>
      </w:r>
    </w:p>
    <w:p w:rsidR="00897904" w:rsidRPr="00265EA0" w:rsidRDefault="00897904" w:rsidP="00265EA0">
      <w:pPr>
        <w:spacing w:line="276" w:lineRule="auto"/>
        <w:rPr>
          <w:szCs w:val="28"/>
          <w:rtl/>
          <w:lang w:bidi="fa-IR"/>
        </w:rPr>
      </w:pPr>
      <w:r w:rsidRPr="00265EA0">
        <w:rPr>
          <w:rFonts w:hint="cs"/>
          <w:szCs w:val="28"/>
          <w:rtl/>
          <w:lang w:bidi="fa-IR"/>
        </w:rPr>
        <w:t>در حرفه</w:t>
      </w:r>
      <w:r w:rsidRPr="00265EA0">
        <w:rPr>
          <w:rFonts w:hint="cs"/>
          <w:szCs w:val="28"/>
          <w:rtl/>
          <w:lang w:bidi="fa-IR"/>
        </w:rPr>
        <w:softHyphen/>
        <w:t xml:space="preserve">های پزشکی و میانگین فرضی طول دوره شغلی 01/42 سال، مقادیر ارزش فعلی خالص بر اساس سیستم خطر تقریباً 000/661 الی 000/146/1 دلار است (جدول 4). میانگین طول دوره شغلی در </w:t>
      </w:r>
      <w:r w:rsidRPr="00265EA0">
        <w:rPr>
          <w:rFonts w:hint="cs"/>
          <w:szCs w:val="28"/>
          <w:rtl/>
          <w:lang w:bidi="fa-IR"/>
        </w:rPr>
        <w:lastRenderedPageBreak/>
        <w:t>پرستاری/ مامایی، 64/39 سال بوده است که از مقادیر ارزش فعلی خالص تقریباً 000/652 الی 000/445/1 دلار بر اساس سیستم خطر ناشی شده است. علی</w:t>
      </w:r>
      <w:r w:rsidRPr="00265EA0">
        <w:rPr>
          <w:rFonts w:hint="cs"/>
          <w:szCs w:val="28"/>
          <w:rtl/>
          <w:lang w:bidi="fa-IR"/>
        </w:rPr>
        <w:softHyphen/>
        <w:t>رغم دوره شغلی پیش</w:t>
      </w:r>
      <w:r w:rsidRPr="00265EA0">
        <w:rPr>
          <w:rFonts w:hint="cs"/>
          <w:szCs w:val="28"/>
          <w:rtl/>
          <w:lang w:bidi="fa-IR"/>
        </w:rPr>
        <w:softHyphen/>
        <w:t>بینی شده تقریباً 6 سال بیشتر فیزیوتراپی، پرستاری/ مامایی دارای ارزش فعلی خالص پایین</w:t>
      </w:r>
      <w:r w:rsidRPr="00265EA0">
        <w:rPr>
          <w:rFonts w:hint="cs"/>
          <w:szCs w:val="28"/>
          <w:rtl/>
          <w:lang w:bidi="fa-IR"/>
        </w:rPr>
        <w:softHyphen/>
        <w:t>تری هستند. با مقایسه یکسان سال</w:t>
      </w:r>
      <w:r w:rsidRPr="00265EA0">
        <w:rPr>
          <w:rFonts w:hint="cs"/>
          <w:szCs w:val="28"/>
          <w:rtl/>
          <w:lang w:bidi="fa-IR"/>
        </w:rPr>
        <w:softHyphen/>
        <w:t>های کاری، حدود 10=</w:t>
      </w:r>
      <w:r w:rsidRPr="00265EA0">
        <w:rPr>
          <w:szCs w:val="28"/>
          <w:lang w:bidi="fa-IR"/>
        </w:rPr>
        <w:t>t</w:t>
      </w:r>
      <w:r w:rsidRPr="00265EA0">
        <w:rPr>
          <w:rFonts w:hint="cs"/>
          <w:szCs w:val="28"/>
          <w:rtl/>
          <w:lang w:bidi="fa-IR"/>
        </w:rPr>
        <w:t>، فیزیوتراپی عمومی دارای ارزش فعلی خالص بیشتری است. پس از ده سال، پزشکان با بیشترین مقادیر ارزش فعلی خالص مواجه شده</w:t>
      </w:r>
      <w:r w:rsidRPr="00265EA0">
        <w:rPr>
          <w:rFonts w:hint="cs"/>
          <w:szCs w:val="28"/>
          <w:rtl/>
          <w:lang w:bidi="fa-IR"/>
        </w:rPr>
        <w:softHyphen/>
        <w:t xml:space="preserve">اند که از فیزیوتراپی خصوصی، فیزیوتراپی عمومی و سپس پرستاری/ مامایی ناشی شده است (شکل 2). </w:t>
      </w:r>
    </w:p>
    <w:p w:rsidR="00897904" w:rsidRDefault="00897904" w:rsidP="00265EA0">
      <w:pPr>
        <w:spacing w:line="276" w:lineRule="auto"/>
        <w:rPr>
          <w:szCs w:val="28"/>
          <w:rtl/>
          <w:lang w:bidi="fa-IR"/>
        </w:rPr>
      </w:pPr>
      <w:r w:rsidRPr="00265EA0">
        <w:rPr>
          <w:rFonts w:hint="cs"/>
          <w:szCs w:val="28"/>
          <w:rtl/>
          <w:lang w:bidi="fa-IR"/>
        </w:rPr>
        <w:t>(جدول 4- هزینه</w:t>
      </w:r>
      <w:r w:rsidRPr="00265EA0">
        <w:rPr>
          <w:rFonts w:hint="cs"/>
          <w:szCs w:val="28"/>
          <w:rtl/>
          <w:lang w:bidi="fa-IR"/>
        </w:rPr>
        <w:softHyphen/>
        <w:t>ها، حقوق و میانگین دوره شغلی فیزیوتراپی، پزشکی و پرستاری/ مامایی با داده</w:t>
      </w:r>
      <w:r w:rsidRPr="00265EA0">
        <w:rPr>
          <w:rFonts w:hint="cs"/>
          <w:szCs w:val="28"/>
          <w:rtl/>
          <w:lang w:bidi="fa-IR"/>
        </w:rPr>
        <w:softHyphen/>
        <w:t>های ارزش فعلی خالص برای سال</w:t>
      </w:r>
      <w:r w:rsidRPr="00265EA0">
        <w:rPr>
          <w:rFonts w:hint="cs"/>
          <w:szCs w:val="28"/>
          <w:rtl/>
          <w:lang w:bidi="fa-IR"/>
        </w:rPr>
        <w:softHyphen/>
        <w:t xml:space="preserve">های مختلف تجربه </w:t>
      </w:r>
      <w:r w:rsidRPr="00265EA0">
        <w:rPr>
          <w:szCs w:val="28"/>
          <w:lang w:bidi="fa-IR"/>
        </w:rPr>
        <w:t>(t)</w:t>
      </w:r>
      <w:r w:rsidRPr="00265EA0">
        <w:rPr>
          <w:rFonts w:hint="cs"/>
          <w:szCs w:val="28"/>
          <w:rtl/>
          <w:lang w:bidi="fa-IR"/>
        </w:rPr>
        <w:t xml:space="preserve"> با خطر مورد انتظار (%</w:t>
      </w:r>
      <w:r w:rsidR="00312FC6" w:rsidRPr="00265EA0">
        <w:rPr>
          <w:rFonts w:hint="cs"/>
          <w:szCs w:val="28"/>
          <w:rtl/>
          <w:lang w:bidi="fa-IR"/>
        </w:rPr>
        <w:t>675/9=</w:t>
      </w:r>
      <w:r w:rsidR="00312FC6" w:rsidRPr="00265EA0">
        <w:rPr>
          <w:szCs w:val="28"/>
          <w:lang w:bidi="fa-IR"/>
        </w:rPr>
        <w:t>r</w:t>
      </w:r>
      <w:r w:rsidR="00312FC6" w:rsidRPr="00265EA0">
        <w:rPr>
          <w:rFonts w:hint="cs"/>
          <w:szCs w:val="28"/>
          <w:rtl/>
          <w:lang w:bidi="fa-IR"/>
        </w:rPr>
        <w:t>)</w:t>
      </w:r>
    </w:p>
    <w:p w:rsidR="00265EA0" w:rsidRPr="00265EA0" w:rsidRDefault="00265EA0" w:rsidP="00265EA0">
      <w:pPr>
        <w:spacing w:line="276" w:lineRule="auto"/>
        <w:jc w:val="center"/>
        <w:rPr>
          <w:szCs w:val="28"/>
          <w:rtl/>
          <w:lang w:bidi="fa-IR"/>
        </w:rPr>
      </w:pPr>
      <w:r>
        <w:rPr>
          <w:noProof/>
          <w:szCs w:val="28"/>
          <w:rtl/>
        </w:rPr>
        <w:drawing>
          <wp:inline distT="0" distB="0" distL="0" distR="0">
            <wp:extent cx="5213985" cy="1273810"/>
            <wp:effectExtent l="0" t="0" r="571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3985" cy="1273810"/>
                    </a:xfrm>
                    <a:prstGeom prst="rect">
                      <a:avLst/>
                    </a:prstGeom>
                    <a:noFill/>
                    <a:ln>
                      <a:noFill/>
                    </a:ln>
                  </pic:spPr>
                </pic:pic>
              </a:graphicData>
            </a:graphic>
          </wp:inline>
        </w:drawing>
      </w:r>
    </w:p>
    <w:p w:rsidR="00312FC6" w:rsidRDefault="00312FC6" w:rsidP="00265EA0">
      <w:pPr>
        <w:spacing w:line="276" w:lineRule="auto"/>
        <w:rPr>
          <w:szCs w:val="28"/>
          <w:rtl/>
          <w:lang w:bidi="fa-IR"/>
        </w:rPr>
      </w:pPr>
      <w:r w:rsidRPr="00265EA0">
        <w:rPr>
          <w:rFonts w:hint="cs"/>
          <w:szCs w:val="28"/>
          <w:rtl/>
          <w:lang w:bidi="fa-IR"/>
        </w:rPr>
        <w:t>(شکل 2- مقایسه ارزش فعلی خالص فیزیوتراپی، پزشکی و پرستاری/ مامایی در طول سال</w:t>
      </w:r>
      <w:r w:rsidRPr="00265EA0">
        <w:rPr>
          <w:rFonts w:hint="cs"/>
          <w:szCs w:val="28"/>
          <w:rtl/>
          <w:lang w:bidi="fa-IR"/>
        </w:rPr>
        <w:softHyphen/>
        <w:t xml:space="preserve">های کاری) </w:t>
      </w:r>
    </w:p>
    <w:p w:rsidR="00265EA0" w:rsidRPr="00265EA0" w:rsidRDefault="00265EA0" w:rsidP="00265EA0">
      <w:pPr>
        <w:spacing w:line="276" w:lineRule="auto"/>
        <w:jc w:val="center"/>
        <w:rPr>
          <w:szCs w:val="28"/>
          <w:rtl/>
          <w:lang w:bidi="fa-IR"/>
        </w:rPr>
      </w:pPr>
      <w:r>
        <w:rPr>
          <w:noProof/>
          <w:szCs w:val="28"/>
          <w:rtl/>
        </w:rPr>
        <w:drawing>
          <wp:inline distT="0" distB="0" distL="0" distR="0">
            <wp:extent cx="2580005" cy="182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80005" cy="1828800"/>
                    </a:xfrm>
                    <a:prstGeom prst="rect">
                      <a:avLst/>
                    </a:prstGeom>
                    <a:noFill/>
                    <a:ln>
                      <a:noFill/>
                    </a:ln>
                  </pic:spPr>
                </pic:pic>
              </a:graphicData>
            </a:graphic>
          </wp:inline>
        </w:drawing>
      </w:r>
    </w:p>
    <w:p w:rsidR="00312FC6" w:rsidRDefault="00312FC6" w:rsidP="00265EA0">
      <w:pPr>
        <w:spacing w:line="276" w:lineRule="auto"/>
        <w:rPr>
          <w:szCs w:val="28"/>
          <w:rtl/>
          <w:lang w:bidi="fa-IR"/>
        </w:rPr>
      </w:pPr>
      <w:r w:rsidRPr="00265EA0">
        <w:rPr>
          <w:rFonts w:hint="cs"/>
          <w:szCs w:val="28"/>
          <w:rtl/>
          <w:lang w:bidi="fa-IR"/>
        </w:rPr>
        <w:t>(جدول 5- دوره آموزشی فیزیوتراپی و هزینه، حقوق کامل بعنو</w:t>
      </w:r>
      <w:r w:rsidR="00645370" w:rsidRPr="00265EA0">
        <w:rPr>
          <w:rFonts w:hint="cs"/>
          <w:szCs w:val="28"/>
          <w:rtl/>
          <w:lang w:bidi="fa-IR"/>
        </w:rPr>
        <w:t>ا</w:t>
      </w:r>
      <w:r w:rsidR="00AB35B7" w:rsidRPr="00265EA0">
        <w:rPr>
          <w:rFonts w:hint="cs"/>
          <w:szCs w:val="28"/>
          <w:rtl/>
          <w:lang w:bidi="fa-IR"/>
        </w:rPr>
        <w:t xml:space="preserve">ن درصد هزینه آموزش در هر کشور) </w:t>
      </w:r>
    </w:p>
    <w:p w:rsidR="00265EA0" w:rsidRPr="00265EA0" w:rsidRDefault="00265EA0" w:rsidP="00265EA0">
      <w:pPr>
        <w:spacing w:line="276" w:lineRule="auto"/>
        <w:jc w:val="center"/>
        <w:rPr>
          <w:szCs w:val="28"/>
          <w:rtl/>
          <w:lang w:bidi="fa-IR"/>
        </w:rPr>
      </w:pPr>
      <w:r>
        <w:rPr>
          <w:noProof/>
          <w:szCs w:val="28"/>
          <w:rtl/>
        </w:rPr>
        <w:drawing>
          <wp:inline distT="0" distB="0" distL="0" distR="0">
            <wp:extent cx="5170805" cy="8058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70805" cy="805815"/>
                    </a:xfrm>
                    <a:prstGeom prst="rect">
                      <a:avLst/>
                    </a:prstGeom>
                    <a:noFill/>
                    <a:ln>
                      <a:noFill/>
                    </a:ln>
                  </pic:spPr>
                </pic:pic>
              </a:graphicData>
            </a:graphic>
          </wp:inline>
        </w:drawing>
      </w:r>
    </w:p>
    <w:p w:rsidR="00AB35B7" w:rsidRDefault="00AB35B7" w:rsidP="00265EA0">
      <w:pPr>
        <w:spacing w:line="276" w:lineRule="auto"/>
        <w:rPr>
          <w:szCs w:val="28"/>
          <w:rtl/>
          <w:lang w:bidi="fa-IR"/>
        </w:rPr>
      </w:pPr>
      <w:r w:rsidRPr="00265EA0">
        <w:rPr>
          <w:rFonts w:hint="cs"/>
          <w:szCs w:val="28"/>
          <w:rtl/>
          <w:lang w:bidi="fa-IR"/>
        </w:rPr>
        <w:t>(جدول 6- تجزیه تحلیل حساسیت با متغیر هزینه</w:t>
      </w:r>
      <w:r w:rsidRPr="00265EA0">
        <w:rPr>
          <w:rFonts w:hint="cs"/>
          <w:szCs w:val="28"/>
          <w:rtl/>
          <w:lang w:bidi="fa-IR"/>
        </w:rPr>
        <w:softHyphen/>
        <w:t xml:space="preserve">های مستقیم ارزش فعلی خالص، دوره بازپرداخت و </w:t>
      </w:r>
      <w:r w:rsidR="00645370" w:rsidRPr="00265EA0">
        <w:rPr>
          <w:szCs w:val="28"/>
          <w:rtl/>
          <w:lang w:bidi="fa-IR"/>
        </w:rPr>
        <w:t>تحل</w:t>
      </w:r>
      <w:r w:rsidR="00645370" w:rsidRPr="00265EA0">
        <w:rPr>
          <w:rFonts w:hint="cs"/>
          <w:szCs w:val="28"/>
          <w:rtl/>
          <w:lang w:bidi="fa-IR"/>
        </w:rPr>
        <w:t>یل</w:t>
      </w:r>
      <w:r w:rsidRPr="00265EA0">
        <w:rPr>
          <w:rFonts w:hint="cs"/>
          <w:szCs w:val="28"/>
          <w:rtl/>
          <w:lang w:bidi="fa-IR"/>
        </w:rPr>
        <w:t xml:space="preserve"> حقوق بی</w:t>
      </w:r>
      <w:r w:rsidRPr="00265EA0">
        <w:rPr>
          <w:rFonts w:hint="cs"/>
          <w:szCs w:val="28"/>
          <w:rtl/>
          <w:lang w:bidi="fa-IR"/>
        </w:rPr>
        <w:softHyphen/>
        <w:t>سود و زیان با استفاده از زمان پیش</w:t>
      </w:r>
      <w:r w:rsidRPr="00265EA0">
        <w:rPr>
          <w:rFonts w:hint="cs"/>
          <w:szCs w:val="28"/>
          <w:rtl/>
          <w:lang w:bidi="fa-IR"/>
        </w:rPr>
        <w:softHyphen/>
        <w:t xml:space="preserve">بینی شده </w:t>
      </w:r>
      <w:r w:rsidRPr="00265EA0">
        <w:rPr>
          <w:szCs w:val="28"/>
          <w:lang w:bidi="fa-IR"/>
        </w:rPr>
        <w:t>(t)</w:t>
      </w:r>
      <w:r w:rsidRPr="00265EA0">
        <w:rPr>
          <w:rFonts w:hint="cs"/>
          <w:szCs w:val="28"/>
          <w:rtl/>
          <w:lang w:bidi="fa-IR"/>
        </w:rPr>
        <w:t xml:space="preserve">، نرخ رشد </w:t>
      </w:r>
      <w:r w:rsidRPr="00265EA0">
        <w:rPr>
          <w:szCs w:val="28"/>
          <w:lang w:bidi="fa-IR"/>
        </w:rPr>
        <w:t>(g)</w:t>
      </w:r>
      <w:r w:rsidRPr="00265EA0">
        <w:rPr>
          <w:rFonts w:hint="cs"/>
          <w:szCs w:val="28"/>
          <w:rtl/>
          <w:lang w:bidi="fa-IR"/>
        </w:rPr>
        <w:t xml:space="preserve"> و خطر </w:t>
      </w:r>
      <w:r w:rsidRPr="00265EA0">
        <w:rPr>
          <w:szCs w:val="28"/>
          <w:lang w:bidi="fa-IR"/>
        </w:rPr>
        <w:t>(r)</w:t>
      </w:r>
      <w:r w:rsidRPr="00265EA0">
        <w:rPr>
          <w:rFonts w:hint="cs"/>
          <w:szCs w:val="28"/>
          <w:rtl/>
          <w:lang w:bidi="fa-IR"/>
        </w:rPr>
        <w:t>، در هر بخش</w:t>
      </w:r>
      <w:r w:rsidR="005C09CC" w:rsidRPr="00265EA0">
        <w:rPr>
          <w:rFonts w:hint="cs"/>
          <w:szCs w:val="28"/>
          <w:rtl/>
          <w:lang w:bidi="fa-IR"/>
        </w:rPr>
        <w:t xml:space="preserve">) </w:t>
      </w:r>
    </w:p>
    <w:p w:rsidR="00265EA0" w:rsidRPr="00265EA0" w:rsidRDefault="00265EA0" w:rsidP="00265EA0">
      <w:pPr>
        <w:spacing w:line="276" w:lineRule="auto"/>
        <w:jc w:val="center"/>
        <w:rPr>
          <w:szCs w:val="28"/>
          <w:rtl/>
          <w:lang w:bidi="fa-IR"/>
        </w:rPr>
      </w:pPr>
      <w:r>
        <w:rPr>
          <w:noProof/>
          <w:szCs w:val="28"/>
          <w:rtl/>
        </w:rPr>
        <w:drawing>
          <wp:inline distT="0" distB="0" distL="0" distR="0">
            <wp:extent cx="5213985" cy="827405"/>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3985" cy="827405"/>
                    </a:xfrm>
                    <a:prstGeom prst="rect">
                      <a:avLst/>
                    </a:prstGeom>
                    <a:noFill/>
                    <a:ln>
                      <a:noFill/>
                    </a:ln>
                  </pic:spPr>
                </pic:pic>
              </a:graphicData>
            </a:graphic>
          </wp:inline>
        </w:drawing>
      </w:r>
    </w:p>
    <w:p w:rsidR="005C09CC" w:rsidRPr="00265EA0" w:rsidRDefault="005C09CC" w:rsidP="00265EA0">
      <w:pPr>
        <w:spacing w:line="276" w:lineRule="auto"/>
        <w:rPr>
          <w:b/>
          <w:bCs/>
          <w:szCs w:val="28"/>
          <w:rtl/>
          <w:lang w:bidi="fa-IR"/>
        </w:rPr>
      </w:pPr>
      <w:r w:rsidRPr="00265EA0">
        <w:rPr>
          <w:rFonts w:hint="cs"/>
          <w:b/>
          <w:bCs/>
          <w:szCs w:val="28"/>
          <w:rtl/>
          <w:lang w:bidi="fa-IR"/>
        </w:rPr>
        <w:lastRenderedPageBreak/>
        <w:t>تبادل نظر</w:t>
      </w:r>
    </w:p>
    <w:p w:rsidR="005C09CC" w:rsidRPr="00265EA0" w:rsidRDefault="005C09CC" w:rsidP="00265EA0">
      <w:pPr>
        <w:spacing w:line="276" w:lineRule="auto"/>
        <w:rPr>
          <w:szCs w:val="28"/>
          <w:rtl/>
          <w:lang w:bidi="fa-IR"/>
        </w:rPr>
      </w:pPr>
      <w:r w:rsidRPr="00265EA0">
        <w:rPr>
          <w:rFonts w:hint="cs"/>
          <w:szCs w:val="28"/>
          <w:rtl/>
          <w:lang w:bidi="fa-IR"/>
        </w:rPr>
        <w:t>در حالیکه سودهای غیر مشهود حاصل از سرمایه</w:t>
      </w:r>
      <w:r w:rsidRPr="00265EA0">
        <w:rPr>
          <w:rFonts w:hint="cs"/>
          <w:szCs w:val="28"/>
          <w:rtl/>
          <w:lang w:bidi="fa-IR"/>
        </w:rPr>
        <w:softHyphen/>
        <w:t>گذاری در آموزش فیزیوتراپی، در نظر گرفته نشد، این تحقیق نشان می</w:t>
      </w:r>
      <w:r w:rsidRPr="00265EA0">
        <w:rPr>
          <w:rFonts w:hint="cs"/>
          <w:szCs w:val="28"/>
          <w:rtl/>
          <w:lang w:bidi="fa-IR"/>
        </w:rPr>
        <w:softHyphen/>
        <w:t>دهد که سرمایه</w:t>
      </w:r>
      <w:r w:rsidRPr="00265EA0">
        <w:rPr>
          <w:rFonts w:hint="cs"/>
          <w:szCs w:val="28"/>
          <w:rtl/>
          <w:lang w:bidi="fa-IR"/>
        </w:rPr>
        <w:softHyphen/>
        <w:t>گذاری در آموزش فیزیوتراپ، دریافت مالی را افزایش می</w:t>
      </w:r>
      <w:r w:rsidRPr="00265EA0">
        <w:rPr>
          <w:rFonts w:hint="cs"/>
          <w:szCs w:val="28"/>
          <w:rtl/>
          <w:lang w:bidi="fa-IR"/>
        </w:rPr>
        <w:softHyphen/>
        <w:t>دهد. هر چه زمان صرف شده در این حرفه بیشتر باشد، و میزان تجربه نیز افزایش یابد، سود بیشتر می</w:t>
      </w:r>
      <w:r w:rsidRPr="00265EA0">
        <w:rPr>
          <w:rFonts w:hint="cs"/>
          <w:szCs w:val="28"/>
          <w:rtl/>
          <w:lang w:bidi="fa-IR"/>
        </w:rPr>
        <w:softHyphen/>
        <w:t>شود. این موضوع با واقعیتی که بیشتر از 75 درصد فیزیوتراپ</w:t>
      </w:r>
      <w:r w:rsidRPr="00265EA0">
        <w:rPr>
          <w:rFonts w:hint="cs"/>
          <w:szCs w:val="28"/>
          <w:rtl/>
          <w:lang w:bidi="fa-IR"/>
        </w:rPr>
        <w:softHyphen/>
        <w:t xml:space="preserve">ها از حرفه خود </w:t>
      </w:r>
      <w:r w:rsidR="00645370" w:rsidRPr="00265EA0">
        <w:rPr>
          <w:rFonts w:hint="cs"/>
          <w:szCs w:val="28"/>
          <w:rtl/>
          <w:lang w:bidi="fa-IR"/>
        </w:rPr>
        <w:t>به‌منظور</w:t>
      </w:r>
      <w:r w:rsidRPr="00265EA0">
        <w:rPr>
          <w:rFonts w:hint="cs"/>
          <w:szCs w:val="28"/>
          <w:rtl/>
          <w:lang w:bidi="fa-IR"/>
        </w:rPr>
        <w:t xml:space="preserve"> تأمین مالی استفاده می</w:t>
      </w:r>
      <w:r w:rsidRPr="00265EA0">
        <w:rPr>
          <w:rFonts w:hint="cs"/>
          <w:szCs w:val="28"/>
          <w:rtl/>
          <w:lang w:bidi="fa-IR"/>
        </w:rPr>
        <w:softHyphen/>
        <w:t>کنند، مطابقت دارد. با فرض نرخ کاهش پیش</w:t>
      </w:r>
      <w:r w:rsidRPr="00265EA0">
        <w:rPr>
          <w:rFonts w:hint="cs"/>
          <w:szCs w:val="28"/>
          <w:rtl/>
          <w:lang w:bidi="fa-IR"/>
        </w:rPr>
        <w:softHyphen/>
        <w:t>بینی 675/9 درصدی، سرمایه</w:t>
      </w:r>
      <w:r w:rsidRPr="00265EA0">
        <w:rPr>
          <w:rFonts w:hint="cs"/>
          <w:szCs w:val="28"/>
          <w:rtl/>
          <w:lang w:bidi="fa-IR"/>
        </w:rPr>
        <w:softHyphen/>
        <w:t>گذاری در آموزش از سوی دانشجویان داخلی به مدت تقریباً 34 سال کار می‌کنند، ارزش فعلی خالص حدود 000/784 دلار را برای فیزیوتراپ</w:t>
      </w:r>
      <w:r w:rsidRPr="00265EA0">
        <w:rPr>
          <w:rFonts w:hint="cs"/>
          <w:szCs w:val="28"/>
          <w:rtl/>
          <w:lang w:bidi="fa-IR"/>
        </w:rPr>
        <w:softHyphen/>
        <w:t>های بخش عمومی و 000/815 دلار برای فیزیوتراپ</w:t>
      </w:r>
      <w:r w:rsidRPr="00265EA0">
        <w:rPr>
          <w:rFonts w:hint="cs"/>
          <w:szCs w:val="28"/>
          <w:rtl/>
          <w:lang w:bidi="fa-IR"/>
        </w:rPr>
        <w:softHyphen/>
        <w:t>های خصوصی، نتیجه می</w:t>
      </w:r>
      <w:r w:rsidRPr="00265EA0">
        <w:rPr>
          <w:rFonts w:hint="cs"/>
          <w:szCs w:val="28"/>
          <w:rtl/>
          <w:lang w:bidi="fa-IR"/>
        </w:rPr>
        <w:softHyphen/>
        <w:t>دهد. نرخ</w:t>
      </w:r>
      <w:r w:rsidRPr="00265EA0">
        <w:rPr>
          <w:rFonts w:hint="cs"/>
          <w:szCs w:val="28"/>
          <w:rtl/>
          <w:lang w:bidi="fa-IR"/>
        </w:rPr>
        <w:softHyphen/>
        <w:t>های پایین کاهش، تنها ارزش</w:t>
      </w:r>
      <w:r w:rsidRPr="00265EA0">
        <w:rPr>
          <w:rFonts w:hint="cs"/>
          <w:szCs w:val="28"/>
          <w:rtl/>
          <w:lang w:bidi="fa-IR"/>
        </w:rPr>
        <w:softHyphen/>
        <w:t>های فعلی خالص چنین سرمایه</w:t>
      </w:r>
      <w:r w:rsidRPr="00265EA0">
        <w:rPr>
          <w:rFonts w:hint="cs"/>
          <w:szCs w:val="28"/>
          <w:rtl/>
          <w:lang w:bidi="fa-IR"/>
        </w:rPr>
        <w:softHyphen/>
        <w:t>گ</w:t>
      </w:r>
      <w:r w:rsidR="009A3472" w:rsidRPr="00265EA0">
        <w:rPr>
          <w:rFonts w:hint="cs"/>
          <w:szCs w:val="28"/>
          <w:rtl/>
          <w:lang w:bidi="fa-IR"/>
        </w:rPr>
        <w:t>ذاری را افزایش خواهد داد. بعلاوه، تفاوت جزئی ارزش‌های فعلی خالص برای شغل</w:t>
      </w:r>
      <w:r w:rsidR="009A3472" w:rsidRPr="00265EA0">
        <w:rPr>
          <w:rFonts w:hint="cs"/>
          <w:szCs w:val="28"/>
          <w:rtl/>
          <w:lang w:bidi="fa-IR"/>
        </w:rPr>
        <w:softHyphen/>
        <w:t>های بخش عمومی و خصوصی، به معنای سود مالی بسیار کم یک بخش نسبت به بخش دیگر است. برای دانشجویان بین</w:t>
      </w:r>
      <w:r w:rsidR="009A3472" w:rsidRPr="00265EA0">
        <w:rPr>
          <w:rFonts w:hint="cs"/>
          <w:szCs w:val="28"/>
          <w:rtl/>
          <w:lang w:bidi="fa-IR"/>
        </w:rPr>
        <w:softHyphen/>
        <w:t>المللی، ارزش</w:t>
      </w:r>
      <w:r w:rsidR="009A3472" w:rsidRPr="00265EA0">
        <w:rPr>
          <w:rFonts w:hint="cs"/>
          <w:szCs w:val="28"/>
          <w:rtl/>
          <w:lang w:bidi="fa-IR"/>
        </w:rPr>
        <w:softHyphen/>
        <w:t>های فعلی خالص سرمایه</w:t>
      </w:r>
      <w:r w:rsidR="009A3472" w:rsidRPr="00265EA0">
        <w:rPr>
          <w:rFonts w:hint="cs"/>
          <w:szCs w:val="28"/>
          <w:rtl/>
          <w:lang w:bidi="fa-IR"/>
        </w:rPr>
        <w:softHyphen/>
        <w:t>گذاری و شغل فیزیوتراپی در بخش عمومی 000/705 دلار و در بخش خصوصی 000/736 دلار برآورد شده است. این اختلاف در ارزش</w:t>
      </w:r>
      <w:r w:rsidR="009A3472" w:rsidRPr="00265EA0">
        <w:rPr>
          <w:rFonts w:hint="cs"/>
          <w:szCs w:val="28"/>
          <w:rtl/>
          <w:lang w:bidi="fa-IR"/>
        </w:rPr>
        <w:softHyphen/>
        <w:t>های فعلی خالص، برای دانشجوی داخلی و بین</w:t>
      </w:r>
      <w:r w:rsidR="009A3472" w:rsidRPr="00265EA0">
        <w:rPr>
          <w:rFonts w:hint="cs"/>
          <w:szCs w:val="28"/>
          <w:rtl/>
          <w:lang w:bidi="fa-IR"/>
        </w:rPr>
        <w:softHyphen/>
        <w:t>المللی از تفاوت در ارزش فعلی هزینه</w:t>
      </w:r>
      <w:r w:rsidR="009A3472" w:rsidRPr="00265EA0">
        <w:rPr>
          <w:rFonts w:hint="cs"/>
          <w:szCs w:val="28"/>
          <w:rtl/>
          <w:lang w:bidi="fa-IR"/>
        </w:rPr>
        <w:softHyphen/>
        <w:t xml:space="preserve">های مستقیم و </w:t>
      </w:r>
      <w:r w:rsidR="00B91C84" w:rsidRPr="00265EA0">
        <w:rPr>
          <w:rFonts w:hint="cs"/>
          <w:szCs w:val="28"/>
          <w:rtl/>
          <w:lang w:bidi="fa-IR"/>
        </w:rPr>
        <w:t>غیرمستقیم</w:t>
      </w:r>
      <w:r w:rsidR="009A3472" w:rsidRPr="00265EA0">
        <w:rPr>
          <w:rFonts w:hint="cs"/>
          <w:szCs w:val="28"/>
          <w:rtl/>
          <w:lang w:bidi="fa-IR"/>
        </w:rPr>
        <w:t xml:space="preserve"> آموزش نشأت گرفته که برای دانشجویان داخلی حدود 700/90 دلار و دانشجویان بین</w:t>
      </w:r>
      <w:r w:rsidR="009A3472" w:rsidRPr="00265EA0">
        <w:rPr>
          <w:rFonts w:hint="cs"/>
          <w:szCs w:val="28"/>
          <w:rtl/>
          <w:lang w:bidi="fa-IR"/>
        </w:rPr>
        <w:softHyphen/>
        <w:t>المللی تقریباً دو برابر در حدود 800/169 دلار است. بسیاری از فیزیوتراپ</w:t>
      </w:r>
      <w:r w:rsidR="009A3472" w:rsidRPr="00265EA0">
        <w:rPr>
          <w:rFonts w:hint="cs"/>
          <w:szCs w:val="28"/>
          <w:rtl/>
          <w:lang w:bidi="fa-IR"/>
        </w:rPr>
        <w:softHyphen/>
        <w:t>ها بر این باور هستند که شغل</w:t>
      </w:r>
      <w:r w:rsidR="009A3472" w:rsidRPr="00265EA0">
        <w:rPr>
          <w:rFonts w:hint="cs"/>
          <w:szCs w:val="28"/>
          <w:rtl/>
          <w:lang w:bidi="fa-IR"/>
        </w:rPr>
        <w:softHyphen/>
        <w:t>های بخش خصوصی نسبت به بخش عمومی، بازپرداختی</w:t>
      </w:r>
      <w:r w:rsidR="009A3472" w:rsidRPr="00265EA0">
        <w:rPr>
          <w:rFonts w:hint="cs"/>
          <w:szCs w:val="28"/>
          <w:rtl/>
          <w:lang w:bidi="fa-IR"/>
        </w:rPr>
        <w:softHyphen/>
        <w:t xml:space="preserve">های بیشتری دارد و اکثر دانشجویان </w:t>
      </w:r>
      <w:r w:rsidR="00645370" w:rsidRPr="00265EA0">
        <w:rPr>
          <w:rFonts w:hint="cs"/>
          <w:szCs w:val="28"/>
          <w:rtl/>
          <w:lang w:bidi="fa-IR"/>
        </w:rPr>
        <w:t>فعالیت در</w:t>
      </w:r>
      <w:r w:rsidR="009A3472" w:rsidRPr="00265EA0">
        <w:rPr>
          <w:rFonts w:hint="cs"/>
          <w:szCs w:val="28"/>
          <w:rtl/>
          <w:lang w:bidi="fa-IR"/>
        </w:rPr>
        <w:t xml:space="preserve"> بخش خصوصی را افزایش می</w:t>
      </w:r>
      <w:r w:rsidR="009A3472" w:rsidRPr="00265EA0">
        <w:rPr>
          <w:rFonts w:hint="cs"/>
          <w:szCs w:val="28"/>
          <w:rtl/>
          <w:lang w:bidi="fa-IR"/>
        </w:rPr>
        <w:softHyphen/>
        <w:t xml:space="preserve">دهند. در هر صورت، با افزایش ارقام </w:t>
      </w:r>
      <w:r w:rsidR="00645370" w:rsidRPr="00265EA0">
        <w:rPr>
          <w:rFonts w:hint="cs"/>
          <w:szCs w:val="28"/>
          <w:rtl/>
          <w:lang w:bidi="fa-IR"/>
        </w:rPr>
        <w:t>ا</w:t>
      </w:r>
      <w:r w:rsidR="009A3472" w:rsidRPr="00265EA0">
        <w:rPr>
          <w:rFonts w:hint="cs"/>
          <w:szCs w:val="28"/>
          <w:rtl/>
          <w:lang w:bidi="fa-IR"/>
        </w:rPr>
        <w:t>رزش</w:t>
      </w:r>
      <w:r w:rsidR="009A3472" w:rsidRPr="00265EA0">
        <w:rPr>
          <w:rFonts w:hint="cs"/>
          <w:szCs w:val="28"/>
          <w:rtl/>
          <w:lang w:bidi="fa-IR"/>
        </w:rPr>
        <w:softHyphen/>
        <w:t xml:space="preserve">های خالص بخش خصوصی نسبت به عمومی، درآمدهای کارآمد در هر ساعت در بخش عمومی نسبت به خصوصی بیشتر است. این نتیجه، </w:t>
      </w:r>
      <w:r w:rsidR="00645370" w:rsidRPr="00265EA0">
        <w:rPr>
          <w:szCs w:val="28"/>
          <w:rtl/>
          <w:lang w:bidi="fa-IR"/>
        </w:rPr>
        <w:t>عج</w:t>
      </w:r>
      <w:r w:rsidR="00645370" w:rsidRPr="00265EA0">
        <w:rPr>
          <w:rFonts w:hint="cs"/>
          <w:szCs w:val="28"/>
          <w:rtl/>
          <w:lang w:bidi="fa-IR"/>
        </w:rPr>
        <w:t xml:space="preserve">یب </w:t>
      </w:r>
      <w:r w:rsidR="009A3472" w:rsidRPr="00265EA0">
        <w:rPr>
          <w:rFonts w:hint="cs"/>
          <w:szCs w:val="28"/>
          <w:rtl/>
          <w:lang w:bidi="fa-IR"/>
        </w:rPr>
        <w:t>نیست، مسلم است که تراپیست</w:t>
      </w:r>
      <w:r w:rsidR="009A3472" w:rsidRPr="00265EA0">
        <w:rPr>
          <w:rFonts w:hint="cs"/>
          <w:szCs w:val="28"/>
          <w:rtl/>
          <w:lang w:bidi="fa-IR"/>
        </w:rPr>
        <w:softHyphen/>
        <w:t>های خصوصی با توجه به گروه سنی خود ساعات بیشتری، 1 الی و 6/5 ساعت در هر هفته فعالیت می</w:t>
      </w:r>
      <w:r w:rsidR="009A3472" w:rsidRPr="00265EA0">
        <w:rPr>
          <w:rFonts w:hint="cs"/>
          <w:szCs w:val="28"/>
          <w:rtl/>
          <w:lang w:bidi="fa-IR"/>
        </w:rPr>
        <w:softHyphen/>
        <w:t>کنند. فیزیوتراپ</w:t>
      </w:r>
      <w:r w:rsidR="009A3472" w:rsidRPr="00265EA0">
        <w:rPr>
          <w:rFonts w:hint="cs"/>
          <w:szCs w:val="28"/>
          <w:rtl/>
          <w:lang w:bidi="fa-IR"/>
        </w:rPr>
        <w:softHyphen/>
        <w:t>ها می</w:t>
      </w:r>
      <w:r w:rsidR="009A3472" w:rsidRPr="00265EA0">
        <w:rPr>
          <w:rFonts w:hint="cs"/>
          <w:szCs w:val="28"/>
          <w:rtl/>
          <w:lang w:bidi="fa-IR"/>
        </w:rPr>
        <w:softHyphen/>
        <w:t>توانند تفاوت ارزش فعلی خالص حرفه</w:t>
      </w:r>
      <w:r w:rsidR="009A3472" w:rsidRPr="00265EA0">
        <w:rPr>
          <w:rFonts w:hint="cs"/>
          <w:szCs w:val="28"/>
          <w:rtl/>
          <w:lang w:bidi="fa-IR"/>
        </w:rPr>
        <w:softHyphen/>
        <w:t>ای 000/31 دلار را که ساعات اضافه کاری است در نظر بگیرند، مسلم است که بیش از 30 درصد فیزیوتراپ</w:t>
      </w:r>
      <w:r w:rsidR="009A3472" w:rsidRPr="00265EA0">
        <w:rPr>
          <w:rFonts w:hint="cs"/>
          <w:szCs w:val="28"/>
          <w:rtl/>
          <w:lang w:bidi="fa-IR"/>
        </w:rPr>
        <w:softHyphen/>
        <w:t>ها ثابت کرده</w:t>
      </w:r>
      <w:r w:rsidR="009A3472" w:rsidRPr="00265EA0">
        <w:rPr>
          <w:rFonts w:hint="cs"/>
          <w:szCs w:val="28"/>
          <w:rtl/>
          <w:lang w:bidi="fa-IR"/>
        </w:rPr>
        <w:softHyphen/>
        <w:t>اند که بیشتر از ساعتی که می</w:t>
      </w:r>
      <w:r w:rsidR="009A3472" w:rsidRPr="00265EA0">
        <w:rPr>
          <w:rFonts w:hint="cs"/>
          <w:szCs w:val="28"/>
          <w:rtl/>
          <w:lang w:bidi="fa-IR"/>
        </w:rPr>
        <w:softHyphen/>
        <w:t>خواهند کار کرده</w:t>
      </w:r>
      <w:r w:rsidR="009A3472" w:rsidRPr="00265EA0">
        <w:rPr>
          <w:rFonts w:hint="cs"/>
          <w:szCs w:val="28"/>
          <w:rtl/>
          <w:lang w:bidi="fa-IR"/>
        </w:rPr>
        <w:softHyphen/>
        <w:t>اند. در مطالعه مقطعی مشابهی، بیش از 50 درصد پزشکان تأیید می</w:t>
      </w:r>
      <w:r w:rsidR="009A3472" w:rsidRPr="00265EA0">
        <w:rPr>
          <w:rFonts w:hint="cs"/>
          <w:szCs w:val="28"/>
          <w:rtl/>
          <w:lang w:bidi="fa-IR"/>
        </w:rPr>
        <w:softHyphen/>
        <w:t>کنند که بیشتر از ساعتی که می</w:t>
      </w:r>
      <w:r w:rsidR="009A3472" w:rsidRPr="00265EA0">
        <w:rPr>
          <w:rFonts w:hint="cs"/>
          <w:szCs w:val="28"/>
          <w:rtl/>
          <w:lang w:bidi="fa-IR"/>
        </w:rPr>
        <w:softHyphen/>
        <w:t xml:space="preserve">خواهند، فعالیت </w:t>
      </w:r>
      <w:r w:rsidR="00645370" w:rsidRPr="00265EA0">
        <w:rPr>
          <w:rFonts w:hint="cs"/>
          <w:szCs w:val="28"/>
          <w:rtl/>
          <w:lang w:bidi="fa-IR"/>
        </w:rPr>
        <w:t>کرده‌اند</w:t>
      </w:r>
      <w:r w:rsidR="009A3472" w:rsidRPr="00265EA0">
        <w:rPr>
          <w:rFonts w:hint="cs"/>
          <w:szCs w:val="28"/>
          <w:rtl/>
          <w:lang w:bidi="fa-IR"/>
        </w:rPr>
        <w:t>. دوره شغلی باید با انتظار مالی بیشتر در حرفه پزشکی در نظر گرفته شود و میانگین 10 سال بیشتر از فیزیوتراپی بطول انجامد که منجر به 000/200 دلار ارزش فعلی خالص بیشتری می</w:t>
      </w:r>
      <w:r w:rsidR="009A3472" w:rsidRPr="00265EA0">
        <w:rPr>
          <w:rFonts w:hint="cs"/>
          <w:szCs w:val="28"/>
          <w:rtl/>
          <w:lang w:bidi="fa-IR"/>
        </w:rPr>
        <w:softHyphen/>
        <w:t>شود. مدل</w:t>
      </w:r>
      <w:r w:rsidR="009A3472" w:rsidRPr="00265EA0">
        <w:rPr>
          <w:rFonts w:hint="cs"/>
          <w:szCs w:val="28"/>
          <w:rtl/>
          <w:lang w:bidi="fa-IR"/>
        </w:rPr>
        <w:softHyphen/>
        <w:t>های متعدد دیگری برای ارزیابی ارزش فعلی خالص در آموزش پزشکی ایالات متحده آمریکا مورد استفاده قرار گرفته</w:t>
      </w:r>
      <w:r w:rsidR="009A3472" w:rsidRPr="00265EA0">
        <w:rPr>
          <w:rFonts w:hint="cs"/>
          <w:szCs w:val="28"/>
          <w:rtl/>
          <w:lang w:bidi="fa-IR"/>
        </w:rPr>
        <w:softHyphen/>
        <w:t>اند که دارای مقادیر 000/430 الی 000/233/2 دلار آمریکا هستند. تفاوت</w:t>
      </w:r>
      <w:r w:rsidR="009A3472" w:rsidRPr="00265EA0">
        <w:rPr>
          <w:rFonts w:hint="cs"/>
          <w:szCs w:val="28"/>
          <w:rtl/>
          <w:lang w:bidi="fa-IR"/>
        </w:rPr>
        <w:softHyphen/>
        <w:t xml:space="preserve">ها میتواند منجر به تخمین متفاوت دوره شغلی، خطر </w:t>
      </w:r>
      <w:r w:rsidR="00645370" w:rsidRPr="00265EA0">
        <w:rPr>
          <w:rFonts w:hint="cs"/>
          <w:szCs w:val="28"/>
          <w:rtl/>
          <w:lang w:bidi="fa-IR"/>
        </w:rPr>
        <w:t>متفاوت</w:t>
      </w:r>
      <w:r w:rsidR="009A3472" w:rsidRPr="00265EA0">
        <w:rPr>
          <w:rFonts w:hint="cs"/>
          <w:szCs w:val="28"/>
          <w:rtl/>
          <w:lang w:bidi="fa-IR"/>
        </w:rPr>
        <w:t xml:space="preserve"> و مدل</w:t>
      </w:r>
      <w:r w:rsidR="009A3472" w:rsidRPr="00265EA0">
        <w:rPr>
          <w:rFonts w:hint="cs"/>
          <w:szCs w:val="28"/>
          <w:rtl/>
          <w:lang w:bidi="fa-IR"/>
        </w:rPr>
        <w:softHyphen/>
        <w:t>های رشد و داده</w:t>
      </w:r>
      <w:r w:rsidR="009A3472" w:rsidRPr="00265EA0">
        <w:rPr>
          <w:rFonts w:hint="cs"/>
          <w:szCs w:val="28"/>
          <w:rtl/>
          <w:lang w:bidi="fa-IR"/>
        </w:rPr>
        <w:softHyphen/>
        <w:t>های منبع مختلف گردد. حائز اهمیت است که این تحقیقات، با اطلاعات استرالیایی</w:t>
      </w:r>
      <w:r w:rsidR="009A3472" w:rsidRPr="00265EA0">
        <w:rPr>
          <w:rFonts w:hint="cs"/>
          <w:szCs w:val="28"/>
          <w:rtl/>
          <w:lang w:bidi="fa-IR"/>
        </w:rPr>
        <w:softHyphen/>
        <w:t>ها قابل مقایسه نیستند، همچنین طرح شهریه دانشگاه و حقوق بطور اساسی متفاوت است. با پذیرش خطر پیش</w:t>
      </w:r>
      <w:r w:rsidR="009A3472" w:rsidRPr="00265EA0">
        <w:rPr>
          <w:rFonts w:hint="cs"/>
          <w:szCs w:val="28"/>
          <w:rtl/>
          <w:lang w:bidi="fa-IR"/>
        </w:rPr>
        <w:softHyphen/>
        <w:t>بینی شده گردش</w:t>
      </w:r>
      <w:r w:rsidR="009A3472" w:rsidRPr="00265EA0">
        <w:rPr>
          <w:rFonts w:hint="cs"/>
          <w:szCs w:val="28"/>
          <w:rtl/>
          <w:lang w:bidi="fa-IR"/>
        </w:rPr>
        <w:softHyphen/>
        <w:t xml:space="preserve">های نقدینگی آینده، این پژوهش </w:t>
      </w:r>
      <w:r w:rsidR="009A3472" w:rsidRPr="00265EA0">
        <w:rPr>
          <w:rFonts w:hint="cs"/>
          <w:szCs w:val="28"/>
          <w:rtl/>
          <w:lang w:bidi="fa-IR"/>
        </w:rPr>
        <w:lastRenderedPageBreak/>
        <w:t>نشان می</w:t>
      </w:r>
      <w:r w:rsidR="009A3472" w:rsidRPr="00265EA0">
        <w:rPr>
          <w:rFonts w:hint="cs"/>
          <w:szCs w:val="28"/>
          <w:rtl/>
          <w:lang w:bidi="fa-IR"/>
        </w:rPr>
        <w:softHyphen/>
        <w:t>دهد که درآمدهای سال نخست، نیازمند سرمایه</w:t>
      </w:r>
      <w:r w:rsidR="009A3472" w:rsidRPr="00265EA0">
        <w:rPr>
          <w:rFonts w:hint="cs"/>
          <w:szCs w:val="28"/>
          <w:rtl/>
          <w:lang w:bidi="fa-IR"/>
        </w:rPr>
        <w:softHyphen/>
        <w:t>گذاری بدون سود و زیان در آموزش فیزیوتراپی بوده که در بخش ع</w:t>
      </w:r>
      <w:r w:rsidR="00830895" w:rsidRPr="00265EA0">
        <w:rPr>
          <w:rFonts w:hint="cs"/>
          <w:szCs w:val="28"/>
          <w:rtl/>
          <w:lang w:bidi="fa-IR"/>
        </w:rPr>
        <w:t xml:space="preserve">مومی 100/5 دلار و در بخش خصوصی 100/7 دلار خواهد بود (جدول 4). </w:t>
      </w:r>
    </w:p>
    <w:p w:rsidR="00830895" w:rsidRPr="00265EA0" w:rsidRDefault="00830895" w:rsidP="00265EA0">
      <w:pPr>
        <w:spacing w:line="276" w:lineRule="auto"/>
        <w:rPr>
          <w:szCs w:val="28"/>
          <w:rtl/>
          <w:lang w:bidi="fa-IR"/>
        </w:rPr>
      </w:pPr>
      <w:r w:rsidRPr="00265EA0">
        <w:rPr>
          <w:rFonts w:hint="cs"/>
          <w:szCs w:val="28"/>
          <w:rtl/>
          <w:lang w:bidi="fa-IR"/>
        </w:rPr>
        <w:t>ارزیابی</w:t>
      </w:r>
      <w:r w:rsidRPr="00265EA0">
        <w:rPr>
          <w:rFonts w:hint="cs"/>
          <w:szCs w:val="28"/>
          <w:rtl/>
          <w:lang w:bidi="fa-IR"/>
        </w:rPr>
        <w:softHyphen/>
        <w:t>های حقوق بدون سود و زیان، محدودیت نظری را نشان می</w:t>
      </w:r>
      <w:r w:rsidRPr="00265EA0">
        <w:rPr>
          <w:rFonts w:hint="cs"/>
          <w:szCs w:val="28"/>
          <w:rtl/>
          <w:lang w:bidi="fa-IR"/>
        </w:rPr>
        <w:softHyphen/>
        <w:t xml:space="preserve">دهد که دستمزدها را کاهش داده و هنوز بدون سود و زیان هستند. با وجود </w:t>
      </w:r>
      <w:r w:rsidR="00B91C84" w:rsidRPr="00265EA0">
        <w:rPr>
          <w:rFonts w:hint="cs"/>
          <w:szCs w:val="28"/>
          <w:rtl/>
          <w:lang w:bidi="fa-IR"/>
        </w:rPr>
        <w:t>غیرواقعی</w:t>
      </w:r>
      <w:r w:rsidRPr="00265EA0">
        <w:rPr>
          <w:rFonts w:hint="cs"/>
          <w:szCs w:val="28"/>
          <w:rtl/>
          <w:lang w:bidi="fa-IR"/>
        </w:rPr>
        <w:t xml:space="preserve"> بودن کاهش حقوق با چنین مقادیر پایین بدون سود، این مقادیر حاکی از آنست که </w:t>
      </w:r>
      <w:r w:rsidR="00645370" w:rsidRPr="00265EA0">
        <w:rPr>
          <w:rFonts w:hint="cs"/>
          <w:szCs w:val="28"/>
          <w:rtl/>
          <w:lang w:bidi="fa-IR"/>
        </w:rPr>
        <w:t>صرف‌نظر</w:t>
      </w:r>
      <w:r w:rsidRPr="00265EA0">
        <w:rPr>
          <w:rFonts w:hint="cs"/>
          <w:szCs w:val="28"/>
          <w:rtl/>
          <w:lang w:bidi="fa-IR"/>
        </w:rPr>
        <w:t xml:space="preserve"> از تغییرات حقوق، فیزیوتراپی ، احتمالاً، سرمایه</w:t>
      </w:r>
      <w:r w:rsidRPr="00265EA0">
        <w:rPr>
          <w:rFonts w:hint="cs"/>
          <w:szCs w:val="28"/>
          <w:rtl/>
          <w:lang w:bidi="fa-IR"/>
        </w:rPr>
        <w:softHyphen/>
        <w:t>گذاری مالی مثبت خواهد بود. در راستای ارزش</w:t>
      </w:r>
      <w:r w:rsidRPr="00265EA0">
        <w:rPr>
          <w:rFonts w:hint="cs"/>
          <w:szCs w:val="28"/>
          <w:rtl/>
          <w:lang w:bidi="fa-IR"/>
        </w:rPr>
        <w:softHyphen/>
        <w:t>های فعلی خالص مثبت و فراوان، آموزش فیزیوتراپی در استرالیا برای دانشجویان داخلی و بین</w:t>
      </w:r>
      <w:r w:rsidRPr="00265EA0">
        <w:rPr>
          <w:rFonts w:hint="cs"/>
          <w:szCs w:val="28"/>
          <w:rtl/>
          <w:lang w:bidi="fa-IR"/>
        </w:rPr>
        <w:softHyphen/>
        <w:t>المللی با انتظار مالی صورت می</w:t>
      </w:r>
      <w:r w:rsidRPr="00265EA0">
        <w:rPr>
          <w:rFonts w:hint="cs"/>
          <w:szCs w:val="28"/>
          <w:rtl/>
          <w:lang w:bidi="fa-IR"/>
        </w:rPr>
        <w:softHyphen/>
        <w:t>گیرد. مقایسه جهانی خصوصیات کشور در رابطه با بخش فیزیوتراپی نشان می</w:t>
      </w:r>
      <w:r w:rsidRPr="00265EA0">
        <w:rPr>
          <w:rFonts w:hint="cs"/>
          <w:szCs w:val="28"/>
          <w:rtl/>
          <w:lang w:bidi="fa-IR"/>
        </w:rPr>
        <w:softHyphen/>
        <w:t xml:space="preserve">دهد که آموزش </w:t>
      </w:r>
      <w:r w:rsidR="00645370" w:rsidRPr="00265EA0">
        <w:rPr>
          <w:rFonts w:hint="cs"/>
          <w:szCs w:val="28"/>
          <w:rtl/>
          <w:lang w:bidi="fa-IR"/>
        </w:rPr>
        <w:t>استرالیائی‌ها</w:t>
      </w:r>
      <w:r w:rsidRPr="00265EA0">
        <w:rPr>
          <w:rFonts w:hint="cs"/>
          <w:szCs w:val="28"/>
          <w:rtl/>
          <w:lang w:bidi="fa-IR"/>
        </w:rPr>
        <w:t xml:space="preserve"> از لحاظ هزینه</w:t>
      </w:r>
      <w:r w:rsidRPr="00265EA0">
        <w:rPr>
          <w:rFonts w:hint="cs"/>
          <w:szCs w:val="28"/>
          <w:rtl/>
          <w:lang w:bidi="fa-IR"/>
        </w:rPr>
        <w:softHyphen/>
        <w:t>های مستقیم بسیار پرهزینه نمی</w:t>
      </w:r>
      <w:r w:rsidRPr="00265EA0">
        <w:rPr>
          <w:rFonts w:hint="cs"/>
          <w:szCs w:val="28"/>
          <w:rtl/>
          <w:lang w:bidi="fa-IR"/>
        </w:rPr>
        <w:softHyphen/>
        <w:t>باشد. (جدول 5). هزینه مستقیم حضور پزشک در استرالیا، 53 درصد حقوق سالیانه را در مقایسه با سایر کشورها، منعکس می</w:t>
      </w:r>
      <w:r w:rsidRPr="00265EA0">
        <w:rPr>
          <w:rFonts w:hint="cs"/>
          <w:szCs w:val="28"/>
          <w:rtl/>
          <w:lang w:bidi="fa-IR"/>
        </w:rPr>
        <w:softHyphen/>
        <w:t>کند: در سنگاپور و هندوستان در دامنه به ترتیب 21 الی 152 درصد قرار گرفته است. در بازار کار کنترل نشده با هزینه</w:t>
      </w:r>
      <w:r w:rsidRPr="00265EA0">
        <w:rPr>
          <w:rFonts w:hint="cs"/>
          <w:szCs w:val="28"/>
          <w:rtl/>
          <w:lang w:bidi="fa-IR"/>
        </w:rPr>
        <w:softHyphen/>
        <w:t>های فزاینده آموزش، انگیزه</w:t>
      </w:r>
      <w:r w:rsidRPr="00265EA0">
        <w:rPr>
          <w:rFonts w:hint="cs"/>
          <w:szCs w:val="28"/>
          <w:rtl/>
          <w:lang w:bidi="fa-IR"/>
        </w:rPr>
        <w:softHyphen/>
        <w:t>های اقتصادی فیزیوتراپی، تغییرات چشمگیری را نشان خواهد داد. جدول 6، تجزیه و تحلیل حساسیت هزینه</w:t>
      </w:r>
      <w:r w:rsidRPr="00265EA0">
        <w:rPr>
          <w:rFonts w:hint="cs"/>
          <w:szCs w:val="28"/>
          <w:rtl/>
          <w:lang w:bidi="fa-IR"/>
        </w:rPr>
        <w:softHyphen/>
        <w:t>های مستقیم را در دامنه 000/50 الی 000/150 دلار نشان می</w:t>
      </w:r>
      <w:r w:rsidRPr="00265EA0">
        <w:rPr>
          <w:rFonts w:hint="cs"/>
          <w:szCs w:val="28"/>
          <w:rtl/>
          <w:lang w:bidi="fa-IR"/>
        </w:rPr>
        <w:softHyphen/>
        <w:t>دهد و حاکی از آنست که ارزش</w:t>
      </w:r>
      <w:r w:rsidRPr="00265EA0">
        <w:rPr>
          <w:rFonts w:hint="cs"/>
          <w:szCs w:val="28"/>
          <w:rtl/>
          <w:lang w:bidi="fa-IR"/>
        </w:rPr>
        <w:softHyphen/>
        <w:t>های فعلی خالص پایین</w:t>
      </w:r>
      <w:r w:rsidRPr="00265EA0">
        <w:rPr>
          <w:rFonts w:hint="cs"/>
          <w:szCs w:val="28"/>
          <w:rtl/>
          <w:lang w:bidi="fa-IR"/>
        </w:rPr>
        <w:softHyphen/>
        <w:t>تر بطور چشمگیری، دوره شغلی مورد انتظار و سیستم خطر بوده است. این موضوع با دوره</w:t>
      </w:r>
      <w:r w:rsidRPr="00265EA0">
        <w:rPr>
          <w:rFonts w:hint="cs"/>
          <w:szCs w:val="28"/>
          <w:rtl/>
          <w:lang w:bidi="fa-IR"/>
        </w:rPr>
        <w:softHyphen/>
        <w:t>های بازپرداخت طولانی 49/4 الی 02/9 سال مرتبط بوده است که در این دوره نیروی کاری که 10 درصد فیزیوتراپ</w:t>
      </w:r>
      <w:r w:rsidRPr="00265EA0">
        <w:rPr>
          <w:rFonts w:hint="cs"/>
          <w:szCs w:val="28"/>
          <w:rtl/>
          <w:lang w:bidi="fa-IR"/>
        </w:rPr>
        <w:softHyphen/>
        <w:t xml:space="preserve">های زیر 25 سال انتظار </w:t>
      </w:r>
      <w:r w:rsidR="00645370" w:rsidRPr="00265EA0">
        <w:rPr>
          <w:rFonts w:hint="cs"/>
          <w:szCs w:val="28"/>
          <w:rtl/>
          <w:lang w:bidi="fa-IR"/>
        </w:rPr>
        <w:t>می‌رود</w:t>
      </w:r>
      <w:r w:rsidRPr="00265EA0">
        <w:rPr>
          <w:rFonts w:hint="cs"/>
          <w:szCs w:val="28"/>
          <w:rtl/>
          <w:lang w:bidi="fa-IR"/>
        </w:rPr>
        <w:t xml:space="preserve"> کمتر از 5 سال کار کنند، ممکن است متقاضیان احتمالی را دچار هراس نماید. نتایج این مقاله بر اساس داده</w:t>
      </w:r>
      <w:r w:rsidRPr="00265EA0">
        <w:rPr>
          <w:rFonts w:hint="cs"/>
          <w:szCs w:val="28"/>
          <w:rtl/>
          <w:lang w:bidi="fa-IR"/>
        </w:rPr>
        <w:softHyphen/>
        <w:t>های واقعی تحقیقی مربوط به هزینه</w:t>
      </w:r>
      <w:r w:rsidRPr="00265EA0">
        <w:rPr>
          <w:rFonts w:hint="cs"/>
          <w:szCs w:val="28"/>
          <w:rtl/>
          <w:lang w:bidi="fa-IR"/>
        </w:rPr>
        <w:softHyphen/>
        <w:t>های غیرمستقیم آموزش، داده</w:t>
      </w:r>
      <w:r w:rsidRPr="00265EA0">
        <w:rPr>
          <w:rFonts w:hint="cs"/>
          <w:szCs w:val="28"/>
          <w:rtl/>
          <w:lang w:bidi="fa-IR"/>
        </w:rPr>
        <w:softHyphen/>
        <w:t>های هزینه مستقیم مدارک فیزیوتراپی استرالیا و داده</w:t>
      </w:r>
      <w:r w:rsidRPr="00265EA0">
        <w:rPr>
          <w:rFonts w:hint="cs"/>
          <w:szCs w:val="28"/>
          <w:rtl/>
          <w:lang w:bidi="fa-IR"/>
        </w:rPr>
        <w:softHyphen/>
        <w:t>های مربوط به درآمد هیئت آمار استرالیا، قرار گرفته است. استفاده از داده</w:t>
      </w:r>
      <w:r w:rsidRPr="00265EA0">
        <w:rPr>
          <w:rFonts w:hint="cs"/>
          <w:szCs w:val="28"/>
          <w:rtl/>
          <w:lang w:bidi="fa-IR"/>
        </w:rPr>
        <w:softHyphen/>
        <w:t>های واقعی تحقیقی، مستلزم تخمین صحیح هزینه</w:t>
      </w:r>
      <w:r w:rsidRPr="00265EA0">
        <w:rPr>
          <w:rFonts w:hint="cs"/>
          <w:szCs w:val="28"/>
          <w:rtl/>
          <w:lang w:bidi="fa-IR"/>
        </w:rPr>
        <w:softHyphen/>
        <w:t xml:space="preserve">های </w:t>
      </w:r>
      <w:r w:rsidR="00B91C84" w:rsidRPr="00265EA0">
        <w:rPr>
          <w:rFonts w:hint="cs"/>
          <w:szCs w:val="28"/>
          <w:rtl/>
          <w:lang w:bidi="fa-IR"/>
        </w:rPr>
        <w:t>غیرمستقیم</w:t>
      </w:r>
      <w:r w:rsidRPr="00265EA0">
        <w:rPr>
          <w:rFonts w:hint="cs"/>
          <w:szCs w:val="28"/>
          <w:rtl/>
          <w:lang w:bidi="fa-IR"/>
        </w:rPr>
        <w:t xml:space="preserve"> است و در چنین صورتی، تخمین جامع کل هزینه</w:t>
      </w:r>
      <w:r w:rsidRPr="00265EA0">
        <w:rPr>
          <w:rFonts w:hint="cs"/>
          <w:szCs w:val="28"/>
          <w:rtl/>
          <w:lang w:bidi="fa-IR"/>
        </w:rPr>
        <w:softHyphen/>
        <w:t>های مربوط به فرصت سرمایه</w:t>
      </w:r>
      <w:r w:rsidRPr="00265EA0">
        <w:rPr>
          <w:rFonts w:hint="cs"/>
          <w:szCs w:val="28"/>
          <w:rtl/>
          <w:lang w:bidi="fa-IR"/>
        </w:rPr>
        <w:softHyphen/>
        <w:t>گذاری در آموزش ارائه می</w:t>
      </w:r>
      <w:r w:rsidRPr="00265EA0">
        <w:rPr>
          <w:rFonts w:hint="cs"/>
          <w:szCs w:val="28"/>
          <w:rtl/>
          <w:lang w:bidi="fa-IR"/>
        </w:rPr>
        <w:softHyphen/>
        <w:t>شود. تخمین‌های ارزش فعلی خالص احتمالاً بخاطر اثرات پوششی فرضیات در هیئت استرالیایی داده</w:t>
      </w:r>
      <w:r w:rsidRPr="00265EA0">
        <w:rPr>
          <w:rFonts w:hint="cs"/>
          <w:szCs w:val="28"/>
          <w:rtl/>
          <w:lang w:bidi="fa-IR"/>
        </w:rPr>
        <w:softHyphen/>
        <w:t>های آماری مربوط به داده</w:t>
      </w:r>
      <w:r w:rsidRPr="00265EA0">
        <w:rPr>
          <w:rFonts w:hint="cs"/>
          <w:szCs w:val="28"/>
          <w:rtl/>
          <w:lang w:bidi="fa-IR"/>
        </w:rPr>
        <w:softHyphen/>
        <w:t xml:space="preserve">های مربوط به درآمد حقوق بیش از 2000 دلار </w:t>
      </w:r>
      <w:r w:rsidR="005E4669" w:rsidRPr="00265EA0">
        <w:rPr>
          <w:rFonts w:hint="cs"/>
          <w:szCs w:val="28"/>
          <w:rtl/>
          <w:lang w:bidi="fa-IR"/>
        </w:rPr>
        <w:t>در هر هفته، ثابت است. این تأثیر پوششی در پزشکی مشهودتر است که از فیزیوتراپی و پرستاری بعنوان درصد افت نیروی کار در گروه پوششی 70، 12 و 5 درصد ناشی شده است</w:t>
      </w:r>
      <w:r w:rsidR="00645370" w:rsidRPr="00265EA0">
        <w:rPr>
          <w:rFonts w:hint="cs"/>
          <w:szCs w:val="28"/>
          <w:rtl/>
          <w:lang w:bidi="fa-IR"/>
        </w:rPr>
        <w:t>. بعلاوه، در رابطه با تأثیر پوشش</w:t>
      </w:r>
      <w:r w:rsidR="005E4669" w:rsidRPr="00265EA0">
        <w:rPr>
          <w:rFonts w:hint="cs"/>
          <w:szCs w:val="28"/>
          <w:rtl/>
          <w:lang w:bidi="fa-IR"/>
        </w:rPr>
        <w:t>ی این حد بالای هیئت استرالیایی داده</w:t>
      </w:r>
      <w:r w:rsidR="005E4669" w:rsidRPr="00265EA0">
        <w:rPr>
          <w:rFonts w:hint="cs"/>
          <w:szCs w:val="28"/>
          <w:rtl/>
          <w:lang w:bidi="fa-IR"/>
        </w:rPr>
        <w:softHyphen/>
        <w:t>های آماری بیش از 49 ساعت در هر هفته، تخمین درآمدها در هر ساعت نیز احتمالاً ثابت است. در نهایت، برای افزایش صحت ارزش فعلی خالص، محاسبات اکثر داده</w:t>
      </w:r>
      <w:r w:rsidR="005E4669" w:rsidRPr="00265EA0">
        <w:rPr>
          <w:rFonts w:hint="cs"/>
          <w:szCs w:val="28"/>
          <w:rtl/>
          <w:lang w:bidi="fa-IR"/>
        </w:rPr>
        <w:softHyphen/>
        <w:t>های هزینه بکار رفته، از داده</w:t>
      </w:r>
      <w:r w:rsidR="005E4669" w:rsidRPr="00265EA0">
        <w:rPr>
          <w:rFonts w:hint="cs"/>
          <w:szCs w:val="28"/>
          <w:rtl/>
          <w:lang w:bidi="fa-IR"/>
        </w:rPr>
        <w:softHyphen/>
        <w:t>های واقعی مدلسازی شدند. در هر صورت، هیچ داده</w:t>
      </w:r>
      <w:r w:rsidR="005E4669" w:rsidRPr="00265EA0">
        <w:rPr>
          <w:rFonts w:hint="cs"/>
          <w:szCs w:val="28"/>
          <w:rtl/>
          <w:lang w:bidi="fa-IR"/>
        </w:rPr>
        <w:softHyphen/>
        <w:t>ای برای هزینه پیشرفت جاری حرفه</w:t>
      </w:r>
      <w:r w:rsidR="005E4669" w:rsidRPr="00265EA0">
        <w:rPr>
          <w:rFonts w:hint="cs"/>
          <w:szCs w:val="28"/>
          <w:rtl/>
          <w:lang w:bidi="fa-IR"/>
        </w:rPr>
        <w:softHyphen/>
        <w:t>ای در دسترس نبوده است و بنابراین هر سال 1000 دلار در نظر گرفته شد. با این وجود، دامنه وسیعی از پیشرفت</w:t>
      </w:r>
      <w:r w:rsidR="005E4669" w:rsidRPr="00265EA0">
        <w:rPr>
          <w:rFonts w:hint="cs"/>
          <w:szCs w:val="28"/>
          <w:rtl/>
          <w:lang w:bidi="fa-IR"/>
        </w:rPr>
        <w:softHyphen/>
        <w:t>ها اعم از کسب مدارج عالی دانشگاهی و شرکت در کارگاه</w:t>
      </w:r>
      <w:r w:rsidR="005E4669" w:rsidRPr="00265EA0">
        <w:rPr>
          <w:rFonts w:hint="cs"/>
          <w:szCs w:val="28"/>
          <w:rtl/>
          <w:lang w:bidi="fa-IR"/>
        </w:rPr>
        <w:softHyphen/>
        <w:t xml:space="preserve">ها یا سمینارهای آنلاین وجود دارد. در نتیجه، هزینه‌ها احتمالاً در هر سال و برای هر فرد متغیر است. این تحلیل، اثرات غیرخطی یا مسیرهای شغلی دیگر مانند </w:t>
      </w:r>
      <w:r w:rsidR="005E4669" w:rsidRPr="00265EA0">
        <w:rPr>
          <w:rFonts w:hint="cs"/>
          <w:szCs w:val="28"/>
          <w:rtl/>
          <w:lang w:bidi="fa-IR"/>
        </w:rPr>
        <w:lastRenderedPageBreak/>
        <w:t>سیستم</w:t>
      </w:r>
      <w:r w:rsidR="005E4669" w:rsidRPr="00265EA0">
        <w:rPr>
          <w:rFonts w:hint="cs"/>
          <w:szCs w:val="28"/>
          <w:rtl/>
          <w:lang w:bidi="fa-IR"/>
        </w:rPr>
        <w:softHyphen/>
        <w:t>های مرکب عمومی/ خصوصی شغلی، نقش</w:t>
      </w:r>
      <w:r w:rsidR="005E4669" w:rsidRPr="00265EA0">
        <w:rPr>
          <w:rFonts w:hint="cs"/>
          <w:szCs w:val="28"/>
          <w:rtl/>
          <w:lang w:bidi="fa-IR"/>
        </w:rPr>
        <w:softHyphen/>
        <w:t xml:space="preserve">های غیر بالینی و کار پاره وقت را مورد توجه قرار نداده است. در نظر گرفتن تأثیر </w:t>
      </w:r>
      <w:r w:rsidR="00645370" w:rsidRPr="00265EA0">
        <w:rPr>
          <w:rFonts w:hint="cs"/>
          <w:szCs w:val="28"/>
          <w:rtl/>
          <w:lang w:bidi="fa-IR"/>
        </w:rPr>
        <w:t>صرف‌نظر</w:t>
      </w:r>
      <w:r w:rsidR="005E4669" w:rsidRPr="00265EA0">
        <w:rPr>
          <w:rFonts w:hint="cs"/>
          <w:szCs w:val="28"/>
          <w:rtl/>
          <w:lang w:bidi="fa-IR"/>
        </w:rPr>
        <w:t xml:space="preserve"> کردن از زایمان و تشکیل </w:t>
      </w:r>
      <w:r w:rsidR="00645370" w:rsidRPr="00265EA0">
        <w:rPr>
          <w:rFonts w:hint="cs"/>
          <w:szCs w:val="28"/>
          <w:rtl/>
          <w:lang w:bidi="fa-IR"/>
        </w:rPr>
        <w:t>خانواده</w:t>
      </w:r>
      <w:r w:rsidR="005E4669" w:rsidRPr="00265EA0">
        <w:rPr>
          <w:rFonts w:hint="cs"/>
          <w:szCs w:val="28"/>
          <w:rtl/>
          <w:lang w:bidi="fa-IR"/>
        </w:rPr>
        <w:t xml:space="preserve"> بر قابلیت دوم مالی در فیزیوتراپی حائز اهمیت است. مسلم است که یادداشت‌های ساعات کار نیروی کار سلامت استرالیا در هر هفته، میانگین تقریباً 10 ساعت برای زنان است- بیشترین تفاوت در گروه سنی 35 الی 44 سال اعلام شده است. فرض شده است که بسیاری از زنان می</w:t>
      </w:r>
      <w:r w:rsidR="005E4669" w:rsidRPr="00265EA0">
        <w:rPr>
          <w:rFonts w:hint="cs"/>
          <w:szCs w:val="28"/>
          <w:rtl/>
          <w:lang w:bidi="fa-IR"/>
        </w:rPr>
        <w:softHyphen/>
        <w:t>توانند بازپرداخت را به نیروی کار در پاره وقت و در طول تشکیل خانواده انتخاب کنند که 87 درصد فیزیوتراپ</w:t>
      </w:r>
      <w:r w:rsidR="005E4669" w:rsidRPr="00265EA0">
        <w:rPr>
          <w:rFonts w:hint="cs"/>
          <w:szCs w:val="28"/>
          <w:rtl/>
          <w:lang w:bidi="fa-IR"/>
        </w:rPr>
        <w:softHyphen/>
        <w:t xml:space="preserve">های پاره وقت، زن هستند. برای نیروی کار کل که 69% </w:t>
      </w:r>
      <w:r w:rsidR="008A4D1F" w:rsidRPr="00265EA0">
        <w:rPr>
          <w:rFonts w:hint="cs"/>
          <w:szCs w:val="28"/>
          <w:rtl/>
          <w:lang w:bidi="fa-IR"/>
        </w:rPr>
        <w:t>زن است این موضوعی نامطلوب می</w:t>
      </w:r>
      <w:r w:rsidR="008A4D1F" w:rsidRPr="00265EA0">
        <w:rPr>
          <w:rFonts w:hint="cs"/>
          <w:szCs w:val="28"/>
          <w:rtl/>
          <w:lang w:bidi="fa-IR"/>
        </w:rPr>
        <w:softHyphen/>
        <w:t xml:space="preserve">باشد. این هدف برای بررسی تعیین قابلیت ماندگاری مالی در تمامی مسیرهای شغلی </w:t>
      </w:r>
      <w:r w:rsidR="00B91C84" w:rsidRPr="00265EA0">
        <w:rPr>
          <w:rFonts w:hint="cs"/>
          <w:szCs w:val="28"/>
          <w:rtl/>
          <w:lang w:bidi="fa-IR"/>
        </w:rPr>
        <w:t>امکان‌پذیر</w:t>
      </w:r>
      <w:r w:rsidR="008A4D1F" w:rsidRPr="00265EA0">
        <w:rPr>
          <w:rFonts w:hint="cs"/>
          <w:szCs w:val="28"/>
          <w:rtl/>
          <w:lang w:bidi="fa-IR"/>
        </w:rPr>
        <w:t xml:space="preserve"> نیست و نبوده است. در هر صورت، مسلم است که دوره بازپرداخت دانشجویان داخلی تقریباً 4 سال است، این احتمال وجود دارد که بسیاری از شکل</w:t>
      </w:r>
      <w:r w:rsidR="008A4D1F" w:rsidRPr="00265EA0">
        <w:rPr>
          <w:rFonts w:hint="cs"/>
          <w:szCs w:val="28"/>
          <w:rtl/>
          <w:lang w:bidi="fa-IR"/>
        </w:rPr>
        <w:softHyphen/>
        <w:t>های کار پاره وقت یا طرح</w:t>
      </w:r>
      <w:r w:rsidR="008A4D1F" w:rsidRPr="00265EA0">
        <w:rPr>
          <w:rFonts w:hint="cs"/>
          <w:szCs w:val="28"/>
          <w:rtl/>
          <w:lang w:bidi="fa-IR"/>
        </w:rPr>
        <w:softHyphen/>
        <w:t>های شغلی از سرمایه</w:t>
      </w:r>
      <w:r w:rsidR="008A4D1F" w:rsidRPr="00265EA0">
        <w:rPr>
          <w:rFonts w:hint="cs"/>
          <w:szCs w:val="28"/>
          <w:rtl/>
          <w:lang w:bidi="fa-IR"/>
        </w:rPr>
        <w:softHyphen/>
        <w:t xml:space="preserve">گذاری مثبت ناشی خواهند شد. دلایل زیادی وجود دارد که افراد برای ملحق شدن به یک حرفه انتخاب </w:t>
      </w:r>
      <w:r w:rsidR="00645370" w:rsidRPr="00265EA0">
        <w:rPr>
          <w:rFonts w:hint="cs"/>
          <w:szCs w:val="28"/>
          <w:rtl/>
          <w:lang w:bidi="fa-IR"/>
        </w:rPr>
        <w:t>می‌کنند و</w:t>
      </w:r>
      <w:r w:rsidR="008A4D1F" w:rsidRPr="00265EA0">
        <w:rPr>
          <w:rFonts w:hint="cs"/>
          <w:szCs w:val="28"/>
          <w:rtl/>
          <w:lang w:bidi="fa-IR"/>
        </w:rPr>
        <w:t xml:space="preserve"> بسیاری از عوامل ممکن است بر تصمیم دیگری به ماندن یا رها کردن شغل تأثیرگذار باشد. در هر صورت، هدف این تحقیق، تمرکز بر انگیزه</w:t>
      </w:r>
      <w:r w:rsidR="008A4D1F" w:rsidRPr="00265EA0">
        <w:rPr>
          <w:rFonts w:hint="cs"/>
          <w:szCs w:val="28"/>
          <w:rtl/>
          <w:lang w:bidi="fa-IR"/>
        </w:rPr>
        <w:softHyphen/>
        <w:t>های مالی در فیزیوتراپی و آگاهی از تصمیم</w:t>
      </w:r>
      <w:r w:rsidR="008A4D1F" w:rsidRPr="00265EA0">
        <w:rPr>
          <w:rFonts w:hint="cs"/>
          <w:szCs w:val="28"/>
          <w:rtl/>
          <w:lang w:bidi="fa-IR"/>
        </w:rPr>
        <w:softHyphen/>
        <w:t>گیری بوده است. از نقطه نظر کاملاً اقتصادی، سرمایه</w:t>
      </w:r>
      <w:r w:rsidR="008A4D1F" w:rsidRPr="00265EA0">
        <w:rPr>
          <w:rFonts w:hint="cs"/>
          <w:szCs w:val="28"/>
          <w:rtl/>
          <w:lang w:bidi="fa-IR"/>
        </w:rPr>
        <w:softHyphen/>
        <w:t xml:space="preserve">گذاری در آموزش پزشکی بر فیزیوتراپی بیش از ده سال، ارجحیت دارد. با این وجود، تأکید شده است که عوامل </w:t>
      </w:r>
      <w:r w:rsidR="00645370" w:rsidRPr="00265EA0">
        <w:rPr>
          <w:rFonts w:hint="cs"/>
          <w:szCs w:val="28"/>
          <w:rtl/>
          <w:lang w:bidi="fa-IR"/>
        </w:rPr>
        <w:t>غیرمالی</w:t>
      </w:r>
      <w:r w:rsidR="008A4D1F" w:rsidRPr="00265EA0">
        <w:rPr>
          <w:rFonts w:hint="cs"/>
          <w:szCs w:val="28"/>
          <w:rtl/>
          <w:lang w:bidi="fa-IR"/>
        </w:rPr>
        <w:t xml:space="preserve"> بسیاری مانند امنیت شغلی، شبیه</w:t>
      </w:r>
      <w:r w:rsidR="008A4D1F" w:rsidRPr="00265EA0">
        <w:rPr>
          <w:rFonts w:hint="cs"/>
          <w:szCs w:val="28"/>
          <w:rtl/>
          <w:lang w:bidi="fa-IR"/>
        </w:rPr>
        <w:softHyphen/>
        <w:t xml:space="preserve">سازی ذهنی، انتخاب شخصی وجود دارد که منجر به بهبود </w:t>
      </w:r>
      <w:r w:rsidR="00B91C84" w:rsidRPr="00265EA0">
        <w:rPr>
          <w:rFonts w:hint="cs"/>
          <w:szCs w:val="28"/>
          <w:rtl/>
          <w:lang w:bidi="fa-IR"/>
        </w:rPr>
        <w:t>شرایط انسانی می</w:t>
      </w:r>
      <w:r w:rsidR="00B91C84" w:rsidRPr="00265EA0">
        <w:rPr>
          <w:rFonts w:hint="cs"/>
          <w:szCs w:val="28"/>
          <w:rtl/>
          <w:lang w:bidi="fa-IR"/>
        </w:rPr>
        <w:softHyphen/>
        <w:t>شود. از اینرو، علاقمندی به تحصیل در رشته فیزیوتراپی ضرورتاً با علاقمندی به رشته</w:t>
      </w:r>
      <w:r w:rsidR="00B91C84" w:rsidRPr="00265EA0">
        <w:rPr>
          <w:rFonts w:hint="cs"/>
          <w:szCs w:val="28"/>
          <w:rtl/>
          <w:lang w:bidi="fa-IR"/>
        </w:rPr>
        <w:softHyphen/>
        <w:t>های مشابه مربوط به پزشکی برابر نمی</w:t>
      </w:r>
      <w:r w:rsidR="00B91C84" w:rsidRPr="00265EA0">
        <w:rPr>
          <w:rFonts w:hint="cs"/>
          <w:szCs w:val="28"/>
          <w:rtl/>
          <w:lang w:bidi="fa-IR"/>
        </w:rPr>
        <w:softHyphen/>
        <w:t>باشد. تحقیقاتی در مورد عوامل محرک فیزیوتراپی در سایر کشورها و نیز حرفه</w:t>
      </w:r>
      <w:r w:rsidR="00B91C84" w:rsidRPr="00265EA0">
        <w:rPr>
          <w:rFonts w:hint="cs"/>
          <w:szCs w:val="28"/>
          <w:rtl/>
          <w:lang w:bidi="fa-IR"/>
        </w:rPr>
        <w:softHyphen/>
        <w:t>ها انجام شد، اما هیچیک در مورد فیزیوتراپی استرالیا نبوده است و تحقیقات آینده این انتخاب را ارائه می</w:t>
      </w:r>
      <w:r w:rsidR="00B91C84" w:rsidRPr="00265EA0">
        <w:rPr>
          <w:rFonts w:hint="cs"/>
          <w:szCs w:val="28"/>
          <w:rtl/>
          <w:lang w:bidi="fa-IR"/>
        </w:rPr>
        <w:softHyphen/>
        <w:t>دهند. روش ارزش فعلی خالص، نقطه نظر جدیدی را در مورد بازپرداخت سرمایه</w:t>
      </w:r>
      <w:r w:rsidR="00B91C84" w:rsidRPr="00265EA0">
        <w:rPr>
          <w:rFonts w:hint="cs"/>
          <w:szCs w:val="28"/>
          <w:rtl/>
          <w:lang w:bidi="fa-IR"/>
        </w:rPr>
        <w:softHyphen/>
        <w:t>گذاری برای آموزش فیزیوتراپی ارائه داده است. بسط این روش می</w:t>
      </w:r>
      <w:r w:rsidR="00B91C84" w:rsidRPr="00265EA0">
        <w:rPr>
          <w:rFonts w:hint="cs"/>
          <w:szCs w:val="28"/>
          <w:rtl/>
          <w:lang w:bidi="fa-IR"/>
        </w:rPr>
        <w:softHyphen/>
        <w:t>تواند بر خلاف ارزش فعلی خاص با داده</w:t>
      </w:r>
      <w:r w:rsidR="00B91C84" w:rsidRPr="00265EA0">
        <w:rPr>
          <w:rFonts w:hint="cs"/>
          <w:szCs w:val="28"/>
          <w:rtl/>
          <w:lang w:bidi="fa-IR"/>
        </w:rPr>
        <w:softHyphen/>
        <w:t>های حاصل از رضایت شغلی باشد که دیدگاه</w:t>
      </w:r>
      <w:r w:rsidR="00B91C84" w:rsidRPr="00265EA0">
        <w:rPr>
          <w:rFonts w:hint="cs"/>
          <w:szCs w:val="28"/>
          <w:rtl/>
          <w:lang w:bidi="fa-IR"/>
        </w:rPr>
        <w:softHyphen/>
        <w:t xml:space="preserve">های منحصربفری را با انگیزه‌های مالی و </w:t>
      </w:r>
      <w:r w:rsidR="00645370" w:rsidRPr="00265EA0">
        <w:rPr>
          <w:rFonts w:hint="cs"/>
          <w:szCs w:val="28"/>
          <w:rtl/>
          <w:lang w:bidi="fa-IR"/>
        </w:rPr>
        <w:t>غیرمالی</w:t>
      </w:r>
      <w:r w:rsidR="00B91C84" w:rsidRPr="00265EA0">
        <w:rPr>
          <w:rFonts w:hint="cs"/>
          <w:szCs w:val="28"/>
          <w:rtl/>
          <w:lang w:bidi="fa-IR"/>
        </w:rPr>
        <w:t xml:space="preserve"> در انتخاب</w:t>
      </w:r>
      <w:r w:rsidR="00B91C84" w:rsidRPr="00265EA0">
        <w:rPr>
          <w:rFonts w:hint="cs"/>
          <w:szCs w:val="28"/>
          <w:rtl/>
          <w:lang w:bidi="fa-IR"/>
        </w:rPr>
        <w:softHyphen/>
        <w:t>های شغل ارائه می</w:t>
      </w:r>
      <w:r w:rsidR="00B91C84" w:rsidRPr="00265EA0">
        <w:rPr>
          <w:rFonts w:hint="cs"/>
          <w:szCs w:val="28"/>
          <w:rtl/>
          <w:lang w:bidi="fa-IR"/>
        </w:rPr>
        <w:softHyphen/>
        <w:t>دهد. چنین اطلاعاتی می</w:t>
      </w:r>
      <w:r w:rsidR="00B91C84" w:rsidRPr="00265EA0">
        <w:rPr>
          <w:rFonts w:hint="cs"/>
          <w:szCs w:val="28"/>
          <w:rtl/>
          <w:lang w:bidi="fa-IR"/>
        </w:rPr>
        <w:softHyphen/>
        <w:t>تواند مستلزم شناخت بیشتر دلیل انتخاب متخصص ویژه، مکان، موقعیت یا طول عمر شغل توسط فیزیوتراپ</w:t>
      </w:r>
      <w:r w:rsidR="00B91C84" w:rsidRPr="00265EA0">
        <w:rPr>
          <w:rFonts w:hint="cs"/>
          <w:szCs w:val="28"/>
          <w:rtl/>
          <w:lang w:bidi="fa-IR"/>
        </w:rPr>
        <w:softHyphen/>
        <w:t xml:space="preserve">ها باشد. </w:t>
      </w:r>
    </w:p>
    <w:sectPr w:rsidR="00830895" w:rsidRPr="00265EA0" w:rsidSect="00405D16">
      <w:headerReference w:type="default" r:id="rId16"/>
      <w:footerReference w:type="default" r:id="rId17"/>
      <w:footnotePr>
        <w:numRestart w:val="eachPage"/>
      </w:footnotePr>
      <w:pgSz w:w="11907" w:h="16839" w:code="9"/>
      <w:pgMar w:top="1418" w:right="1418" w:bottom="1418" w:left="141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029" w:rsidRDefault="00D71029">
      <w:pPr>
        <w:spacing w:line="240" w:lineRule="auto"/>
      </w:pPr>
      <w:r>
        <w:separator/>
      </w:r>
    </w:p>
  </w:endnote>
  <w:endnote w:type="continuationSeparator" w:id="0">
    <w:p w:rsidR="00D71029" w:rsidRDefault="00D710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embedRegular r:id="rId1" w:fontKey="{9FD0E544-3020-493A-AACA-C51E59C9B7B9}"/>
    <w:embedBold r:id="rId2" w:fontKey="{E64CB0F4-38EE-42BA-8A22-637FE32913FC}"/>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embedItalic r:id="rId3" w:subsetted="1" w:fontKey="{B9900906-4F92-4120-A8AC-F885FF4992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825622409"/>
      <w:docPartObj>
        <w:docPartGallery w:val="Page Numbers (Bottom of Page)"/>
        <w:docPartUnique/>
      </w:docPartObj>
    </w:sdtPr>
    <w:sdtEndPr>
      <w:rPr>
        <w:noProof/>
      </w:rPr>
    </w:sdtEndPr>
    <w:sdtContent>
      <w:p w:rsidR="001271A6" w:rsidRDefault="001271A6">
        <w:pPr>
          <w:pStyle w:val="Footer"/>
          <w:jc w:val="center"/>
        </w:pPr>
        <w:r>
          <w:fldChar w:fldCharType="begin"/>
        </w:r>
        <w:r>
          <w:instrText xml:space="preserve"> PAGE   \* MERGEFORMAT </w:instrText>
        </w:r>
        <w:r>
          <w:fldChar w:fldCharType="separate"/>
        </w:r>
        <w:r>
          <w:rPr>
            <w:noProof/>
            <w:rtl/>
          </w:rPr>
          <w:t>3</w:t>
        </w:r>
        <w:r>
          <w:rPr>
            <w:noProof/>
          </w:rPr>
          <w:fldChar w:fldCharType="end"/>
        </w:r>
      </w:p>
    </w:sdtContent>
  </w:sdt>
  <w:p w:rsidR="001271A6" w:rsidRDefault="001271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029" w:rsidRDefault="00D71029" w:rsidP="003353A3">
      <w:pPr>
        <w:spacing w:line="240" w:lineRule="auto"/>
      </w:pPr>
      <w:r>
        <w:separator/>
      </w:r>
    </w:p>
  </w:footnote>
  <w:footnote w:type="continuationSeparator" w:id="0">
    <w:p w:rsidR="00D71029" w:rsidRDefault="00D7102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7E4" w:rsidRDefault="002C07E4" w:rsidP="00BA40D8">
    <w:pPr>
      <w:pStyle w:val="Header"/>
      <w:bidi w:val="0"/>
      <w:rPr>
        <w:lang w:bidi="fa-IR"/>
      </w:rPr>
    </w:pPr>
    <w:r>
      <w:rPr>
        <w:rFonts w:hint="cs"/>
        <w:rtl/>
        <w:lang w:bidi="fa-I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52793"/>
    <w:multiLevelType w:val="hybridMultilevel"/>
    <w:tmpl w:val="678A7C70"/>
    <w:lvl w:ilvl="0" w:tplc="42785FB6">
      <w:start w:val="1"/>
      <w:numFmt w:val="bullet"/>
      <w:lvlText w:val=""/>
      <w:lvlJc w:val="left"/>
      <w:pPr>
        <w:ind w:left="227" w:hanging="227"/>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5F157C"/>
    <w:multiLevelType w:val="hybridMultilevel"/>
    <w:tmpl w:val="76062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2C131EF"/>
    <w:multiLevelType w:val="hybridMultilevel"/>
    <w:tmpl w:val="CD420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076DA4"/>
    <w:multiLevelType w:val="hybridMultilevel"/>
    <w:tmpl w:val="DC74F3FA"/>
    <w:lvl w:ilvl="0" w:tplc="6240AD8A">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6220FD"/>
    <w:multiLevelType w:val="hybridMultilevel"/>
    <w:tmpl w:val="752CB398"/>
    <w:lvl w:ilvl="0" w:tplc="CD5A7BE4">
      <w:start w:val="1"/>
      <w:numFmt w:val="bullet"/>
      <w:lvlText w:val=""/>
      <w:lvlJc w:val="left"/>
      <w:pPr>
        <w:ind w:left="284" w:hanging="284"/>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240959"/>
    <w:multiLevelType w:val="hybridMultilevel"/>
    <w:tmpl w:val="07D4C0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B02789"/>
    <w:multiLevelType w:val="hybridMultilevel"/>
    <w:tmpl w:val="DD8E18FA"/>
    <w:lvl w:ilvl="0" w:tplc="CD5A7BE4">
      <w:start w:val="1"/>
      <w:numFmt w:val="bullet"/>
      <w:lvlText w:val=""/>
      <w:lvlJc w:val="left"/>
      <w:pPr>
        <w:ind w:left="284" w:hanging="284"/>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BC3BA6"/>
    <w:multiLevelType w:val="hybridMultilevel"/>
    <w:tmpl w:val="0164B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74F4089"/>
    <w:multiLevelType w:val="hybridMultilevel"/>
    <w:tmpl w:val="413E5A3C"/>
    <w:lvl w:ilvl="0" w:tplc="699848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01E39A8"/>
    <w:multiLevelType w:val="hybridMultilevel"/>
    <w:tmpl w:val="AB440190"/>
    <w:lvl w:ilvl="0" w:tplc="6240AD8A">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760566"/>
    <w:multiLevelType w:val="hybridMultilevel"/>
    <w:tmpl w:val="9A425498"/>
    <w:lvl w:ilvl="0" w:tplc="6240AD8A">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6F48C5"/>
    <w:multiLevelType w:val="hybridMultilevel"/>
    <w:tmpl w:val="9AF4EB4C"/>
    <w:lvl w:ilvl="0" w:tplc="14FE9B20">
      <w:start w:val="1"/>
      <w:numFmt w:val="bullet"/>
      <w:lvlText w:val=""/>
      <w:lvlJc w:val="left"/>
      <w:pPr>
        <w:ind w:left="227" w:hanging="227"/>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8C50ABF"/>
    <w:multiLevelType w:val="hybridMultilevel"/>
    <w:tmpl w:val="D35ABD5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5D5EA7"/>
    <w:multiLevelType w:val="hybridMultilevel"/>
    <w:tmpl w:val="D94CF110"/>
    <w:lvl w:ilvl="0" w:tplc="A502AE60">
      <w:start w:val="1"/>
      <w:numFmt w:val="decimal"/>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BE3A6F"/>
    <w:multiLevelType w:val="hybridMultilevel"/>
    <w:tmpl w:val="0E36977C"/>
    <w:lvl w:ilvl="0" w:tplc="6240AD8A">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193A40"/>
    <w:multiLevelType w:val="hybridMultilevel"/>
    <w:tmpl w:val="CC9C0C12"/>
    <w:lvl w:ilvl="0" w:tplc="19DC5F0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E6A23FF"/>
    <w:multiLevelType w:val="hybridMultilevel"/>
    <w:tmpl w:val="498AC414"/>
    <w:lvl w:ilvl="0" w:tplc="6240AD8A">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3E4B9D"/>
    <w:multiLevelType w:val="hybridMultilevel"/>
    <w:tmpl w:val="FC0AA9EA"/>
    <w:lvl w:ilvl="0" w:tplc="6240AD8A">
      <w:start w:val="1"/>
      <w:numFmt w:val="bullet"/>
      <w:lvlText w:val=""/>
      <w:lvlJc w:val="left"/>
      <w:pPr>
        <w:ind w:left="284" w:hanging="28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4702E4D"/>
    <w:multiLevelType w:val="hybridMultilevel"/>
    <w:tmpl w:val="DFD2F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7084C8E"/>
    <w:multiLevelType w:val="hybridMultilevel"/>
    <w:tmpl w:val="7A0ECD06"/>
    <w:lvl w:ilvl="0" w:tplc="CD5A7BE4">
      <w:start w:val="1"/>
      <w:numFmt w:val="bullet"/>
      <w:lvlText w:val=""/>
      <w:lvlJc w:val="left"/>
      <w:pPr>
        <w:ind w:left="284" w:hanging="284"/>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9EA480C"/>
    <w:multiLevelType w:val="hybridMultilevel"/>
    <w:tmpl w:val="92AEB50C"/>
    <w:lvl w:ilvl="0" w:tplc="6998481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891D45"/>
    <w:multiLevelType w:val="hybridMultilevel"/>
    <w:tmpl w:val="12302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2B1C4F"/>
    <w:multiLevelType w:val="hybridMultilevel"/>
    <w:tmpl w:val="6E02DBD6"/>
    <w:lvl w:ilvl="0" w:tplc="DD06D8A6">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7A6E30"/>
    <w:multiLevelType w:val="hybridMultilevel"/>
    <w:tmpl w:val="03702F84"/>
    <w:lvl w:ilvl="0" w:tplc="CD5A7BE4">
      <w:start w:val="1"/>
      <w:numFmt w:val="bullet"/>
      <w:lvlText w:val=""/>
      <w:lvlJc w:val="left"/>
      <w:pPr>
        <w:ind w:left="284" w:hanging="284"/>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54204B"/>
    <w:multiLevelType w:val="hybridMultilevel"/>
    <w:tmpl w:val="0EC28936"/>
    <w:lvl w:ilvl="0" w:tplc="CD5A7BE4">
      <w:start w:val="1"/>
      <w:numFmt w:val="bullet"/>
      <w:lvlText w:val=""/>
      <w:lvlJc w:val="left"/>
      <w:pPr>
        <w:ind w:left="284" w:hanging="284"/>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B1200A"/>
    <w:multiLevelType w:val="hybridMultilevel"/>
    <w:tmpl w:val="A566C146"/>
    <w:lvl w:ilvl="0" w:tplc="55A4FBFC">
      <w:start w:val="1"/>
      <w:numFmt w:val="bullet"/>
      <w:lvlText w:val=""/>
      <w:lvlJc w:val="left"/>
      <w:pPr>
        <w:ind w:left="284" w:hanging="28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3937B0E"/>
    <w:multiLevelType w:val="hybridMultilevel"/>
    <w:tmpl w:val="5F48CA04"/>
    <w:lvl w:ilvl="0" w:tplc="4C907DCC">
      <w:start w:val="1"/>
      <w:numFmt w:val="bullet"/>
      <w:lvlText w:val=""/>
      <w:lvlJc w:val="left"/>
      <w:pPr>
        <w:ind w:left="227" w:hanging="227"/>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39D7C40"/>
    <w:multiLevelType w:val="hybridMultilevel"/>
    <w:tmpl w:val="33BCF9E6"/>
    <w:lvl w:ilvl="0" w:tplc="0828333E">
      <w:start w:val="1"/>
      <w:numFmt w:val="bullet"/>
      <w:lvlText w:val=""/>
      <w:lvlJc w:val="left"/>
      <w:pPr>
        <w:ind w:left="284" w:hanging="284"/>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81F6CEF"/>
    <w:multiLevelType w:val="hybridMultilevel"/>
    <w:tmpl w:val="CB9A5174"/>
    <w:lvl w:ilvl="0" w:tplc="DD06D8A6">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803374"/>
    <w:multiLevelType w:val="hybridMultilevel"/>
    <w:tmpl w:val="29EED378"/>
    <w:lvl w:ilvl="0" w:tplc="0DBEB6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8948AF"/>
    <w:multiLevelType w:val="hybridMultilevel"/>
    <w:tmpl w:val="D1A412EE"/>
    <w:lvl w:ilvl="0" w:tplc="DD06D8A6">
      <w:start w:val="1"/>
      <w:numFmt w:val="bullet"/>
      <w:lvlText w:val=""/>
      <w:lvlJc w:val="left"/>
      <w:pPr>
        <w:ind w:left="284" w:hanging="28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01B27F5"/>
    <w:multiLevelType w:val="hybridMultilevel"/>
    <w:tmpl w:val="2A962F20"/>
    <w:lvl w:ilvl="0" w:tplc="6240AD8A">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9F637C"/>
    <w:multiLevelType w:val="hybridMultilevel"/>
    <w:tmpl w:val="B3369DFE"/>
    <w:lvl w:ilvl="0" w:tplc="6240AD8A">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41473F"/>
    <w:multiLevelType w:val="hybridMultilevel"/>
    <w:tmpl w:val="D8A021D0"/>
    <w:lvl w:ilvl="0" w:tplc="0828333E">
      <w:start w:val="1"/>
      <w:numFmt w:val="bullet"/>
      <w:lvlText w:val=""/>
      <w:lvlJc w:val="left"/>
      <w:pPr>
        <w:ind w:left="284" w:hanging="284"/>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727E34"/>
    <w:multiLevelType w:val="hybridMultilevel"/>
    <w:tmpl w:val="B0D8B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C8E2FB0"/>
    <w:multiLevelType w:val="hybridMultilevel"/>
    <w:tmpl w:val="1B4C8852"/>
    <w:lvl w:ilvl="0" w:tplc="A502AE60">
      <w:start w:val="1"/>
      <w:numFmt w:val="decimal"/>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E52062"/>
    <w:multiLevelType w:val="hybridMultilevel"/>
    <w:tmpl w:val="8DD0DE04"/>
    <w:lvl w:ilvl="0" w:tplc="1EAE4CD8">
      <w:start w:val="1"/>
      <w:numFmt w:val="bullet"/>
      <w:lvlText w:val="o"/>
      <w:lvlJc w:val="left"/>
      <w:pPr>
        <w:ind w:left="284" w:hanging="284"/>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D8E0AE8"/>
    <w:multiLevelType w:val="hybridMultilevel"/>
    <w:tmpl w:val="19A29D7A"/>
    <w:lvl w:ilvl="0" w:tplc="19DC5F0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FCA494E"/>
    <w:multiLevelType w:val="hybridMultilevel"/>
    <w:tmpl w:val="0922BABA"/>
    <w:lvl w:ilvl="0" w:tplc="CD5A7BE4">
      <w:start w:val="1"/>
      <w:numFmt w:val="bullet"/>
      <w:lvlText w:val=""/>
      <w:lvlJc w:val="left"/>
      <w:pPr>
        <w:ind w:left="284" w:hanging="284"/>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3"/>
  </w:num>
  <w:num w:numId="4">
    <w:abstractNumId w:val="24"/>
  </w:num>
  <w:num w:numId="5">
    <w:abstractNumId w:val="6"/>
  </w:num>
  <w:num w:numId="6">
    <w:abstractNumId w:val="38"/>
  </w:num>
  <w:num w:numId="7">
    <w:abstractNumId w:val="26"/>
  </w:num>
  <w:num w:numId="8">
    <w:abstractNumId w:val="12"/>
  </w:num>
  <w:num w:numId="9">
    <w:abstractNumId w:val="18"/>
  </w:num>
  <w:num w:numId="10">
    <w:abstractNumId w:val="2"/>
  </w:num>
  <w:num w:numId="11">
    <w:abstractNumId w:val="15"/>
  </w:num>
  <w:num w:numId="12">
    <w:abstractNumId w:val="29"/>
  </w:num>
  <w:num w:numId="13">
    <w:abstractNumId w:val="25"/>
  </w:num>
  <w:num w:numId="14">
    <w:abstractNumId w:val="34"/>
  </w:num>
  <w:num w:numId="15">
    <w:abstractNumId w:val="8"/>
  </w:num>
  <w:num w:numId="16">
    <w:abstractNumId w:val="20"/>
  </w:num>
  <w:num w:numId="17">
    <w:abstractNumId w:val="27"/>
  </w:num>
  <w:num w:numId="18">
    <w:abstractNumId w:val="33"/>
  </w:num>
  <w:num w:numId="19">
    <w:abstractNumId w:val="21"/>
  </w:num>
  <w:num w:numId="20">
    <w:abstractNumId w:val="36"/>
  </w:num>
  <w:num w:numId="21">
    <w:abstractNumId w:val="1"/>
  </w:num>
  <w:num w:numId="22">
    <w:abstractNumId w:val="37"/>
  </w:num>
  <w:num w:numId="23">
    <w:abstractNumId w:val="30"/>
  </w:num>
  <w:num w:numId="24">
    <w:abstractNumId w:val="28"/>
  </w:num>
  <w:num w:numId="25">
    <w:abstractNumId w:val="22"/>
  </w:num>
  <w:num w:numId="26">
    <w:abstractNumId w:val="11"/>
  </w:num>
  <w:num w:numId="27">
    <w:abstractNumId w:val="7"/>
  </w:num>
  <w:num w:numId="28">
    <w:abstractNumId w:val="5"/>
  </w:num>
  <w:num w:numId="29">
    <w:abstractNumId w:val="17"/>
  </w:num>
  <w:num w:numId="30">
    <w:abstractNumId w:val="31"/>
  </w:num>
  <w:num w:numId="31">
    <w:abstractNumId w:val="32"/>
  </w:num>
  <w:num w:numId="32">
    <w:abstractNumId w:val="16"/>
  </w:num>
  <w:num w:numId="33">
    <w:abstractNumId w:val="14"/>
  </w:num>
  <w:num w:numId="34">
    <w:abstractNumId w:val="9"/>
  </w:num>
  <w:num w:numId="35">
    <w:abstractNumId w:val="3"/>
  </w:num>
  <w:num w:numId="36">
    <w:abstractNumId w:val="10"/>
  </w:num>
  <w:num w:numId="37">
    <w:abstractNumId w:val="35"/>
  </w:num>
  <w:num w:numId="38">
    <w:abstractNumId w:val="13"/>
  </w:num>
  <w:num w:numId="3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TrueTypeFonts/>
  <w:saveSubsetFonts/>
  <w:defaultTabStop w:val="720"/>
  <w:characterSpacingControl w:val="doNotCompress"/>
  <w:hdrShapeDefaults>
    <o:shapedefaults v:ext="edit" spidmax="2049"/>
  </w:hdrShapeDefaults>
  <w:footnotePr>
    <w:numRestart w:val="eachPage"/>
    <w:footnote w:id="-1"/>
    <w:footnote w:id="0"/>
  </w:footnotePr>
  <w:endnotePr>
    <w:endnote w:id="-1"/>
    <w:endnote w:id="0"/>
  </w:endnotePr>
  <w:compat>
    <w:applyBreakingRules/>
    <w:useFELayout/>
    <w:compatSetting w:name="compatibilityMode" w:uri="http://schemas.microsoft.com/office/word" w:val="14"/>
  </w:compat>
  <w:rsids>
    <w:rsidRoot w:val="00EB2CB1"/>
    <w:rsid w:val="000007A0"/>
    <w:rsid w:val="0000179A"/>
    <w:rsid w:val="0000203E"/>
    <w:rsid w:val="000026D8"/>
    <w:rsid w:val="00003609"/>
    <w:rsid w:val="00006BBF"/>
    <w:rsid w:val="0001037D"/>
    <w:rsid w:val="00012457"/>
    <w:rsid w:val="00014F26"/>
    <w:rsid w:val="00017B1A"/>
    <w:rsid w:val="00020344"/>
    <w:rsid w:val="00020E3A"/>
    <w:rsid w:val="0002109B"/>
    <w:rsid w:val="0002136F"/>
    <w:rsid w:val="00021CE7"/>
    <w:rsid w:val="00023BD8"/>
    <w:rsid w:val="000247EE"/>
    <w:rsid w:val="00025F4F"/>
    <w:rsid w:val="000263BD"/>
    <w:rsid w:val="000279E8"/>
    <w:rsid w:val="00027A04"/>
    <w:rsid w:val="00027C84"/>
    <w:rsid w:val="00030352"/>
    <w:rsid w:val="00032027"/>
    <w:rsid w:val="000340EB"/>
    <w:rsid w:val="00034271"/>
    <w:rsid w:val="00034E93"/>
    <w:rsid w:val="00036BF3"/>
    <w:rsid w:val="00040836"/>
    <w:rsid w:val="000434B3"/>
    <w:rsid w:val="0004357B"/>
    <w:rsid w:val="00043DDF"/>
    <w:rsid w:val="000446B6"/>
    <w:rsid w:val="00044886"/>
    <w:rsid w:val="00051345"/>
    <w:rsid w:val="00051C5E"/>
    <w:rsid w:val="00051CC4"/>
    <w:rsid w:val="00051E4B"/>
    <w:rsid w:val="00052E39"/>
    <w:rsid w:val="00053067"/>
    <w:rsid w:val="00055374"/>
    <w:rsid w:val="00055B06"/>
    <w:rsid w:val="00056E0F"/>
    <w:rsid w:val="00056FB2"/>
    <w:rsid w:val="00057244"/>
    <w:rsid w:val="0006258E"/>
    <w:rsid w:val="00062D8A"/>
    <w:rsid w:val="000635B2"/>
    <w:rsid w:val="000637A3"/>
    <w:rsid w:val="00063C8D"/>
    <w:rsid w:val="0006725B"/>
    <w:rsid w:val="0006762A"/>
    <w:rsid w:val="0006768E"/>
    <w:rsid w:val="000700B1"/>
    <w:rsid w:val="000707DD"/>
    <w:rsid w:val="00070EB1"/>
    <w:rsid w:val="00071958"/>
    <w:rsid w:val="000720BC"/>
    <w:rsid w:val="0007239D"/>
    <w:rsid w:val="00072872"/>
    <w:rsid w:val="00072D1A"/>
    <w:rsid w:val="00073C84"/>
    <w:rsid w:val="00073E1C"/>
    <w:rsid w:val="000750D3"/>
    <w:rsid w:val="00076A77"/>
    <w:rsid w:val="000774E4"/>
    <w:rsid w:val="00080BC7"/>
    <w:rsid w:val="00080F49"/>
    <w:rsid w:val="000814D1"/>
    <w:rsid w:val="00081A89"/>
    <w:rsid w:val="00081C99"/>
    <w:rsid w:val="00082A36"/>
    <w:rsid w:val="00082E16"/>
    <w:rsid w:val="000830AE"/>
    <w:rsid w:val="00083DD2"/>
    <w:rsid w:val="000849E4"/>
    <w:rsid w:val="000855A1"/>
    <w:rsid w:val="00085CBE"/>
    <w:rsid w:val="0008624F"/>
    <w:rsid w:val="000901A0"/>
    <w:rsid w:val="00093AAA"/>
    <w:rsid w:val="00094BE8"/>
    <w:rsid w:val="00094E17"/>
    <w:rsid w:val="000955DC"/>
    <w:rsid w:val="00095EB7"/>
    <w:rsid w:val="00096213"/>
    <w:rsid w:val="00096AA2"/>
    <w:rsid w:val="00097359"/>
    <w:rsid w:val="000A27F4"/>
    <w:rsid w:val="000A2F69"/>
    <w:rsid w:val="000A4ADD"/>
    <w:rsid w:val="000A5429"/>
    <w:rsid w:val="000A6545"/>
    <w:rsid w:val="000B008C"/>
    <w:rsid w:val="000B2B77"/>
    <w:rsid w:val="000B2C18"/>
    <w:rsid w:val="000B52CD"/>
    <w:rsid w:val="000B576C"/>
    <w:rsid w:val="000B64D2"/>
    <w:rsid w:val="000B68F8"/>
    <w:rsid w:val="000B698D"/>
    <w:rsid w:val="000B7F9A"/>
    <w:rsid w:val="000C1157"/>
    <w:rsid w:val="000C1283"/>
    <w:rsid w:val="000C1BEC"/>
    <w:rsid w:val="000C1CAB"/>
    <w:rsid w:val="000C2CB2"/>
    <w:rsid w:val="000C483E"/>
    <w:rsid w:val="000C4EE4"/>
    <w:rsid w:val="000C5498"/>
    <w:rsid w:val="000C5B72"/>
    <w:rsid w:val="000C7D19"/>
    <w:rsid w:val="000D0345"/>
    <w:rsid w:val="000D045A"/>
    <w:rsid w:val="000D0ADD"/>
    <w:rsid w:val="000D0DC8"/>
    <w:rsid w:val="000D29D8"/>
    <w:rsid w:val="000D339D"/>
    <w:rsid w:val="000D3699"/>
    <w:rsid w:val="000D39FD"/>
    <w:rsid w:val="000D40FF"/>
    <w:rsid w:val="000D4DEA"/>
    <w:rsid w:val="000D5F7C"/>
    <w:rsid w:val="000D63C4"/>
    <w:rsid w:val="000D646F"/>
    <w:rsid w:val="000D697C"/>
    <w:rsid w:val="000D7476"/>
    <w:rsid w:val="000D7621"/>
    <w:rsid w:val="000E06A5"/>
    <w:rsid w:val="000E0FB5"/>
    <w:rsid w:val="000E18DF"/>
    <w:rsid w:val="000E1D9D"/>
    <w:rsid w:val="000E1FE3"/>
    <w:rsid w:val="000E24B7"/>
    <w:rsid w:val="000E31A2"/>
    <w:rsid w:val="000E3B7F"/>
    <w:rsid w:val="000E403E"/>
    <w:rsid w:val="000E4192"/>
    <w:rsid w:val="000E5C40"/>
    <w:rsid w:val="000E7969"/>
    <w:rsid w:val="000F01D4"/>
    <w:rsid w:val="000F13C8"/>
    <w:rsid w:val="000F13FD"/>
    <w:rsid w:val="000F193D"/>
    <w:rsid w:val="000F50E5"/>
    <w:rsid w:val="000F5D6B"/>
    <w:rsid w:val="000F65FE"/>
    <w:rsid w:val="000F7471"/>
    <w:rsid w:val="00101AB2"/>
    <w:rsid w:val="00102315"/>
    <w:rsid w:val="00102942"/>
    <w:rsid w:val="00102CFB"/>
    <w:rsid w:val="00103434"/>
    <w:rsid w:val="00103711"/>
    <w:rsid w:val="0010376E"/>
    <w:rsid w:val="0010406B"/>
    <w:rsid w:val="00106378"/>
    <w:rsid w:val="001069B5"/>
    <w:rsid w:val="00107219"/>
    <w:rsid w:val="0010725B"/>
    <w:rsid w:val="001076A5"/>
    <w:rsid w:val="00107C50"/>
    <w:rsid w:val="00112B8D"/>
    <w:rsid w:val="00112E44"/>
    <w:rsid w:val="00113532"/>
    <w:rsid w:val="001135C0"/>
    <w:rsid w:val="00114034"/>
    <w:rsid w:val="00115021"/>
    <w:rsid w:val="001152DF"/>
    <w:rsid w:val="001161FA"/>
    <w:rsid w:val="001175DE"/>
    <w:rsid w:val="001176B8"/>
    <w:rsid w:val="0012016E"/>
    <w:rsid w:val="00121EE2"/>
    <w:rsid w:val="001228B9"/>
    <w:rsid w:val="00122C62"/>
    <w:rsid w:val="00123778"/>
    <w:rsid w:val="00123794"/>
    <w:rsid w:val="00124442"/>
    <w:rsid w:val="0012445F"/>
    <w:rsid w:val="0012446A"/>
    <w:rsid w:val="0012497B"/>
    <w:rsid w:val="0012576C"/>
    <w:rsid w:val="001261CC"/>
    <w:rsid w:val="0012637B"/>
    <w:rsid w:val="00126B2C"/>
    <w:rsid w:val="001270A1"/>
    <w:rsid w:val="001271A6"/>
    <w:rsid w:val="0012776D"/>
    <w:rsid w:val="0012786B"/>
    <w:rsid w:val="00127D3A"/>
    <w:rsid w:val="001302B8"/>
    <w:rsid w:val="00130649"/>
    <w:rsid w:val="001313AF"/>
    <w:rsid w:val="0013262F"/>
    <w:rsid w:val="00133510"/>
    <w:rsid w:val="001368D6"/>
    <w:rsid w:val="001371DA"/>
    <w:rsid w:val="00141FDA"/>
    <w:rsid w:val="0014206E"/>
    <w:rsid w:val="00145D08"/>
    <w:rsid w:val="0014712D"/>
    <w:rsid w:val="00147BA0"/>
    <w:rsid w:val="001501CB"/>
    <w:rsid w:val="00150384"/>
    <w:rsid w:val="00152090"/>
    <w:rsid w:val="00152DCC"/>
    <w:rsid w:val="00154333"/>
    <w:rsid w:val="00154389"/>
    <w:rsid w:val="00155020"/>
    <w:rsid w:val="001553B4"/>
    <w:rsid w:val="00155B33"/>
    <w:rsid w:val="00157B8A"/>
    <w:rsid w:val="00157BFC"/>
    <w:rsid w:val="001610C3"/>
    <w:rsid w:val="00161F17"/>
    <w:rsid w:val="00164302"/>
    <w:rsid w:val="001650E0"/>
    <w:rsid w:val="00165470"/>
    <w:rsid w:val="00166660"/>
    <w:rsid w:val="0016675E"/>
    <w:rsid w:val="00166EDF"/>
    <w:rsid w:val="001710E2"/>
    <w:rsid w:val="0017307F"/>
    <w:rsid w:val="00174B9D"/>
    <w:rsid w:val="00176DCA"/>
    <w:rsid w:val="001776E4"/>
    <w:rsid w:val="0018049F"/>
    <w:rsid w:val="00180C24"/>
    <w:rsid w:val="0018109D"/>
    <w:rsid w:val="001815AA"/>
    <w:rsid w:val="001825F9"/>
    <w:rsid w:val="001834FE"/>
    <w:rsid w:val="00183A63"/>
    <w:rsid w:val="001843AB"/>
    <w:rsid w:val="00184784"/>
    <w:rsid w:val="00185AA5"/>
    <w:rsid w:val="00185F08"/>
    <w:rsid w:val="00186096"/>
    <w:rsid w:val="0018626A"/>
    <w:rsid w:val="00186515"/>
    <w:rsid w:val="00190764"/>
    <w:rsid w:val="00190E5A"/>
    <w:rsid w:val="00191C88"/>
    <w:rsid w:val="00192869"/>
    <w:rsid w:val="00193775"/>
    <w:rsid w:val="0019398D"/>
    <w:rsid w:val="00193E6F"/>
    <w:rsid w:val="00194C77"/>
    <w:rsid w:val="0019574C"/>
    <w:rsid w:val="001961B6"/>
    <w:rsid w:val="00197C70"/>
    <w:rsid w:val="00197D6D"/>
    <w:rsid w:val="001A15B7"/>
    <w:rsid w:val="001A171C"/>
    <w:rsid w:val="001A1B6A"/>
    <w:rsid w:val="001A1CF2"/>
    <w:rsid w:val="001A1D33"/>
    <w:rsid w:val="001A282E"/>
    <w:rsid w:val="001A4348"/>
    <w:rsid w:val="001A49EE"/>
    <w:rsid w:val="001A7874"/>
    <w:rsid w:val="001A7EF2"/>
    <w:rsid w:val="001B0B39"/>
    <w:rsid w:val="001B3C58"/>
    <w:rsid w:val="001B684C"/>
    <w:rsid w:val="001C19DF"/>
    <w:rsid w:val="001C3E09"/>
    <w:rsid w:val="001C6273"/>
    <w:rsid w:val="001D067A"/>
    <w:rsid w:val="001D0825"/>
    <w:rsid w:val="001D18FE"/>
    <w:rsid w:val="001D2343"/>
    <w:rsid w:val="001D3107"/>
    <w:rsid w:val="001D3B95"/>
    <w:rsid w:val="001D3E24"/>
    <w:rsid w:val="001D48AE"/>
    <w:rsid w:val="001D556F"/>
    <w:rsid w:val="001D716F"/>
    <w:rsid w:val="001D78BC"/>
    <w:rsid w:val="001E0631"/>
    <w:rsid w:val="001E0812"/>
    <w:rsid w:val="001E1D08"/>
    <w:rsid w:val="001E2DFA"/>
    <w:rsid w:val="001E2F6D"/>
    <w:rsid w:val="001E303F"/>
    <w:rsid w:val="001E308D"/>
    <w:rsid w:val="001E3A14"/>
    <w:rsid w:val="001E3BE9"/>
    <w:rsid w:val="001E417D"/>
    <w:rsid w:val="001E4DE7"/>
    <w:rsid w:val="001E5F06"/>
    <w:rsid w:val="001E6DD4"/>
    <w:rsid w:val="001E6E41"/>
    <w:rsid w:val="001E7589"/>
    <w:rsid w:val="001E7879"/>
    <w:rsid w:val="001E78F4"/>
    <w:rsid w:val="001E7BE3"/>
    <w:rsid w:val="001F17E2"/>
    <w:rsid w:val="001F1858"/>
    <w:rsid w:val="001F1F01"/>
    <w:rsid w:val="001F34D6"/>
    <w:rsid w:val="001F35AF"/>
    <w:rsid w:val="001F3F8B"/>
    <w:rsid w:val="001F6023"/>
    <w:rsid w:val="001F723D"/>
    <w:rsid w:val="001F7993"/>
    <w:rsid w:val="002011AA"/>
    <w:rsid w:val="002019B9"/>
    <w:rsid w:val="002052A4"/>
    <w:rsid w:val="00205395"/>
    <w:rsid w:val="00206AB6"/>
    <w:rsid w:val="00207139"/>
    <w:rsid w:val="0021019E"/>
    <w:rsid w:val="00210322"/>
    <w:rsid w:val="002103AF"/>
    <w:rsid w:val="00211496"/>
    <w:rsid w:val="00211685"/>
    <w:rsid w:val="002118F1"/>
    <w:rsid w:val="00211D6E"/>
    <w:rsid w:val="0021292B"/>
    <w:rsid w:val="00213E55"/>
    <w:rsid w:val="00213ED9"/>
    <w:rsid w:val="0021748D"/>
    <w:rsid w:val="002176B9"/>
    <w:rsid w:val="00217ABC"/>
    <w:rsid w:val="002223DC"/>
    <w:rsid w:val="00222574"/>
    <w:rsid w:val="002237B4"/>
    <w:rsid w:val="00225643"/>
    <w:rsid w:val="00225B33"/>
    <w:rsid w:val="0022696D"/>
    <w:rsid w:val="00230374"/>
    <w:rsid w:val="002304D1"/>
    <w:rsid w:val="002318D0"/>
    <w:rsid w:val="00232149"/>
    <w:rsid w:val="0023245A"/>
    <w:rsid w:val="0023406F"/>
    <w:rsid w:val="0023451C"/>
    <w:rsid w:val="00234661"/>
    <w:rsid w:val="002346BC"/>
    <w:rsid w:val="00237016"/>
    <w:rsid w:val="00240523"/>
    <w:rsid w:val="00241ACD"/>
    <w:rsid w:val="00245D2D"/>
    <w:rsid w:val="00246C47"/>
    <w:rsid w:val="00247896"/>
    <w:rsid w:val="00250602"/>
    <w:rsid w:val="002506FE"/>
    <w:rsid w:val="00250992"/>
    <w:rsid w:val="00250D4C"/>
    <w:rsid w:val="002510AB"/>
    <w:rsid w:val="00252D18"/>
    <w:rsid w:val="0025300C"/>
    <w:rsid w:val="00253485"/>
    <w:rsid w:val="00253BDB"/>
    <w:rsid w:val="00253BF7"/>
    <w:rsid w:val="00254FBA"/>
    <w:rsid w:val="002566D0"/>
    <w:rsid w:val="00264474"/>
    <w:rsid w:val="00264930"/>
    <w:rsid w:val="00264A2F"/>
    <w:rsid w:val="00265EA0"/>
    <w:rsid w:val="002668A7"/>
    <w:rsid w:val="00271113"/>
    <w:rsid w:val="00271CAC"/>
    <w:rsid w:val="00274A45"/>
    <w:rsid w:val="002759ED"/>
    <w:rsid w:val="00276633"/>
    <w:rsid w:val="00281D57"/>
    <w:rsid w:val="00282F55"/>
    <w:rsid w:val="0028391A"/>
    <w:rsid w:val="00284FF5"/>
    <w:rsid w:val="002854E9"/>
    <w:rsid w:val="002857E7"/>
    <w:rsid w:val="00286D25"/>
    <w:rsid w:val="00287027"/>
    <w:rsid w:val="00290DB8"/>
    <w:rsid w:val="00291382"/>
    <w:rsid w:val="00291C40"/>
    <w:rsid w:val="00291ECA"/>
    <w:rsid w:val="002930D0"/>
    <w:rsid w:val="002934B2"/>
    <w:rsid w:val="00293662"/>
    <w:rsid w:val="002938E2"/>
    <w:rsid w:val="00294F36"/>
    <w:rsid w:val="0029575F"/>
    <w:rsid w:val="00295B01"/>
    <w:rsid w:val="002962F2"/>
    <w:rsid w:val="002A0520"/>
    <w:rsid w:val="002A126A"/>
    <w:rsid w:val="002A1E5C"/>
    <w:rsid w:val="002A2030"/>
    <w:rsid w:val="002A3918"/>
    <w:rsid w:val="002A5566"/>
    <w:rsid w:val="002B182E"/>
    <w:rsid w:val="002B34B7"/>
    <w:rsid w:val="002B3995"/>
    <w:rsid w:val="002B3ACA"/>
    <w:rsid w:val="002B3BC0"/>
    <w:rsid w:val="002B4B8A"/>
    <w:rsid w:val="002B6B0B"/>
    <w:rsid w:val="002B6E8B"/>
    <w:rsid w:val="002C07E4"/>
    <w:rsid w:val="002C0D76"/>
    <w:rsid w:val="002C1219"/>
    <w:rsid w:val="002C2405"/>
    <w:rsid w:val="002C38FC"/>
    <w:rsid w:val="002C680B"/>
    <w:rsid w:val="002D1B45"/>
    <w:rsid w:val="002D2C58"/>
    <w:rsid w:val="002D2FD6"/>
    <w:rsid w:val="002D3E53"/>
    <w:rsid w:val="002D4116"/>
    <w:rsid w:val="002D4339"/>
    <w:rsid w:val="002D50C6"/>
    <w:rsid w:val="002D60AE"/>
    <w:rsid w:val="002D634F"/>
    <w:rsid w:val="002D65D9"/>
    <w:rsid w:val="002D7148"/>
    <w:rsid w:val="002E0502"/>
    <w:rsid w:val="002E16A2"/>
    <w:rsid w:val="002E18D6"/>
    <w:rsid w:val="002E1C8D"/>
    <w:rsid w:val="002E26A8"/>
    <w:rsid w:val="002E2A1D"/>
    <w:rsid w:val="002E2D4E"/>
    <w:rsid w:val="002E2D93"/>
    <w:rsid w:val="002E3517"/>
    <w:rsid w:val="002E3676"/>
    <w:rsid w:val="002E3B94"/>
    <w:rsid w:val="002E4D9A"/>
    <w:rsid w:val="002E59A3"/>
    <w:rsid w:val="002E646D"/>
    <w:rsid w:val="002E6C02"/>
    <w:rsid w:val="002E6CC5"/>
    <w:rsid w:val="002F046A"/>
    <w:rsid w:val="002F05E2"/>
    <w:rsid w:val="002F34A2"/>
    <w:rsid w:val="002F3C04"/>
    <w:rsid w:val="002F4314"/>
    <w:rsid w:val="002F6695"/>
    <w:rsid w:val="002F6895"/>
    <w:rsid w:val="002F71A6"/>
    <w:rsid w:val="002F7CA3"/>
    <w:rsid w:val="0030049D"/>
    <w:rsid w:val="0030145A"/>
    <w:rsid w:val="003049A0"/>
    <w:rsid w:val="00304E79"/>
    <w:rsid w:val="00305D8B"/>
    <w:rsid w:val="00311F5D"/>
    <w:rsid w:val="003123BF"/>
    <w:rsid w:val="00312FC6"/>
    <w:rsid w:val="00313109"/>
    <w:rsid w:val="00313201"/>
    <w:rsid w:val="00313650"/>
    <w:rsid w:val="003165E6"/>
    <w:rsid w:val="0031689C"/>
    <w:rsid w:val="0031695B"/>
    <w:rsid w:val="0031697D"/>
    <w:rsid w:val="00316BAB"/>
    <w:rsid w:val="003174DC"/>
    <w:rsid w:val="003179A3"/>
    <w:rsid w:val="00321482"/>
    <w:rsid w:val="00322118"/>
    <w:rsid w:val="00324AE8"/>
    <w:rsid w:val="003252F9"/>
    <w:rsid w:val="00325E63"/>
    <w:rsid w:val="00325FF0"/>
    <w:rsid w:val="00326ADE"/>
    <w:rsid w:val="00326C8C"/>
    <w:rsid w:val="00331236"/>
    <w:rsid w:val="00333CE2"/>
    <w:rsid w:val="003344A9"/>
    <w:rsid w:val="00334B60"/>
    <w:rsid w:val="003353A3"/>
    <w:rsid w:val="00335471"/>
    <w:rsid w:val="0033578B"/>
    <w:rsid w:val="00335ABD"/>
    <w:rsid w:val="00336549"/>
    <w:rsid w:val="0033703E"/>
    <w:rsid w:val="00337305"/>
    <w:rsid w:val="00337E61"/>
    <w:rsid w:val="003415AF"/>
    <w:rsid w:val="00344A75"/>
    <w:rsid w:val="00344E47"/>
    <w:rsid w:val="003456C9"/>
    <w:rsid w:val="00347B12"/>
    <w:rsid w:val="00351074"/>
    <w:rsid w:val="00351156"/>
    <w:rsid w:val="003511EB"/>
    <w:rsid w:val="00351DA1"/>
    <w:rsid w:val="00352D7C"/>
    <w:rsid w:val="00353FCE"/>
    <w:rsid w:val="003555D3"/>
    <w:rsid w:val="00356F5C"/>
    <w:rsid w:val="00363120"/>
    <w:rsid w:val="00363446"/>
    <w:rsid w:val="0036362D"/>
    <w:rsid w:val="00363A37"/>
    <w:rsid w:val="00367946"/>
    <w:rsid w:val="00370317"/>
    <w:rsid w:val="00372090"/>
    <w:rsid w:val="003726EE"/>
    <w:rsid w:val="0037509F"/>
    <w:rsid w:val="00376090"/>
    <w:rsid w:val="00380404"/>
    <w:rsid w:val="00380D06"/>
    <w:rsid w:val="0038309A"/>
    <w:rsid w:val="0038465C"/>
    <w:rsid w:val="00384C42"/>
    <w:rsid w:val="003871D8"/>
    <w:rsid w:val="00390510"/>
    <w:rsid w:val="00390D4C"/>
    <w:rsid w:val="00391050"/>
    <w:rsid w:val="003915B5"/>
    <w:rsid w:val="003927BF"/>
    <w:rsid w:val="0039294A"/>
    <w:rsid w:val="0039359F"/>
    <w:rsid w:val="0039414E"/>
    <w:rsid w:val="003950F3"/>
    <w:rsid w:val="00395530"/>
    <w:rsid w:val="00396347"/>
    <w:rsid w:val="00396CFB"/>
    <w:rsid w:val="00396F38"/>
    <w:rsid w:val="00397463"/>
    <w:rsid w:val="003A062E"/>
    <w:rsid w:val="003A104F"/>
    <w:rsid w:val="003A1079"/>
    <w:rsid w:val="003A2074"/>
    <w:rsid w:val="003A2634"/>
    <w:rsid w:val="003A2C0B"/>
    <w:rsid w:val="003A2F3C"/>
    <w:rsid w:val="003A6E29"/>
    <w:rsid w:val="003A7C58"/>
    <w:rsid w:val="003B134F"/>
    <w:rsid w:val="003B14D5"/>
    <w:rsid w:val="003B3C14"/>
    <w:rsid w:val="003B61DC"/>
    <w:rsid w:val="003B710A"/>
    <w:rsid w:val="003B717E"/>
    <w:rsid w:val="003C068D"/>
    <w:rsid w:val="003C0A0D"/>
    <w:rsid w:val="003C32D3"/>
    <w:rsid w:val="003C3E1E"/>
    <w:rsid w:val="003C61B1"/>
    <w:rsid w:val="003C6618"/>
    <w:rsid w:val="003C6B84"/>
    <w:rsid w:val="003C6CA2"/>
    <w:rsid w:val="003C722D"/>
    <w:rsid w:val="003D055E"/>
    <w:rsid w:val="003D2567"/>
    <w:rsid w:val="003D25CA"/>
    <w:rsid w:val="003D30DD"/>
    <w:rsid w:val="003D3E6F"/>
    <w:rsid w:val="003D57BE"/>
    <w:rsid w:val="003D75B0"/>
    <w:rsid w:val="003E1D73"/>
    <w:rsid w:val="003E1DC4"/>
    <w:rsid w:val="003E55BA"/>
    <w:rsid w:val="003E55D9"/>
    <w:rsid w:val="003E630D"/>
    <w:rsid w:val="003E6517"/>
    <w:rsid w:val="003E68AB"/>
    <w:rsid w:val="003E74E3"/>
    <w:rsid w:val="003E7CBC"/>
    <w:rsid w:val="003F1453"/>
    <w:rsid w:val="003F18D3"/>
    <w:rsid w:val="003F1924"/>
    <w:rsid w:val="003F2E96"/>
    <w:rsid w:val="003F5626"/>
    <w:rsid w:val="0040053E"/>
    <w:rsid w:val="00401170"/>
    <w:rsid w:val="0040129C"/>
    <w:rsid w:val="00402FD8"/>
    <w:rsid w:val="004037C3"/>
    <w:rsid w:val="004049EF"/>
    <w:rsid w:val="00405096"/>
    <w:rsid w:val="00405D16"/>
    <w:rsid w:val="00406B61"/>
    <w:rsid w:val="00406D86"/>
    <w:rsid w:val="0040718C"/>
    <w:rsid w:val="004073CA"/>
    <w:rsid w:val="0040776B"/>
    <w:rsid w:val="0041059C"/>
    <w:rsid w:val="00410DA9"/>
    <w:rsid w:val="004120E5"/>
    <w:rsid w:val="00412590"/>
    <w:rsid w:val="00413775"/>
    <w:rsid w:val="00414011"/>
    <w:rsid w:val="004155CD"/>
    <w:rsid w:val="00415A34"/>
    <w:rsid w:val="0042041E"/>
    <w:rsid w:val="00420811"/>
    <w:rsid w:val="00422542"/>
    <w:rsid w:val="0042262E"/>
    <w:rsid w:val="004233C4"/>
    <w:rsid w:val="0042409E"/>
    <w:rsid w:val="00427256"/>
    <w:rsid w:val="004303AF"/>
    <w:rsid w:val="004305D1"/>
    <w:rsid w:val="00430795"/>
    <w:rsid w:val="00430E34"/>
    <w:rsid w:val="00431984"/>
    <w:rsid w:val="00434F12"/>
    <w:rsid w:val="0043575E"/>
    <w:rsid w:val="0043587E"/>
    <w:rsid w:val="00437344"/>
    <w:rsid w:val="0044037C"/>
    <w:rsid w:val="004403C8"/>
    <w:rsid w:val="00440C41"/>
    <w:rsid w:val="00440C7D"/>
    <w:rsid w:val="004410A7"/>
    <w:rsid w:val="0044232F"/>
    <w:rsid w:val="00444BB0"/>
    <w:rsid w:val="00447080"/>
    <w:rsid w:val="00447EF4"/>
    <w:rsid w:val="00450059"/>
    <w:rsid w:val="0045046F"/>
    <w:rsid w:val="004511A1"/>
    <w:rsid w:val="004511F1"/>
    <w:rsid w:val="00452CFD"/>
    <w:rsid w:val="004530DC"/>
    <w:rsid w:val="004537F7"/>
    <w:rsid w:val="0045387A"/>
    <w:rsid w:val="00454B61"/>
    <w:rsid w:val="00454DEE"/>
    <w:rsid w:val="00455350"/>
    <w:rsid w:val="00456522"/>
    <w:rsid w:val="00456642"/>
    <w:rsid w:val="004574CB"/>
    <w:rsid w:val="00457A3A"/>
    <w:rsid w:val="00457E4F"/>
    <w:rsid w:val="00457E94"/>
    <w:rsid w:val="004606DC"/>
    <w:rsid w:val="004607EB"/>
    <w:rsid w:val="004613DD"/>
    <w:rsid w:val="004614E1"/>
    <w:rsid w:val="0046157A"/>
    <w:rsid w:val="00461AA7"/>
    <w:rsid w:val="00461AE7"/>
    <w:rsid w:val="00461FB5"/>
    <w:rsid w:val="00461FD4"/>
    <w:rsid w:val="00462016"/>
    <w:rsid w:val="00462528"/>
    <w:rsid w:val="004640B5"/>
    <w:rsid w:val="00464438"/>
    <w:rsid w:val="00464E96"/>
    <w:rsid w:val="00466577"/>
    <w:rsid w:val="0046688C"/>
    <w:rsid w:val="004677E6"/>
    <w:rsid w:val="00467E94"/>
    <w:rsid w:val="00470C8A"/>
    <w:rsid w:val="00471CD6"/>
    <w:rsid w:val="0047746F"/>
    <w:rsid w:val="00481489"/>
    <w:rsid w:val="004815AF"/>
    <w:rsid w:val="0048177C"/>
    <w:rsid w:val="00481935"/>
    <w:rsid w:val="0048269C"/>
    <w:rsid w:val="00482D2A"/>
    <w:rsid w:val="00486E8D"/>
    <w:rsid w:val="004876C4"/>
    <w:rsid w:val="004912A6"/>
    <w:rsid w:val="0049213F"/>
    <w:rsid w:val="0049306E"/>
    <w:rsid w:val="00493203"/>
    <w:rsid w:val="004932E1"/>
    <w:rsid w:val="00494D8E"/>
    <w:rsid w:val="004962BD"/>
    <w:rsid w:val="004A0474"/>
    <w:rsid w:val="004A09E7"/>
    <w:rsid w:val="004A1749"/>
    <w:rsid w:val="004A1806"/>
    <w:rsid w:val="004A1E05"/>
    <w:rsid w:val="004A3102"/>
    <w:rsid w:val="004A358F"/>
    <w:rsid w:val="004A3D99"/>
    <w:rsid w:val="004A43D4"/>
    <w:rsid w:val="004A6EB3"/>
    <w:rsid w:val="004B07DD"/>
    <w:rsid w:val="004B2554"/>
    <w:rsid w:val="004B2B5E"/>
    <w:rsid w:val="004B4AAE"/>
    <w:rsid w:val="004B55F2"/>
    <w:rsid w:val="004B67AC"/>
    <w:rsid w:val="004B7AAB"/>
    <w:rsid w:val="004C1E3A"/>
    <w:rsid w:val="004C2462"/>
    <w:rsid w:val="004C557A"/>
    <w:rsid w:val="004C5632"/>
    <w:rsid w:val="004C59B0"/>
    <w:rsid w:val="004C6DFE"/>
    <w:rsid w:val="004C6E55"/>
    <w:rsid w:val="004C767E"/>
    <w:rsid w:val="004C7B92"/>
    <w:rsid w:val="004D4925"/>
    <w:rsid w:val="004D4A59"/>
    <w:rsid w:val="004D5A30"/>
    <w:rsid w:val="004D5AA2"/>
    <w:rsid w:val="004D5E53"/>
    <w:rsid w:val="004D7314"/>
    <w:rsid w:val="004D7344"/>
    <w:rsid w:val="004D7438"/>
    <w:rsid w:val="004E0C69"/>
    <w:rsid w:val="004E2EDB"/>
    <w:rsid w:val="004E389A"/>
    <w:rsid w:val="004E44D5"/>
    <w:rsid w:val="004E5689"/>
    <w:rsid w:val="004E5743"/>
    <w:rsid w:val="004E646B"/>
    <w:rsid w:val="004E6E61"/>
    <w:rsid w:val="004E7083"/>
    <w:rsid w:val="004E711C"/>
    <w:rsid w:val="004E73DF"/>
    <w:rsid w:val="004F0F08"/>
    <w:rsid w:val="004F1B6E"/>
    <w:rsid w:val="004F2266"/>
    <w:rsid w:val="004F3D76"/>
    <w:rsid w:val="004F415D"/>
    <w:rsid w:val="004F451A"/>
    <w:rsid w:val="004F6CA5"/>
    <w:rsid w:val="005022B1"/>
    <w:rsid w:val="00502D76"/>
    <w:rsid w:val="00503940"/>
    <w:rsid w:val="00505567"/>
    <w:rsid w:val="0050578A"/>
    <w:rsid w:val="00505EEA"/>
    <w:rsid w:val="005063D5"/>
    <w:rsid w:val="0050655D"/>
    <w:rsid w:val="00506EAC"/>
    <w:rsid w:val="0051138C"/>
    <w:rsid w:val="00512D52"/>
    <w:rsid w:val="00513CB7"/>
    <w:rsid w:val="00515DBE"/>
    <w:rsid w:val="00520A39"/>
    <w:rsid w:val="00521A56"/>
    <w:rsid w:val="00522D99"/>
    <w:rsid w:val="0052519F"/>
    <w:rsid w:val="00525787"/>
    <w:rsid w:val="00530D17"/>
    <w:rsid w:val="00534FB7"/>
    <w:rsid w:val="00535A87"/>
    <w:rsid w:val="00535F64"/>
    <w:rsid w:val="00536723"/>
    <w:rsid w:val="00541EC7"/>
    <w:rsid w:val="0054213C"/>
    <w:rsid w:val="0054228A"/>
    <w:rsid w:val="00542CD3"/>
    <w:rsid w:val="00543705"/>
    <w:rsid w:val="00543AE0"/>
    <w:rsid w:val="0054417E"/>
    <w:rsid w:val="005448A2"/>
    <w:rsid w:val="005449A4"/>
    <w:rsid w:val="00544A1F"/>
    <w:rsid w:val="00544D26"/>
    <w:rsid w:val="005451F0"/>
    <w:rsid w:val="005464DA"/>
    <w:rsid w:val="00546D60"/>
    <w:rsid w:val="00546F06"/>
    <w:rsid w:val="00546FB1"/>
    <w:rsid w:val="0055024D"/>
    <w:rsid w:val="00550B2B"/>
    <w:rsid w:val="00550E17"/>
    <w:rsid w:val="0055286A"/>
    <w:rsid w:val="00552C4D"/>
    <w:rsid w:val="00552C95"/>
    <w:rsid w:val="00552E75"/>
    <w:rsid w:val="00553383"/>
    <w:rsid w:val="00554987"/>
    <w:rsid w:val="00554A4A"/>
    <w:rsid w:val="0055544E"/>
    <w:rsid w:val="00555A74"/>
    <w:rsid w:val="00555E14"/>
    <w:rsid w:val="00556956"/>
    <w:rsid w:val="005573D1"/>
    <w:rsid w:val="00557577"/>
    <w:rsid w:val="00557AA4"/>
    <w:rsid w:val="00560000"/>
    <w:rsid w:val="0056131B"/>
    <w:rsid w:val="00561519"/>
    <w:rsid w:val="00561661"/>
    <w:rsid w:val="00561A7D"/>
    <w:rsid w:val="00561CC5"/>
    <w:rsid w:val="00561FE9"/>
    <w:rsid w:val="005633CC"/>
    <w:rsid w:val="00563E36"/>
    <w:rsid w:val="00563F60"/>
    <w:rsid w:val="00566188"/>
    <w:rsid w:val="00566C6E"/>
    <w:rsid w:val="0056700D"/>
    <w:rsid w:val="0057072A"/>
    <w:rsid w:val="00570C2A"/>
    <w:rsid w:val="00572A1B"/>
    <w:rsid w:val="00572BB9"/>
    <w:rsid w:val="00574C6D"/>
    <w:rsid w:val="00575A71"/>
    <w:rsid w:val="005760FB"/>
    <w:rsid w:val="0057755C"/>
    <w:rsid w:val="00580180"/>
    <w:rsid w:val="00580B64"/>
    <w:rsid w:val="00582E40"/>
    <w:rsid w:val="00583BF4"/>
    <w:rsid w:val="0058451F"/>
    <w:rsid w:val="00585C53"/>
    <w:rsid w:val="00586344"/>
    <w:rsid w:val="00586554"/>
    <w:rsid w:val="005900F0"/>
    <w:rsid w:val="0059011D"/>
    <w:rsid w:val="005906C4"/>
    <w:rsid w:val="00590BBA"/>
    <w:rsid w:val="0059272E"/>
    <w:rsid w:val="005957DE"/>
    <w:rsid w:val="005968F4"/>
    <w:rsid w:val="00596A0A"/>
    <w:rsid w:val="00596EBA"/>
    <w:rsid w:val="00597C5C"/>
    <w:rsid w:val="005A1EA1"/>
    <w:rsid w:val="005A20B2"/>
    <w:rsid w:val="005A3CAE"/>
    <w:rsid w:val="005A5827"/>
    <w:rsid w:val="005A5BD4"/>
    <w:rsid w:val="005A7E84"/>
    <w:rsid w:val="005B0BB3"/>
    <w:rsid w:val="005B111F"/>
    <w:rsid w:val="005B1192"/>
    <w:rsid w:val="005B2897"/>
    <w:rsid w:val="005B3A8A"/>
    <w:rsid w:val="005B6F39"/>
    <w:rsid w:val="005B751D"/>
    <w:rsid w:val="005C09CC"/>
    <w:rsid w:val="005C29AD"/>
    <w:rsid w:val="005C2E8F"/>
    <w:rsid w:val="005C38A2"/>
    <w:rsid w:val="005C3C9C"/>
    <w:rsid w:val="005C4005"/>
    <w:rsid w:val="005C45C7"/>
    <w:rsid w:val="005C50CD"/>
    <w:rsid w:val="005C6BE6"/>
    <w:rsid w:val="005C73AF"/>
    <w:rsid w:val="005C73F0"/>
    <w:rsid w:val="005C7B21"/>
    <w:rsid w:val="005C7D48"/>
    <w:rsid w:val="005D09E0"/>
    <w:rsid w:val="005D1CCD"/>
    <w:rsid w:val="005D2B38"/>
    <w:rsid w:val="005D3D59"/>
    <w:rsid w:val="005D56F2"/>
    <w:rsid w:val="005D709B"/>
    <w:rsid w:val="005D76B2"/>
    <w:rsid w:val="005E0955"/>
    <w:rsid w:val="005E258E"/>
    <w:rsid w:val="005E4669"/>
    <w:rsid w:val="005E466B"/>
    <w:rsid w:val="005E484F"/>
    <w:rsid w:val="005E6ED0"/>
    <w:rsid w:val="005F0054"/>
    <w:rsid w:val="005F1414"/>
    <w:rsid w:val="005F1ED2"/>
    <w:rsid w:val="005F1F27"/>
    <w:rsid w:val="005F211E"/>
    <w:rsid w:val="005F35DA"/>
    <w:rsid w:val="005F5275"/>
    <w:rsid w:val="005F6157"/>
    <w:rsid w:val="005F6C2E"/>
    <w:rsid w:val="00602E69"/>
    <w:rsid w:val="00606570"/>
    <w:rsid w:val="006069F3"/>
    <w:rsid w:val="00611C6E"/>
    <w:rsid w:val="00612310"/>
    <w:rsid w:val="006144F9"/>
    <w:rsid w:val="006145C6"/>
    <w:rsid w:val="006148AF"/>
    <w:rsid w:val="00615006"/>
    <w:rsid w:val="00616A87"/>
    <w:rsid w:val="00616FB8"/>
    <w:rsid w:val="00617065"/>
    <w:rsid w:val="00617700"/>
    <w:rsid w:val="00617CFC"/>
    <w:rsid w:val="00620D9E"/>
    <w:rsid w:val="00620F44"/>
    <w:rsid w:val="006219D3"/>
    <w:rsid w:val="00621E4B"/>
    <w:rsid w:val="00622EB9"/>
    <w:rsid w:val="006232B9"/>
    <w:rsid w:val="00623E7D"/>
    <w:rsid w:val="00624AE9"/>
    <w:rsid w:val="00624C32"/>
    <w:rsid w:val="00632820"/>
    <w:rsid w:val="006347F0"/>
    <w:rsid w:val="0063514A"/>
    <w:rsid w:val="00635EE0"/>
    <w:rsid w:val="00636969"/>
    <w:rsid w:val="006376C3"/>
    <w:rsid w:val="00637B31"/>
    <w:rsid w:val="00640D9E"/>
    <w:rsid w:val="00643197"/>
    <w:rsid w:val="0064535D"/>
    <w:rsid w:val="00645370"/>
    <w:rsid w:val="00646770"/>
    <w:rsid w:val="0064710D"/>
    <w:rsid w:val="00651246"/>
    <w:rsid w:val="00651B8E"/>
    <w:rsid w:val="00652A20"/>
    <w:rsid w:val="006534A8"/>
    <w:rsid w:val="00653EF0"/>
    <w:rsid w:val="00654910"/>
    <w:rsid w:val="00654B5A"/>
    <w:rsid w:val="00654BDA"/>
    <w:rsid w:val="00655B43"/>
    <w:rsid w:val="00655EEF"/>
    <w:rsid w:val="0065620A"/>
    <w:rsid w:val="0065675E"/>
    <w:rsid w:val="00657393"/>
    <w:rsid w:val="006578B5"/>
    <w:rsid w:val="00657ED9"/>
    <w:rsid w:val="006600F6"/>
    <w:rsid w:val="00663319"/>
    <w:rsid w:val="00664EDD"/>
    <w:rsid w:val="00665CC7"/>
    <w:rsid w:val="00666CBA"/>
    <w:rsid w:val="00666DF5"/>
    <w:rsid w:val="00666FDA"/>
    <w:rsid w:val="00667A9A"/>
    <w:rsid w:val="00670661"/>
    <w:rsid w:val="00670DA0"/>
    <w:rsid w:val="00670DBA"/>
    <w:rsid w:val="00671155"/>
    <w:rsid w:val="00671B5E"/>
    <w:rsid w:val="006722CA"/>
    <w:rsid w:val="00672380"/>
    <w:rsid w:val="0067287C"/>
    <w:rsid w:val="00676ED6"/>
    <w:rsid w:val="006770ED"/>
    <w:rsid w:val="00683CBF"/>
    <w:rsid w:val="00684231"/>
    <w:rsid w:val="00684648"/>
    <w:rsid w:val="00685149"/>
    <w:rsid w:val="00686DC1"/>
    <w:rsid w:val="0068794D"/>
    <w:rsid w:val="00690801"/>
    <w:rsid w:val="00691893"/>
    <w:rsid w:val="00692BBF"/>
    <w:rsid w:val="00693673"/>
    <w:rsid w:val="0069488A"/>
    <w:rsid w:val="00694FE3"/>
    <w:rsid w:val="006958D2"/>
    <w:rsid w:val="006A003A"/>
    <w:rsid w:val="006A0722"/>
    <w:rsid w:val="006A0DCB"/>
    <w:rsid w:val="006A191E"/>
    <w:rsid w:val="006A2A61"/>
    <w:rsid w:val="006A394D"/>
    <w:rsid w:val="006A402B"/>
    <w:rsid w:val="006A488F"/>
    <w:rsid w:val="006A4D40"/>
    <w:rsid w:val="006A569E"/>
    <w:rsid w:val="006A58FE"/>
    <w:rsid w:val="006A5F2F"/>
    <w:rsid w:val="006A650F"/>
    <w:rsid w:val="006B0D75"/>
    <w:rsid w:val="006B1BF6"/>
    <w:rsid w:val="006B1CA6"/>
    <w:rsid w:val="006B1EF0"/>
    <w:rsid w:val="006B296F"/>
    <w:rsid w:val="006B2CD4"/>
    <w:rsid w:val="006B3FCC"/>
    <w:rsid w:val="006B5239"/>
    <w:rsid w:val="006B6208"/>
    <w:rsid w:val="006B7A0A"/>
    <w:rsid w:val="006C00E6"/>
    <w:rsid w:val="006C3193"/>
    <w:rsid w:val="006C3A36"/>
    <w:rsid w:val="006C3DEA"/>
    <w:rsid w:val="006C40BA"/>
    <w:rsid w:val="006C55C1"/>
    <w:rsid w:val="006C6455"/>
    <w:rsid w:val="006D1636"/>
    <w:rsid w:val="006D2034"/>
    <w:rsid w:val="006D2D34"/>
    <w:rsid w:val="006D2E1C"/>
    <w:rsid w:val="006D3C4C"/>
    <w:rsid w:val="006D46A2"/>
    <w:rsid w:val="006D5251"/>
    <w:rsid w:val="006D52FD"/>
    <w:rsid w:val="006E025E"/>
    <w:rsid w:val="006E0475"/>
    <w:rsid w:val="006E21D5"/>
    <w:rsid w:val="006E4432"/>
    <w:rsid w:val="006E5D9B"/>
    <w:rsid w:val="006E69D1"/>
    <w:rsid w:val="006E6CC8"/>
    <w:rsid w:val="006F1184"/>
    <w:rsid w:val="006F16DB"/>
    <w:rsid w:val="006F1BD7"/>
    <w:rsid w:val="006F6612"/>
    <w:rsid w:val="006F6D75"/>
    <w:rsid w:val="006F74AD"/>
    <w:rsid w:val="006F7E7B"/>
    <w:rsid w:val="00701216"/>
    <w:rsid w:val="0070207A"/>
    <w:rsid w:val="007021F0"/>
    <w:rsid w:val="00702393"/>
    <w:rsid w:val="00704460"/>
    <w:rsid w:val="007051C9"/>
    <w:rsid w:val="00705B3E"/>
    <w:rsid w:val="00705FCA"/>
    <w:rsid w:val="00707259"/>
    <w:rsid w:val="00710D5B"/>
    <w:rsid w:val="007118FB"/>
    <w:rsid w:val="00711A49"/>
    <w:rsid w:val="00712848"/>
    <w:rsid w:val="00712B6D"/>
    <w:rsid w:val="00715AF9"/>
    <w:rsid w:val="007169EF"/>
    <w:rsid w:val="00716D3A"/>
    <w:rsid w:val="00717B40"/>
    <w:rsid w:val="007211F4"/>
    <w:rsid w:val="0072129C"/>
    <w:rsid w:val="00721ECF"/>
    <w:rsid w:val="00724B2B"/>
    <w:rsid w:val="00726034"/>
    <w:rsid w:val="00726C8B"/>
    <w:rsid w:val="0072704B"/>
    <w:rsid w:val="007279AE"/>
    <w:rsid w:val="00731259"/>
    <w:rsid w:val="007323E6"/>
    <w:rsid w:val="00732D97"/>
    <w:rsid w:val="00732EBB"/>
    <w:rsid w:val="00733093"/>
    <w:rsid w:val="00733DCD"/>
    <w:rsid w:val="00734342"/>
    <w:rsid w:val="0073506F"/>
    <w:rsid w:val="00735FBF"/>
    <w:rsid w:val="007366C1"/>
    <w:rsid w:val="007402F5"/>
    <w:rsid w:val="0074032E"/>
    <w:rsid w:val="0074087B"/>
    <w:rsid w:val="0074211F"/>
    <w:rsid w:val="00742925"/>
    <w:rsid w:val="007443C6"/>
    <w:rsid w:val="00744535"/>
    <w:rsid w:val="00745073"/>
    <w:rsid w:val="0074592C"/>
    <w:rsid w:val="007461DC"/>
    <w:rsid w:val="00746E84"/>
    <w:rsid w:val="0075070C"/>
    <w:rsid w:val="00750F83"/>
    <w:rsid w:val="00751843"/>
    <w:rsid w:val="00751BDE"/>
    <w:rsid w:val="0075339A"/>
    <w:rsid w:val="00753492"/>
    <w:rsid w:val="00754571"/>
    <w:rsid w:val="00754F28"/>
    <w:rsid w:val="0075582C"/>
    <w:rsid w:val="00756805"/>
    <w:rsid w:val="00756E57"/>
    <w:rsid w:val="00757AFD"/>
    <w:rsid w:val="00761491"/>
    <w:rsid w:val="00762CE3"/>
    <w:rsid w:val="00764179"/>
    <w:rsid w:val="00764C22"/>
    <w:rsid w:val="007665F5"/>
    <w:rsid w:val="00766F63"/>
    <w:rsid w:val="00772F03"/>
    <w:rsid w:val="00773029"/>
    <w:rsid w:val="00773D48"/>
    <w:rsid w:val="00773F17"/>
    <w:rsid w:val="00773F57"/>
    <w:rsid w:val="00774C3C"/>
    <w:rsid w:val="00774E4F"/>
    <w:rsid w:val="00775EDC"/>
    <w:rsid w:val="007760BB"/>
    <w:rsid w:val="00777CB8"/>
    <w:rsid w:val="007804C5"/>
    <w:rsid w:val="00782908"/>
    <w:rsid w:val="00782E7C"/>
    <w:rsid w:val="00783C49"/>
    <w:rsid w:val="007840BB"/>
    <w:rsid w:val="007842C0"/>
    <w:rsid w:val="007852D3"/>
    <w:rsid w:val="0078579C"/>
    <w:rsid w:val="00785D4A"/>
    <w:rsid w:val="00786807"/>
    <w:rsid w:val="00787607"/>
    <w:rsid w:val="007877C7"/>
    <w:rsid w:val="00787E03"/>
    <w:rsid w:val="00791E8B"/>
    <w:rsid w:val="00792E52"/>
    <w:rsid w:val="00793368"/>
    <w:rsid w:val="007947FD"/>
    <w:rsid w:val="007949DA"/>
    <w:rsid w:val="00795138"/>
    <w:rsid w:val="007954F2"/>
    <w:rsid w:val="00795532"/>
    <w:rsid w:val="007962F9"/>
    <w:rsid w:val="007973FA"/>
    <w:rsid w:val="007977E1"/>
    <w:rsid w:val="00797DA4"/>
    <w:rsid w:val="007A185F"/>
    <w:rsid w:val="007A3D29"/>
    <w:rsid w:val="007A4BA7"/>
    <w:rsid w:val="007A690A"/>
    <w:rsid w:val="007A6B2B"/>
    <w:rsid w:val="007B075A"/>
    <w:rsid w:val="007B0892"/>
    <w:rsid w:val="007B089B"/>
    <w:rsid w:val="007B097A"/>
    <w:rsid w:val="007B0DD1"/>
    <w:rsid w:val="007B2694"/>
    <w:rsid w:val="007B2A9B"/>
    <w:rsid w:val="007B318C"/>
    <w:rsid w:val="007B32BE"/>
    <w:rsid w:val="007B5B34"/>
    <w:rsid w:val="007B6F4E"/>
    <w:rsid w:val="007C0456"/>
    <w:rsid w:val="007C184D"/>
    <w:rsid w:val="007C19F4"/>
    <w:rsid w:val="007C1A3D"/>
    <w:rsid w:val="007C20AB"/>
    <w:rsid w:val="007C22C2"/>
    <w:rsid w:val="007C32FE"/>
    <w:rsid w:val="007C334D"/>
    <w:rsid w:val="007C3659"/>
    <w:rsid w:val="007C3B01"/>
    <w:rsid w:val="007C441A"/>
    <w:rsid w:val="007C61A3"/>
    <w:rsid w:val="007C64CA"/>
    <w:rsid w:val="007C6C46"/>
    <w:rsid w:val="007D06FF"/>
    <w:rsid w:val="007D096C"/>
    <w:rsid w:val="007D147A"/>
    <w:rsid w:val="007D3012"/>
    <w:rsid w:val="007D47D9"/>
    <w:rsid w:val="007D4C08"/>
    <w:rsid w:val="007D4E8B"/>
    <w:rsid w:val="007D4F62"/>
    <w:rsid w:val="007D5788"/>
    <w:rsid w:val="007D78C2"/>
    <w:rsid w:val="007D7F00"/>
    <w:rsid w:val="007E313B"/>
    <w:rsid w:val="007E34A5"/>
    <w:rsid w:val="007E566A"/>
    <w:rsid w:val="007E60C2"/>
    <w:rsid w:val="007E69AF"/>
    <w:rsid w:val="007E6A30"/>
    <w:rsid w:val="007E711E"/>
    <w:rsid w:val="007F04D0"/>
    <w:rsid w:val="007F0C46"/>
    <w:rsid w:val="007F2CCC"/>
    <w:rsid w:val="007F464D"/>
    <w:rsid w:val="007F49BF"/>
    <w:rsid w:val="007F696F"/>
    <w:rsid w:val="007F78A0"/>
    <w:rsid w:val="00800797"/>
    <w:rsid w:val="00800C49"/>
    <w:rsid w:val="008018D2"/>
    <w:rsid w:val="00801FDF"/>
    <w:rsid w:val="0080206D"/>
    <w:rsid w:val="008058E0"/>
    <w:rsid w:val="00805AEC"/>
    <w:rsid w:val="00806967"/>
    <w:rsid w:val="008109CF"/>
    <w:rsid w:val="00811CF6"/>
    <w:rsid w:val="00812E3B"/>
    <w:rsid w:val="00813A9E"/>
    <w:rsid w:val="00814914"/>
    <w:rsid w:val="00815A0A"/>
    <w:rsid w:val="00820602"/>
    <w:rsid w:val="00820796"/>
    <w:rsid w:val="00820F4B"/>
    <w:rsid w:val="00821E75"/>
    <w:rsid w:val="00821EAA"/>
    <w:rsid w:val="008238C9"/>
    <w:rsid w:val="008270B1"/>
    <w:rsid w:val="0082710A"/>
    <w:rsid w:val="0083047C"/>
    <w:rsid w:val="00830895"/>
    <w:rsid w:val="008311DE"/>
    <w:rsid w:val="008313DA"/>
    <w:rsid w:val="00831897"/>
    <w:rsid w:val="008322D9"/>
    <w:rsid w:val="00832341"/>
    <w:rsid w:val="00832DAA"/>
    <w:rsid w:val="008337BF"/>
    <w:rsid w:val="0083389B"/>
    <w:rsid w:val="00833B85"/>
    <w:rsid w:val="00841F40"/>
    <w:rsid w:val="008438B3"/>
    <w:rsid w:val="00844511"/>
    <w:rsid w:val="008457B5"/>
    <w:rsid w:val="008457B9"/>
    <w:rsid w:val="00846C02"/>
    <w:rsid w:val="00847B6A"/>
    <w:rsid w:val="00851E3D"/>
    <w:rsid w:val="00852E0D"/>
    <w:rsid w:val="008536C2"/>
    <w:rsid w:val="008540CC"/>
    <w:rsid w:val="00855A39"/>
    <w:rsid w:val="00856CA7"/>
    <w:rsid w:val="008579B0"/>
    <w:rsid w:val="00861FAF"/>
    <w:rsid w:val="0086424D"/>
    <w:rsid w:val="008679E9"/>
    <w:rsid w:val="00867A61"/>
    <w:rsid w:val="00872D8C"/>
    <w:rsid w:val="008734B3"/>
    <w:rsid w:val="008743A0"/>
    <w:rsid w:val="00876838"/>
    <w:rsid w:val="00876A8E"/>
    <w:rsid w:val="00876C0B"/>
    <w:rsid w:val="00877857"/>
    <w:rsid w:val="008801AC"/>
    <w:rsid w:val="008806E2"/>
    <w:rsid w:val="008831BD"/>
    <w:rsid w:val="00883E54"/>
    <w:rsid w:val="008849AC"/>
    <w:rsid w:val="00884D65"/>
    <w:rsid w:val="00884D94"/>
    <w:rsid w:val="008861CB"/>
    <w:rsid w:val="00886ADF"/>
    <w:rsid w:val="00887D21"/>
    <w:rsid w:val="00887D5C"/>
    <w:rsid w:val="00890061"/>
    <w:rsid w:val="008906F6"/>
    <w:rsid w:val="008916F7"/>
    <w:rsid w:val="00891CBE"/>
    <w:rsid w:val="00894FF5"/>
    <w:rsid w:val="008959E5"/>
    <w:rsid w:val="008962EC"/>
    <w:rsid w:val="00896FFF"/>
    <w:rsid w:val="008972CC"/>
    <w:rsid w:val="00897904"/>
    <w:rsid w:val="008A0A4A"/>
    <w:rsid w:val="008A319C"/>
    <w:rsid w:val="008A346D"/>
    <w:rsid w:val="008A4324"/>
    <w:rsid w:val="008A48DD"/>
    <w:rsid w:val="008A4D1F"/>
    <w:rsid w:val="008A5BAB"/>
    <w:rsid w:val="008A5C19"/>
    <w:rsid w:val="008A62AF"/>
    <w:rsid w:val="008A63BB"/>
    <w:rsid w:val="008A6FC9"/>
    <w:rsid w:val="008B020B"/>
    <w:rsid w:val="008B0F83"/>
    <w:rsid w:val="008B151C"/>
    <w:rsid w:val="008B1D45"/>
    <w:rsid w:val="008B42D6"/>
    <w:rsid w:val="008B43B4"/>
    <w:rsid w:val="008B45AD"/>
    <w:rsid w:val="008B66C0"/>
    <w:rsid w:val="008B6CB2"/>
    <w:rsid w:val="008B7465"/>
    <w:rsid w:val="008B75CA"/>
    <w:rsid w:val="008C0931"/>
    <w:rsid w:val="008C0975"/>
    <w:rsid w:val="008C0A5D"/>
    <w:rsid w:val="008C3278"/>
    <w:rsid w:val="008C3882"/>
    <w:rsid w:val="008C4CD5"/>
    <w:rsid w:val="008C5E3A"/>
    <w:rsid w:val="008C5FFC"/>
    <w:rsid w:val="008C689E"/>
    <w:rsid w:val="008C7450"/>
    <w:rsid w:val="008D16C7"/>
    <w:rsid w:val="008D2F41"/>
    <w:rsid w:val="008D3098"/>
    <w:rsid w:val="008D3803"/>
    <w:rsid w:val="008D3BF9"/>
    <w:rsid w:val="008D55BD"/>
    <w:rsid w:val="008D63BF"/>
    <w:rsid w:val="008D69D8"/>
    <w:rsid w:val="008D7131"/>
    <w:rsid w:val="008D7BE7"/>
    <w:rsid w:val="008D7F2C"/>
    <w:rsid w:val="008E11ED"/>
    <w:rsid w:val="008E1B74"/>
    <w:rsid w:val="008E3D24"/>
    <w:rsid w:val="008E419D"/>
    <w:rsid w:val="008E6148"/>
    <w:rsid w:val="008E635E"/>
    <w:rsid w:val="008E76E2"/>
    <w:rsid w:val="008E7DCC"/>
    <w:rsid w:val="008F0553"/>
    <w:rsid w:val="008F0D3E"/>
    <w:rsid w:val="008F1D6C"/>
    <w:rsid w:val="008F22CA"/>
    <w:rsid w:val="008F4C17"/>
    <w:rsid w:val="008F7226"/>
    <w:rsid w:val="00900B34"/>
    <w:rsid w:val="009017AD"/>
    <w:rsid w:val="009028B1"/>
    <w:rsid w:val="00903916"/>
    <w:rsid w:val="00904059"/>
    <w:rsid w:val="00904373"/>
    <w:rsid w:val="00904776"/>
    <w:rsid w:val="00904E65"/>
    <w:rsid w:val="00906A3B"/>
    <w:rsid w:val="0090791F"/>
    <w:rsid w:val="00910B62"/>
    <w:rsid w:val="00911980"/>
    <w:rsid w:val="009126F2"/>
    <w:rsid w:val="00912BD4"/>
    <w:rsid w:val="00912F2C"/>
    <w:rsid w:val="009130A5"/>
    <w:rsid w:val="00915CFD"/>
    <w:rsid w:val="0091692C"/>
    <w:rsid w:val="009170F3"/>
    <w:rsid w:val="0091717F"/>
    <w:rsid w:val="00917AAF"/>
    <w:rsid w:val="00920613"/>
    <w:rsid w:val="00920B76"/>
    <w:rsid w:val="009218FF"/>
    <w:rsid w:val="00924632"/>
    <w:rsid w:val="00924CC0"/>
    <w:rsid w:val="00924E6E"/>
    <w:rsid w:val="0092549B"/>
    <w:rsid w:val="009257A4"/>
    <w:rsid w:val="009302D6"/>
    <w:rsid w:val="009309A2"/>
    <w:rsid w:val="00931284"/>
    <w:rsid w:val="0093173E"/>
    <w:rsid w:val="00931DF5"/>
    <w:rsid w:val="009323FF"/>
    <w:rsid w:val="00933276"/>
    <w:rsid w:val="009338CB"/>
    <w:rsid w:val="009344DA"/>
    <w:rsid w:val="00934DE7"/>
    <w:rsid w:val="00935A08"/>
    <w:rsid w:val="00935B0D"/>
    <w:rsid w:val="00936AB5"/>
    <w:rsid w:val="00940632"/>
    <w:rsid w:val="00940F56"/>
    <w:rsid w:val="00942A38"/>
    <w:rsid w:val="00943475"/>
    <w:rsid w:val="00943617"/>
    <w:rsid w:val="00943F4D"/>
    <w:rsid w:val="00944442"/>
    <w:rsid w:val="009451D9"/>
    <w:rsid w:val="00945ACD"/>
    <w:rsid w:val="009461A8"/>
    <w:rsid w:val="00946366"/>
    <w:rsid w:val="00946840"/>
    <w:rsid w:val="00947E7B"/>
    <w:rsid w:val="0095391E"/>
    <w:rsid w:val="00954ED0"/>
    <w:rsid w:val="00956A0E"/>
    <w:rsid w:val="009613B0"/>
    <w:rsid w:val="0096318E"/>
    <w:rsid w:val="009655D6"/>
    <w:rsid w:val="00966EEF"/>
    <w:rsid w:val="00966FDE"/>
    <w:rsid w:val="00970026"/>
    <w:rsid w:val="009701B2"/>
    <w:rsid w:val="00972649"/>
    <w:rsid w:val="00973778"/>
    <w:rsid w:val="009737F3"/>
    <w:rsid w:val="0097382C"/>
    <w:rsid w:val="00973993"/>
    <w:rsid w:val="00973DB5"/>
    <w:rsid w:val="00974B78"/>
    <w:rsid w:val="00974CCA"/>
    <w:rsid w:val="009760A0"/>
    <w:rsid w:val="009765ED"/>
    <w:rsid w:val="00976AB4"/>
    <w:rsid w:val="00976B13"/>
    <w:rsid w:val="00982D96"/>
    <w:rsid w:val="00983032"/>
    <w:rsid w:val="009836FE"/>
    <w:rsid w:val="00984E86"/>
    <w:rsid w:val="009857D1"/>
    <w:rsid w:val="0099027E"/>
    <w:rsid w:val="00992EB4"/>
    <w:rsid w:val="00994207"/>
    <w:rsid w:val="0099655E"/>
    <w:rsid w:val="00996936"/>
    <w:rsid w:val="00997911"/>
    <w:rsid w:val="009A09D9"/>
    <w:rsid w:val="009A1FAE"/>
    <w:rsid w:val="009A2615"/>
    <w:rsid w:val="009A2B6A"/>
    <w:rsid w:val="009A3472"/>
    <w:rsid w:val="009A47AB"/>
    <w:rsid w:val="009A4B47"/>
    <w:rsid w:val="009A5272"/>
    <w:rsid w:val="009A5A20"/>
    <w:rsid w:val="009A68A3"/>
    <w:rsid w:val="009A68F6"/>
    <w:rsid w:val="009A69C6"/>
    <w:rsid w:val="009A6DA7"/>
    <w:rsid w:val="009A7B74"/>
    <w:rsid w:val="009B0573"/>
    <w:rsid w:val="009B07B6"/>
    <w:rsid w:val="009B1206"/>
    <w:rsid w:val="009B174B"/>
    <w:rsid w:val="009B2876"/>
    <w:rsid w:val="009B2AD1"/>
    <w:rsid w:val="009B2C99"/>
    <w:rsid w:val="009B3297"/>
    <w:rsid w:val="009B4800"/>
    <w:rsid w:val="009B7BA6"/>
    <w:rsid w:val="009C0CCF"/>
    <w:rsid w:val="009C1E1C"/>
    <w:rsid w:val="009C203E"/>
    <w:rsid w:val="009C38EF"/>
    <w:rsid w:val="009C3C52"/>
    <w:rsid w:val="009C4299"/>
    <w:rsid w:val="009C6126"/>
    <w:rsid w:val="009C6CEA"/>
    <w:rsid w:val="009D0A91"/>
    <w:rsid w:val="009D1627"/>
    <w:rsid w:val="009D245E"/>
    <w:rsid w:val="009D6291"/>
    <w:rsid w:val="009E0ABF"/>
    <w:rsid w:val="009E1AF6"/>
    <w:rsid w:val="009E24FB"/>
    <w:rsid w:val="009E2889"/>
    <w:rsid w:val="009E2BA8"/>
    <w:rsid w:val="009E43B8"/>
    <w:rsid w:val="009E4ABB"/>
    <w:rsid w:val="009E587F"/>
    <w:rsid w:val="009E5D96"/>
    <w:rsid w:val="009F3505"/>
    <w:rsid w:val="009F3520"/>
    <w:rsid w:val="009F5D63"/>
    <w:rsid w:val="009F6142"/>
    <w:rsid w:val="009F7955"/>
    <w:rsid w:val="009F7C32"/>
    <w:rsid w:val="00A0045A"/>
    <w:rsid w:val="00A00C65"/>
    <w:rsid w:val="00A01BFB"/>
    <w:rsid w:val="00A02D81"/>
    <w:rsid w:val="00A03A64"/>
    <w:rsid w:val="00A03F35"/>
    <w:rsid w:val="00A04F04"/>
    <w:rsid w:val="00A05192"/>
    <w:rsid w:val="00A065E9"/>
    <w:rsid w:val="00A0740E"/>
    <w:rsid w:val="00A07D1D"/>
    <w:rsid w:val="00A11321"/>
    <w:rsid w:val="00A12BC5"/>
    <w:rsid w:val="00A14F3F"/>
    <w:rsid w:val="00A16A8B"/>
    <w:rsid w:val="00A20B47"/>
    <w:rsid w:val="00A20C3F"/>
    <w:rsid w:val="00A22211"/>
    <w:rsid w:val="00A23536"/>
    <w:rsid w:val="00A27244"/>
    <w:rsid w:val="00A31965"/>
    <w:rsid w:val="00A324DC"/>
    <w:rsid w:val="00A342B5"/>
    <w:rsid w:val="00A34ED7"/>
    <w:rsid w:val="00A35E6A"/>
    <w:rsid w:val="00A36C70"/>
    <w:rsid w:val="00A40F3E"/>
    <w:rsid w:val="00A422E4"/>
    <w:rsid w:val="00A42ADD"/>
    <w:rsid w:val="00A42AF4"/>
    <w:rsid w:val="00A43AE9"/>
    <w:rsid w:val="00A45349"/>
    <w:rsid w:val="00A4548E"/>
    <w:rsid w:val="00A4628B"/>
    <w:rsid w:val="00A4637C"/>
    <w:rsid w:val="00A46EE1"/>
    <w:rsid w:val="00A4783F"/>
    <w:rsid w:val="00A50A66"/>
    <w:rsid w:val="00A532C3"/>
    <w:rsid w:val="00A5352F"/>
    <w:rsid w:val="00A53BB4"/>
    <w:rsid w:val="00A56474"/>
    <w:rsid w:val="00A5666C"/>
    <w:rsid w:val="00A57280"/>
    <w:rsid w:val="00A57A66"/>
    <w:rsid w:val="00A605F6"/>
    <w:rsid w:val="00A623CD"/>
    <w:rsid w:val="00A6382E"/>
    <w:rsid w:val="00A642B3"/>
    <w:rsid w:val="00A645E5"/>
    <w:rsid w:val="00A64781"/>
    <w:rsid w:val="00A64B62"/>
    <w:rsid w:val="00A65C2E"/>
    <w:rsid w:val="00A665F8"/>
    <w:rsid w:val="00A678DC"/>
    <w:rsid w:val="00A706AF"/>
    <w:rsid w:val="00A70EBC"/>
    <w:rsid w:val="00A71216"/>
    <w:rsid w:val="00A72C85"/>
    <w:rsid w:val="00A7333E"/>
    <w:rsid w:val="00A73E1C"/>
    <w:rsid w:val="00A75A2F"/>
    <w:rsid w:val="00A76A85"/>
    <w:rsid w:val="00A77AA6"/>
    <w:rsid w:val="00A801B3"/>
    <w:rsid w:val="00A803AE"/>
    <w:rsid w:val="00A81D99"/>
    <w:rsid w:val="00A828A0"/>
    <w:rsid w:val="00A8353A"/>
    <w:rsid w:val="00A836D0"/>
    <w:rsid w:val="00A83953"/>
    <w:rsid w:val="00A84632"/>
    <w:rsid w:val="00A85877"/>
    <w:rsid w:val="00A85C89"/>
    <w:rsid w:val="00A85EB1"/>
    <w:rsid w:val="00A8614A"/>
    <w:rsid w:val="00A86CE7"/>
    <w:rsid w:val="00A87495"/>
    <w:rsid w:val="00A906D2"/>
    <w:rsid w:val="00A90E74"/>
    <w:rsid w:val="00A916B9"/>
    <w:rsid w:val="00A91960"/>
    <w:rsid w:val="00A91E66"/>
    <w:rsid w:val="00A92BA9"/>
    <w:rsid w:val="00A92E1F"/>
    <w:rsid w:val="00A93008"/>
    <w:rsid w:val="00A95118"/>
    <w:rsid w:val="00A951CD"/>
    <w:rsid w:val="00A95D7D"/>
    <w:rsid w:val="00A95EDF"/>
    <w:rsid w:val="00A963C2"/>
    <w:rsid w:val="00A96CA0"/>
    <w:rsid w:val="00A975A8"/>
    <w:rsid w:val="00AA36AD"/>
    <w:rsid w:val="00AA4383"/>
    <w:rsid w:val="00AA4AF6"/>
    <w:rsid w:val="00AA5092"/>
    <w:rsid w:val="00AA5785"/>
    <w:rsid w:val="00AA69DB"/>
    <w:rsid w:val="00AA7AC3"/>
    <w:rsid w:val="00AB1A63"/>
    <w:rsid w:val="00AB2E9C"/>
    <w:rsid w:val="00AB35B7"/>
    <w:rsid w:val="00AB5013"/>
    <w:rsid w:val="00AB5463"/>
    <w:rsid w:val="00AB5C1C"/>
    <w:rsid w:val="00AB5DF9"/>
    <w:rsid w:val="00AB6905"/>
    <w:rsid w:val="00AB6E9D"/>
    <w:rsid w:val="00AB76A0"/>
    <w:rsid w:val="00AB7C19"/>
    <w:rsid w:val="00AC07FA"/>
    <w:rsid w:val="00AC0BC9"/>
    <w:rsid w:val="00AC481D"/>
    <w:rsid w:val="00AC54DF"/>
    <w:rsid w:val="00AC5610"/>
    <w:rsid w:val="00AC5D67"/>
    <w:rsid w:val="00AC6F4D"/>
    <w:rsid w:val="00AC7ABF"/>
    <w:rsid w:val="00AD034C"/>
    <w:rsid w:val="00AD172E"/>
    <w:rsid w:val="00AD1B2C"/>
    <w:rsid w:val="00AD2B28"/>
    <w:rsid w:val="00AD3F98"/>
    <w:rsid w:val="00AD48E7"/>
    <w:rsid w:val="00AD63EA"/>
    <w:rsid w:val="00AD6F03"/>
    <w:rsid w:val="00AE169F"/>
    <w:rsid w:val="00AE1B4F"/>
    <w:rsid w:val="00AE623A"/>
    <w:rsid w:val="00AE7543"/>
    <w:rsid w:val="00AE797E"/>
    <w:rsid w:val="00AF043F"/>
    <w:rsid w:val="00AF30BE"/>
    <w:rsid w:val="00AF555E"/>
    <w:rsid w:val="00AF6596"/>
    <w:rsid w:val="00AF7F08"/>
    <w:rsid w:val="00B013A3"/>
    <w:rsid w:val="00B01E28"/>
    <w:rsid w:val="00B02436"/>
    <w:rsid w:val="00B02DBA"/>
    <w:rsid w:val="00B03070"/>
    <w:rsid w:val="00B0367D"/>
    <w:rsid w:val="00B04BE0"/>
    <w:rsid w:val="00B05C0F"/>
    <w:rsid w:val="00B05C8C"/>
    <w:rsid w:val="00B06189"/>
    <w:rsid w:val="00B06759"/>
    <w:rsid w:val="00B06DAC"/>
    <w:rsid w:val="00B0713F"/>
    <w:rsid w:val="00B07729"/>
    <w:rsid w:val="00B07EEA"/>
    <w:rsid w:val="00B10C75"/>
    <w:rsid w:val="00B11314"/>
    <w:rsid w:val="00B12CE2"/>
    <w:rsid w:val="00B14649"/>
    <w:rsid w:val="00B151FE"/>
    <w:rsid w:val="00B15758"/>
    <w:rsid w:val="00B161EA"/>
    <w:rsid w:val="00B1631D"/>
    <w:rsid w:val="00B17101"/>
    <w:rsid w:val="00B2019C"/>
    <w:rsid w:val="00B209E5"/>
    <w:rsid w:val="00B211C0"/>
    <w:rsid w:val="00B217A0"/>
    <w:rsid w:val="00B22C0B"/>
    <w:rsid w:val="00B2358F"/>
    <w:rsid w:val="00B23FA7"/>
    <w:rsid w:val="00B24483"/>
    <w:rsid w:val="00B245D6"/>
    <w:rsid w:val="00B251F6"/>
    <w:rsid w:val="00B25292"/>
    <w:rsid w:val="00B25FC4"/>
    <w:rsid w:val="00B265F5"/>
    <w:rsid w:val="00B26AE1"/>
    <w:rsid w:val="00B2747A"/>
    <w:rsid w:val="00B274E8"/>
    <w:rsid w:val="00B27A39"/>
    <w:rsid w:val="00B311C9"/>
    <w:rsid w:val="00B3241C"/>
    <w:rsid w:val="00B33896"/>
    <w:rsid w:val="00B33EBB"/>
    <w:rsid w:val="00B34448"/>
    <w:rsid w:val="00B40EA6"/>
    <w:rsid w:val="00B4113D"/>
    <w:rsid w:val="00B412F0"/>
    <w:rsid w:val="00B42C0A"/>
    <w:rsid w:val="00B43664"/>
    <w:rsid w:val="00B44B78"/>
    <w:rsid w:val="00B4560B"/>
    <w:rsid w:val="00B46902"/>
    <w:rsid w:val="00B46A7B"/>
    <w:rsid w:val="00B47117"/>
    <w:rsid w:val="00B50241"/>
    <w:rsid w:val="00B504EB"/>
    <w:rsid w:val="00B50639"/>
    <w:rsid w:val="00B56053"/>
    <w:rsid w:val="00B56224"/>
    <w:rsid w:val="00B5622E"/>
    <w:rsid w:val="00B56472"/>
    <w:rsid w:val="00B61389"/>
    <w:rsid w:val="00B61702"/>
    <w:rsid w:val="00B630E5"/>
    <w:rsid w:val="00B631C6"/>
    <w:rsid w:val="00B64F47"/>
    <w:rsid w:val="00B650DE"/>
    <w:rsid w:val="00B7148B"/>
    <w:rsid w:val="00B72B5E"/>
    <w:rsid w:val="00B734C3"/>
    <w:rsid w:val="00B75979"/>
    <w:rsid w:val="00B7728E"/>
    <w:rsid w:val="00B80961"/>
    <w:rsid w:val="00B81272"/>
    <w:rsid w:val="00B81B56"/>
    <w:rsid w:val="00B820B8"/>
    <w:rsid w:val="00B82AAC"/>
    <w:rsid w:val="00B84BDD"/>
    <w:rsid w:val="00B8584F"/>
    <w:rsid w:val="00B85862"/>
    <w:rsid w:val="00B85F2A"/>
    <w:rsid w:val="00B87395"/>
    <w:rsid w:val="00B90B51"/>
    <w:rsid w:val="00B91542"/>
    <w:rsid w:val="00B91C84"/>
    <w:rsid w:val="00B9209A"/>
    <w:rsid w:val="00B92191"/>
    <w:rsid w:val="00B92358"/>
    <w:rsid w:val="00B9270F"/>
    <w:rsid w:val="00B92A0E"/>
    <w:rsid w:val="00B931EA"/>
    <w:rsid w:val="00B9329B"/>
    <w:rsid w:val="00B936C2"/>
    <w:rsid w:val="00B95FD4"/>
    <w:rsid w:val="00B96D40"/>
    <w:rsid w:val="00BA1A8F"/>
    <w:rsid w:val="00BA1D21"/>
    <w:rsid w:val="00BA3156"/>
    <w:rsid w:val="00BA40D8"/>
    <w:rsid w:val="00BA605B"/>
    <w:rsid w:val="00BA7554"/>
    <w:rsid w:val="00BB1247"/>
    <w:rsid w:val="00BB1C14"/>
    <w:rsid w:val="00BB2A56"/>
    <w:rsid w:val="00BB2D31"/>
    <w:rsid w:val="00BB3EF3"/>
    <w:rsid w:val="00BB51CB"/>
    <w:rsid w:val="00BB592B"/>
    <w:rsid w:val="00BB6256"/>
    <w:rsid w:val="00BB7A83"/>
    <w:rsid w:val="00BC000D"/>
    <w:rsid w:val="00BC09A0"/>
    <w:rsid w:val="00BC2AEE"/>
    <w:rsid w:val="00BC4E18"/>
    <w:rsid w:val="00BC7AA7"/>
    <w:rsid w:val="00BC7DD7"/>
    <w:rsid w:val="00BD0392"/>
    <w:rsid w:val="00BD17AE"/>
    <w:rsid w:val="00BD25B3"/>
    <w:rsid w:val="00BD4B0B"/>
    <w:rsid w:val="00BD4DAC"/>
    <w:rsid w:val="00BD61CC"/>
    <w:rsid w:val="00BD6585"/>
    <w:rsid w:val="00BD772A"/>
    <w:rsid w:val="00BD78C2"/>
    <w:rsid w:val="00BD7F1C"/>
    <w:rsid w:val="00BE028B"/>
    <w:rsid w:val="00BE2345"/>
    <w:rsid w:val="00BE35FA"/>
    <w:rsid w:val="00BE4A0B"/>
    <w:rsid w:val="00BE54F3"/>
    <w:rsid w:val="00BE56EF"/>
    <w:rsid w:val="00BE5E7B"/>
    <w:rsid w:val="00BE63E5"/>
    <w:rsid w:val="00BE6425"/>
    <w:rsid w:val="00BE687A"/>
    <w:rsid w:val="00BE6EFB"/>
    <w:rsid w:val="00BF2CA1"/>
    <w:rsid w:val="00BF324B"/>
    <w:rsid w:val="00BF5C38"/>
    <w:rsid w:val="00BF799F"/>
    <w:rsid w:val="00C020FB"/>
    <w:rsid w:val="00C0462D"/>
    <w:rsid w:val="00C06023"/>
    <w:rsid w:val="00C0708F"/>
    <w:rsid w:val="00C105A9"/>
    <w:rsid w:val="00C10669"/>
    <w:rsid w:val="00C10B93"/>
    <w:rsid w:val="00C10E78"/>
    <w:rsid w:val="00C13C10"/>
    <w:rsid w:val="00C145E5"/>
    <w:rsid w:val="00C14C2F"/>
    <w:rsid w:val="00C14E2F"/>
    <w:rsid w:val="00C14E79"/>
    <w:rsid w:val="00C15FA7"/>
    <w:rsid w:val="00C163B4"/>
    <w:rsid w:val="00C1713C"/>
    <w:rsid w:val="00C1741F"/>
    <w:rsid w:val="00C20596"/>
    <w:rsid w:val="00C21FF6"/>
    <w:rsid w:val="00C22739"/>
    <w:rsid w:val="00C23697"/>
    <w:rsid w:val="00C24D5A"/>
    <w:rsid w:val="00C2631D"/>
    <w:rsid w:val="00C2669A"/>
    <w:rsid w:val="00C26821"/>
    <w:rsid w:val="00C26F22"/>
    <w:rsid w:val="00C27732"/>
    <w:rsid w:val="00C27A1C"/>
    <w:rsid w:val="00C27D70"/>
    <w:rsid w:val="00C32187"/>
    <w:rsid w:val="00C32E00"/>
    <w:rsid w:val="00C33740"/>
    <w:rsid w:val="00C35B82"/>
    <w:rsid w:val="00C35DF4"/>
    <w:rsid w:val="00C402A0"/>
    <w:rsid w:val="00C408F5"/>
    <w:rsid w:val="00C40ACC"/>
    <w:rsid w:val="00C41DA1"/>
    <w:rsid w:val="00C4381C"/>
    <w:rsid w:val="00C43D6F"/>
    <w:rsid w:val="00C43D71"/>
    <w:rsid w:val="00C43F26"/>
    <w:rsid w:val="00C44622"/>
    <w:rsid w:val="00C448EC"/>
    <w:rsid w:val="00C44AA9"/>
    <w:rsid w:val="00C46A37"/>
    <w:rsid w:val="00C504F1"/>
    <w:rsid w:val="00C51A26"/>
    <w:rsid w:val="00C523CF"/>
    <w:rsid w:val="00C524F1"/>
    <w:rsid w:val="00C525AA"/>
    <w:rsid w:val="00C52C4B"/>
    <w:rsid w:val="00C53A18"/>
    <w:rsid w:val="00C54B9F"/>
    <w:rsid w:val="00C551AE"/>
    <w:rsid w:val="00C559FF"/>
    <w:rsid w:val="00C55A4D"/>
    <w:rsid w:val="00C56B81"/>
    <w:rsid w:val="00C5746A"/>
    <w:rsid w:val="00C63272"/>
    <w:rsid w:val="00C633B4"/>
    <w:rsid w:val="00C63A29"/>
    <w:rsid w:val="00C64382"/>
    <w:rsid w:val="00C64B44"/>
    <w:rsid w:val="00C654EB"/>
    <w:rsid w:val="00C65C5F"/>
    <w:rsid w:val="00C65FC9"/>
    <w:rsid w:val="00C66182"/>
    <w:rsid w:val="00C66978"/>
    <w:rsid w:val="00C66CB2"/>
    <w:rsid w:val="00C66CC0"/>
    <w:rsid w:val="00C66DB8"/>
    <w:rsid w:val="00C67EE6"/>
    <w:rsid w:val="00C708AA"/>
    <w:rsid w:val="00C70E69"/>
    <w:rsid w:val="00C71889"/>
    <w:rsid w:val="00C7512B"/>
    <w:rsid w:val="00C7608C"/>
    <w:rsid w:val="00C76B61"/>
    <w:rsid w:val="00C80D6C"/>
    <w:rsid w:val="00C8162D"/>
    <w:rsid w:val="00C818BF"/>
    <w:rsid w:val="00C81C81"/>
    <w:rsid w:val="00C8309E"/>
    <w:rsid w:val="00C834C6"/>
    <w:rsid w:val="00C839BA"/>
    <w:rsid w:val="00C846F7"/>
    <w:rsid w:val="00C84A4B"/>
    <w:rsid w:val="00C851B6"/>
    <w:rsid w:val="00C8588A"/>
    <w:rsid w:val="00C86707"/>
    <w:rsid w:val="00C869FB"/>
    <w:rsid w:val="00C902BD"/>
    <w:rsid w:val="00C93163"/>
    <w:rsid w:val="00C951D3"/>
    <w:rsid w:val="00C969A8"/>
    <w:rsid w:val="00C96E6D"/>
    <w:rsid w:val="00CA076B"/>
    <w:rsid w:val="00CA16AA"/>
    <w:rsid w:val="00CA16AD"/>
    <w:rsid w:val="00CA1BCF"/>
    <w:rsid w:val="00CA367D"/>
    <w:rsid w:val="00CA380F"/>
    <w:rsid w:val="00CA4E96"/>
    <w:rsid w:val="00CA629C"/>
    <w:rsid w:val="00CA7F59"/>
    <w:rsid w:val="00CB0CD3"/>
    <w:rsid w:val="00CB20FD"/>
    <w:rsid w:val="00CB23D6"/>
    <w:rsid w:val="00CB2E2D"/>
    <w:rsid w:val="00CB4557"/>
    <w:rsid w:val="00CB5050"/>
    <w:rsid w:val="00CB62AE"/>
    <w:rsid w:val="00CB72C5"/>
    <w:rsid w:val="00CB7F50"/>
    <w:rsid w:val="00CC15EF"/>
    <w:rsid w:val="00CC2F67"/>
    <w:rsid w:val="00CC6316"/>
    <w:rsid w:val="00CC6C9F"/>
    <w:rsid w:val="00CC7F18"/>
    <w:rsid w:val="00CD01B2"/>
    <w:rsid w:val="00CD0FF1"/>
    <w:rsid w:val="00CD1923"/>
    <w:rsid w:val="00CD1998"/>
    <w:rsid w:val="00CD1EA7"/>
    <w:rsid w:val="00CD203E"/>
    <w:rsid w:val="00CD2224"/>
    <w:rsid w:val="00CD2FB7"/>
    <w:rsid w:val="00CD4BFC"/>
    <w:rsid w:val="00CD57DD"/>
    <w:rsid w:val="00CD717F"/>
    <w:rsid w:val="00CE0497"/>
    <w:rsid w:val="00CE0793"/>
    <w:rsid w:val="00CE0B97"/>
    <w:rsid w:val="00CE29B6"/>
    <w:rsid w:val="00CE345D"/>
    <w:rsid w:val="00CE39E8"/>
    <w:rsid w:val="00CE4434"/>
    <w:rsid w:val="00CE4E03"/>
    <w:rsid w:val="00CE59F0"/>
    <w:rsid w:val="00CE787C"/>
    <w:rsid w:val="00CE7CD3"/>
    <w:rsid w:val="00CF3651"/>
    <w:rsid w:val="00CF49FC"/>
    <w:rsid w:val="00CF6CA1"/>
    <w:rsid w:val="00CF7014"/>
    <w:rsid w:val="00D00BA4"/>
    <w:rsid w:val="00D01926"/>
    <w:rsid w:val="00D01A0B"/>
    <w:rsid w:val="00D03B1A"/>
    <w:rsid w:val="00D06768"/>
    <w:rsid w:val="00D06882"/>
    <w:rsid w:val="00D0787A"/>
    <w:rsid w:val="00D11954"/>
    <w:rsid w:val="00D13AF8"/>
    <w:rsid w:val="00D13D36"/>
    <w:rsid w:val="00D143BC"/>
    <w:rsid w:val="00D14E72"/>
    <w:rsid w:val="00D168AD"/>
    <w:rsid w:val="00D16E9C"/>
    <w:rsid w:val="00D173C8"/>
    <w:rsid w:val="00D1762E"/>
    <w:rsid w:val="00D20152"/>
    <w:rsid w:val="00D20F56"/>
    <w:rsid w:val="00D219C2"/>
    <w:rsid w:val="00D2235F"/>
    <w:rsid w:val="00D22554"/>
    <w:rsid w:val="00D2259B"/>
    <w:rsid w:val="00D2589A"/>
    <w:rsid w:val="00D26026"/>
    <w:rsid w:val="00D26612"/>
    <w:rsid w:val="00D266B6"/>
    <w:rsid w:val="00D27D37"/>
    <w:rsid w:val="00D27E43"/>
    <w:rsid w:val="00D30FCE"/>
    <w:rsid w:val="00D320D2"/>
    <w:rsid w:val="00D325A0"/>
    <w:rsid w:val="00D32F3B"/>
    <w:rsid w:val="00D33446"/>
    <w:rsid w:val="00D33803"/>
    <w:rsid w:val="00D33854"/>
    <w:rsid w:val="00D34AC3"/>
    <w:rsid w:val="00D35139"/>
    <w:rsid w:val="00D36350"/>
    <w:rsid w:val="00D3700E"/>
    <w:rsid w:val="00D40C6F"/>
    <w:rsid w:val="00D41A11"/>
    <w:rsid w:val="00D428EA"/>
    <w:rsid w:val="00D43C36"/>
    <w:rsid w:val="00D45EF9"/>
    <w:rsid w:val="00D516EF"/>
    <w:rsid w:val="00D522F1"/>
    <w:rsid w:val="00D524F3"/>
    <w:rsid w:val="00D5279B"/>
    <w:rsid w:val="00D53EA1"/>
    <w:rsid w:val="00D5504D"/>
    <w:rsid w:val="00D559A9"/>
    <w:rsid w:val="00D5626C"/>
    <w:rsid w:val="00D56853"/>
    <w:rsid w:val="00D56B90"/>
    <w:rsid w:val="00D5713F"/>
    <w:rsid w:val="00D60CB9"/>
    <w:rsid w:val="00D60E4B"/>
    <w:rsid w:val="00D6126A"/>
    <w:rsid w:val="00D6130C"/>
    <w:rsid w:val="00D61DD1"/>
    <w:rsid w:val="00D65FFF"/>
    <w:rsid w:val="00D67226"/>
    <w:rsid w:val="00D6725C"/>
    <w:rsid w:val="00D675D4"/>
    <w:rsid w:val="00D6795C"/>
    <w:rsid w:val="00D679E5"/>
    <w:rsid w:val="00D71029"/>
    <w:rsid w:val="00D71206"/>
    <w:rsid w:val="00D71526"/>
    <w:rsid w:val="00D7207F"/>
    <w:rsid w:val="00D721C4"/>
    <w:rsid w:val="00D724EE"/>
    <w:rsid w:val="00D72FB1"/>
    <w:rsid w:val="00D73143"/>
    <w:rsid w:val="00D73435"/>
    <w:rsid w:val="00D73EB3"/>
    <w:rsid w:val="00D749FB"/>
    <w:rsid w:val="00D752ED"/>
    <w:rsid w:val="00D77318"/>
    <w:rsid w:val="00D77CE0"/>
    <w:rsid w:val="00D81B08"/>
    <w:rsid w:val="00D81D31"/>
    <w:rsid w:val="00D81FDC"/>
    <w:rsid w:val="00D835E5"/>
    <w:rsid w:val="00D83C62"/>
    <w:rsid w:val="00D83D61"/>
    <w:rsid w:val="00D85466"/>
    <w:rsid w:val="00D85510"/>
    <w:rsid w:val="00D874DE"/>
    <w:rsid w:val="00D91654"/>
    <w:rsid w:val="00D92257"/>
    <w:rsid w:val="00D925B2"/>
    <w:rsid w:val="00D93AF0"/>
    <w:rsid w:val="00D94282"/>
    <w:rsid w:val="00D9507C"/>
    <w:rsid w:val="00D9561F"/>
    <w:rsid w:val="00D957FA"/>
    <w:rsid w:val="00D96003"/>
    <w:rsid w:val="00D961A7"/>
    <w:rsid w:val="00D97913"/>
    <w:rsid w:val="00D97DB5"/>
    <w:rsid w:val="00DA1463"/>
    <w:rsid w:val="00DA1D4A"/>
    <w:rsid w:val="00DA254A"/>
    <w:rsid w:val="00DA2B2E"/>
    <w:rsid w:val="00DA3EBA"/>
    <w:rsid w:val="00DA4200"/>
    <w:rsid w:val="00DA4604"/>
    <w:rsid w:val="00DA57D2"/>
    <w:rsid w:val="00DA5CA1"/>
    <w:rsid w:val="00DA6403"/>
    <w:rsid w:val="00DA79D6"/>
    <w:rsid w:val="00DB0737"/>
    <w:rsid w:val="00DB189F"/>
    <w:rsid w:val="00DB338A"/>
    <w:rsid w:val="00DB4ABB"/>
    <w:rsid w:val="00DB5F65"/>
    <w:rsid w:val="00DB6BAD"/>
    <w:rsid w:val="00DB6C44"/>
    <w:rsid w:val="00DC0BE3"/>
    <w:rsid w:val="00DC228B"/>
    <w:rsid w:val="00DC2716"/>
    <w:rsid w:val="00DC3B46"/>
    <w:rsid w:val="00DC3B66"/>
    <w:rsid w:val="00DC3BA4"/>
    <w:rsid w:val="00DC4599"/>
    <w:rsid w:val="00DC64CB"/>
    <w:rsid w:val="00DC6CB1"/>
    <w:rsid w:val="00DD0ED8"/>
    <w:rsid w:val="00DD33B2"/>
    <w:rsid w:val="00DD3B21"/>
    <w:rsid w:val="00DD48A9"/>
    <w:rsid w:val="00DD650C"/>
    <w:rsid w:val="00DD7194"/>
    <w:rsid w:val="00DD7E0E"/>
    <w:rsid w:val="00DE09D7"/>
    <w:rsid w:val="00DE0FDF"/>
    <w:rsid w:val="00DE3766"/>
    <w:rsid w:val="00DE5441"/>
    <w:rsid w:val="00DE5BB5"/>
    <w:rsid w:val="00DE73E4"/>
    <w:rsid w:val="00DF04CD"/>
    <w:rsid w:val="00DF133D"/>
    <w:rsid w:val="00DF1583"/>
    <w:rsid w:val="00DF1E14"/>
    <w:rsid w:val="00DF28E9"/>
    <w:rsid w:val="00DF2B0F"/>
    <w:rsid w:val="00DF30EF"/>
    <w:rsid w:val="00DF450F"/>
    <w:rsid w:val="00DF4596"/>
    <w:rsid w:val="00DF4A04"/>
    <w:rsid w:val="00DF5508"/>
    <w:rsid w:val="00DF553A"/>
    <w:rsid w:val="00DF765F"/>
    <w:rsid w:val="00E00995"/>
    <w:rsid w:val="00E00DD5"/>
    <w:rsid w:val="00E021B7"/>
    <w:rsid w:val="00E02B33"/>
    <w:rsid w:val="00E039F2"/>
    <w:rsid w:val="00E03B70"/>
    <w:rsid w:val="00E042F7"/>
    <w:rsid w:val="00E04ADF"/>
    <w:rsid w:val="00E05272"/>
    <w:rsid w:val="00E05604"/>
    <w:rsid w:val="00E0608F"/>
    <w:rsid w:val="00E07C2F"/>
    <w:rsid w:val="00E07C45"/>
    <w:rsid w:val="00E07F90"/>
    <w:rsid w:val="00E1110B"/>
    <w:rsid w:val="00E12A1C"/>
    <w:rsid w:val="00E12E1D"/>
    <w:rsid w:val="00E12E48"/>
    <w:rsid w:val="00E13A42"/>
    <w:rsid w:val="00E17ABC"/>
    <w:rsid w:val="00E17E89"/>
    <w:rsid w:val="00E2191E"/>
    <w:rsid w:val="00E21A5E"/>
    <w:rsid w:val="00E21B03"/>
    <w:rsid w:val="00E2326F"/>
    <w:rsid w:val="00E23595"/>
    <w:rsid w:val="00E24098"/>
    <w:rsid w:val="00E2432A"/>
    <w:rsid w:val="00E25E23"/>
    <w:rsid w:val="00E26672"/>
    <w:rsid w:val="00E27889"/>
    <w:rsid w:val="00E30EDB"/>
    <w:rsid w:val="00E31B54"/>
    <w:rsid w:val="00E320EC"/>
    <w:rsid w:val="00E3299E"/>
    <w:rsid w:val="00E3495A"/>
    <w:rsid w:val="00E34AF4"/>
    <w:rsid w:val="00E35D91"/>
    <w:rsid w:val="00E36D1E"/>
    <w:rsid w:val="00E36EDA"/>
    <w:rsid w:val="00E378A5"/>
    <w:rsid w:val="00E37B1B"/>
    <w:rsid w:val="00E37DBF"/>
    <w:rsid w:val="00E40CE3"/>
    <w:rsid w:val="00E43A4F"/>
    <w:rsid w:val="00E43FFA"/>
    <w:rsid w:val="00E44B91"/>
    <w:rsid w:val="00E44D8C"/>
    <w:rsid w:val="00E45AFA"/>
    <w:rsid w:val="00E5077A"/>
    <w:rsid w:val="00E5155C"/>
    <w:rsid w:val="00E52C56"/>
    <w:rsid w:val="00E535F9"/>
    <w:rsid w:val="00E543B2"/>
    <w:rsid w:val="00E55E72"/>
    <w:rsid w:val="00E56B5E"/>
    <w:rsid w:val="00E57DB4"/>
    <w:rsid w:val="00E60489"/>
    <w:rsid w:val="00E60CE6"/>
    <w:rsid w:val="00E61151"/>
    <w:rsid w:val="00E623DE"/>
    <w:rsid w:val="00E643AC"/>
    <w:rsid w:val="00E64B04"/>
    <w:rsid w:val="00E7060E"/>
    <w:rsid w:val="00E70999"/>
    <w:rsid w:val="00E7177F"/>
    <w:rsid w:val="00E71DFB"/>
    <w:rsid w:val="00E71E3C"/>
    <w:rsid w:val="00E71FD3"/>
    <w:rsid w:val="00E74102"/>
    <w:rsid w:val="00E74521"/>
    <w:rsid w:val="00E74766"/>
    <w:rsid w:val="00E747FE"/>
    <w:rsid w:val="00E75A8C"/>
    <w:rsid w:val="00E76227"/>
    <w:rsid w:val="00E814D9"/>
    <w:rsid w:val="00E81E07"/>
    <w:rsid w:val="00E8208B"/>
    <w:rsid w:val="00E82FF0"/>
    <w:rsid w:val="00E848AC"/>
    <w:rsid w:val="00E86260"/>
    <w:rsid w:val="00E90603"/>
    <w:rsid w:val="00E90D64"/>
    <w:rsid w:val="00E91A60"/>
    <w:rsid w:val="00E934F1"/>
    <w:rsid w:val="00E95055"/>
    <w:rsid w:val="00E953F9"/>
    <w:rsid w:val="00EA02F6"/>
    <w:rsid w:val="00EA0E95"/>
    <w:rsid w:val="00EA1918"/>
    <w:rsid w:val="00EA2B5C"/>
    <w:rsid w:val="00EA4F95"/>
    <w:rsid w:val="00EA63AB"/>
    <w:rsid w:val="00EA7394"/>
    <w:rsid w:val="00EB0ADB"/>
    <w:rsid w:val="00EB15C2"/>
    <w:rsid w:val="00EB16F8"/>
    <w:rsid w:val="00EB2CB1"/>
    <w:rsid w:val="00EB36F0"/>
    <w:rsid w:val="00EB4F7E"/>
    <w:rsid w:val="00EB65C0"/>
    <w:rsid w:val="00EC04A5"/>
    <w:rsid w:val="00EC0E30"/>
    <w:rsid w:val="00EC1B4E"/>
    <w:rsid w:val="00EC2ABE"/>
    <w:rsid w:val="00EC2E8B"/>
    <w:rsid w:val="00EC445D"/>
    <w:rsid w:val="00EC4706"/>
    <w:rsid w:val="00EC674F"/>
    <w:rsid w:val="00EC6774"/>
    <w:rsid w:val="00ED0431"/>
    <w:rsid w:val="00ED0FD5"/>
    <w:rsid w:val="00ED236B"/>
    <w:rsid w:val="00ED3561"/>
    <w:rsid w:val="00ED490E"/>
    <w:rsid w:val="00ED68F1"/>
    <w:rsid w:val="00ED6F42"/>
    <w:rsid w:val="00EE0BFB"/>
    <w:rsid w:val="00EE1FF6"/>
    <w:rsid w:val="00EE4622"/>
    <w:rsid w:val="00EE4AB6"/>
    <w:rsid w:val="00EE557B"/>
    <w:rsid w:val="00EE5B7D"/>
    <w:rsid w:val="00EE63D7"/>
    <w:rsid w:val="00EE69D9"/>
    <w:rsid w:val="00EE79FD"/>
    <w:rsid w:val="00EF10B6"/>
    <w:rsid w:val="00EF15E3"/>
    <w:rsid w:val="00EF17B9"/>
    <w:rsid w:val="00EF1D46"/>
    <w:rsid w:val="00EF33E5"/>
    <w:rsid w:val="00EF38C7"/>
    <w:rsid w:val="00EF59F9"/>
    <w:rsid w:val="00EF5D06"/>
    <w:rsid w:val="00EF6F3C"/>
    <w:rsid w:val="00F0024E"/>
    <w:rsid w:val="00F02093"/>
    <w:rsid w:val="00F0251E"/>
    <w:rsid w:val="00F02880"/>
    <w:rsid w:val="00F029B6"/>
    <w:rsid w:val="00F033D5"/>
    <w:rsid w:val="00F04221"/>
    <w:rsid w:val="00F04644"/>
    <w:rsid w:val="00F059C0"/>
    <w:rsid w:val="00F05BBB"/>
    <w:rsid w:val="00F10BF2"/>
    <w:rsid w:val="00F1132D"/>
    <w:rsid w:val="00F124B8"/>
    <w:rsid w:val="00F12766"/>
    <w:rsid w:val="00F1288B"/>
    <w:rsid w:val="00F13CD3"/>
    <w:rsid w:val="00F14B01"/>
    <w:rsid w:val="00F17120"/>
    <w:rsid w:val="00F1788E"/>
    <w:rsid w:val="00F17929"/>
    <w:rsid w:val="00F2096F"/>
    <w:rsid w:val="00F2124C"/>
    <w:rsid w:val="00F214CA"/>
    <w:rsid w:val="00F219A6"/>
    <w:rsid w:val="00F21F01"/>
    <w:rsid w:val="00F22CDD"/>
    <w:rsid w:val="00F2305A"/>
    <w:rsid w:val="00F23245"/>
    <w:rsid w:val="00F236B0"/>
    <w:rsid w:val="00F2385D"/>
    <w:rsid w:val="00F24400"/>
    <w:rsid w:val="00F259F3"/>
    <w:rsid w:val="00F25C63"/>
    <w:rsid w:val="00F268CF"/>
    <w:rsid w:val="00F3113A"/>
    <w:rsid w:val="00F311A4"/>
    <w:rsid w:val="00F333ED"/>
    <w:rsid w:val="00F3554D"/>
    <w:rsid w:val="00F35DF5"/>
    <w:rsid w:val="00F35FB0"/>
    <w:rsid w:val="00F36023"/>
    <w:rsid w:val="00F405E7"/>
    <w:rsid w:val="00F40D6F"/>
    <w:rsid w:val="00F410F9"/>
    <w:rsid w:val="00F4149B"/>
    <w:rsid w:val="00F45697"/>
    <w:rsid w:val="00F45B39"/>
    <w:rsid w:val="00F479E1"/>
    <w:rsid w:val="00F5086B"/>
    <w:rsid w:val="00F51F42"/>
    <w:rsid w:val="00F5247E"/>
    <w:rsid w:val="00F5299B"/>
    <w:rsid w:val="00F52C50"/>
    <w:rsid w:val="00F53A1D"/>
    <w:rsid w:val="00F5416C"/>
    <w:rsid w:val="00F5428C"/>
    <w:rsid w:val="00F543FC"/>
    <w:rsid w:val="00F54403"/>
    <w:rsid w:val="00F54DF8"/>
    <w:rsid w:val="00F55717"/>
    <w:rsid w:val="00F55D93"/>
    <w:rsid w:val="00F55EA4"/>
    <w:rsid w:val="00F568A3"/>
    <w:rsid w:val="00F6071C"/>
    <w:rsid w:val="00F60B09"/>
    <w:rsid w:val="00F61DE4"/>
    <w:rsid w:val="00F629C7"/>
    <w:rsid w:val="00F64DC1"/>
    <w:rsid w:val="00F67E2C"/>
    <w:rsid w:val="00F7015D"/>
    <w:rsid w:val="00F70E9E"/>
    <w:rsid w:val="00F73176"/>
    <w:rsid w:val="00F73224"/>
    <w:rsid w:val="00F733D4"/>
    <w:rsid w:val="00F74A26"/>
    <w:rsid w:val="00F74DCD"/>
    <w:rsid w:val="00F80D37"/>
    <w:rsid w:val="00F8193C"/>
    <w:rsid w:val="00F8272F"/>
    <w:rsid w:val="00F82980"/>
    <w:rsid w:val="00F82E2E"/>
    <w:rsid w:val="00F84A0A"/>
    <w:rsid w:val="00F86374"/>
    <w:rsid w:val="00F86E75"/>
    <w:rsid w:val="00F86EFB"/>
    <w:rsid w:val="00F9060B"/>
    <w:rsid w:val="00F907B6"/>
    <w:rsid w:val="00F919B1"/>
    <w:rsid w:val="00F93F94"/>
    <w:rsid w:val="00F93FC6"/>
    <w:rsid w:val="00F9408B"/>
    <w:rsid w:val="00F95DD5"/>
    <w:rsid w:val="00F96893"/>
    <w:rsid w:val="00F970A4"/>
    <w:rsid w:val="00F9755D"/>
    <w:rsid w:val="00F9769B"/>
    <w:rsid w:val="00F97997"/>
    <w:rsid w:val="00FA02C0"/>
    <w:rsid w:val="00FA0C56"/>
    <w:rsid w:val="00FA1A1C"/>
    <w:rsid w:val="00FA200E"/>
    <w:rsid w:val="00FA32BC"/>
    <w:rsid w:val="00FA476A"/>
    <w:rsid w:val="00FA55EE"/>
    <w:rsid w:val="00FA5BE5"/>
    <w:rsid w:val="00FA6F09"/>
    <w:rsid w:val="00FA7E7F"/>
    <w:rsid w:val="00FB210F"/>
    <w:rsid w:val="00FB2335"/>
    <w:rsid w:val="00FB3A69"/>
    <w:rsid w:val="00FB3BB2"/>
    <w:rsid w:val="00FB481E"/>
    <w:rsid w:val="00FB4919"/>
    <w:rsid w:val="00FB672E"/>
    <w:rsid w:val="00FB6C57"/>
    <w:rsid w:val="00FB6F62"/>
    <w:rsid w:val="00FB728E"/>
    <w:rsid w:val="00FB7E5A"/>
    <w:rsid w:val="00FB7F46"/>
    <w:rsid w:val="00FC08C6"/>
    <w:rsid w:val="00FC0E90"/>
    <w:rsid w:val="00FC264B"/>
    <w:rsid w:val="00FC3487"/>
    <w:rsid w:val="00FC49FA"/>
    <w:rsid w:val="00FC53FA"/>
    <w:rsid w:val="00FC547F"/>
    <w:rsid w:val="00FC6387"/>
    <w:rsid w:val="00FC687D"/>
    <w:rsid w:val="00FC6DD4"/>
    <w:rsid w:val="00FC6FED"/>
    <w:rsid w:val="00FC75F6"/>
    <w:rsid w:val="00FD01D3"/>
    <w:rsid w:val="00FD02AB"/>
    <w:rsid w:val="00FD03AC"/>
    <w:rsid w:val="00FD0626"/>
    <w:rsid w:val="00FD1455"/>
    <w:rsid w:val="00FD2977"/>
    <w:rsid w:val="00FD2B1C"/>
    <w:rsid w:val="00FD6066"/>
    <w:rsid w:val="00FD7CAA"/>
    <w:rsid w:val="00FE056C"/>
    <w:rsid w:val="00FE1279"/>
    <w:rsid w:val="00FE1C52"/>
    <w:rsid w:val="00FE2A33"/>
    <w:rsid w:val="00FE3066"/>
    <w:rsid w:val="00FE3239"/>
    <w:rsid w:val="00FE3B35"/>
    <w:rsid w:val="00FE3F06"/>
    <w:rsid w:val="00FE436E"/>
    <w:rsid w:val="00FE6BBF"/>
    <w:rsid w:val="00FE6FB3"/>
    <w:rsid w:val="00FE7BFF"/>
    <w:rsid w:val="00FF1CD9"/>
    <w:rsid w:val="00FF2388"/>
    <w:rsid w:val="00FF2753"/>
    <w:rsid w:val="00FF276A"/>
    <w:rsid w:val="00FF3C16"/>
    <w:rsid w:val="00FF3DFE"/>
    <w:rsid w:val="00FF6D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E49D90-412D-42F0-AA8D-7CDABADD3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1"/>
    <w:pPr>
      <w:bidi/>
      <w:spacing w:after="0" w:line="360" w:lineRule="auto"/>
      <w:jc w:val="both"/>
    </w:pPr>
    <w:rPr>
      <w:rFonts w:ascii="Times New Roman" w:hAnsi="Times New Roman" w:cs="B Nazanin"/>
      <w:sz w:val="28"/>
      <w:szCs w:val="32"/>
    </w:rPr>
  </w:style>
  <w:style w:type="paragraph" w:styleId="Heading1">
    <w:name w:val="heading 1"/>
    <w:basedOn w:val="Normal"/>
    <w:next w:val="Normal"/>
    <w:link w:val="Heading1Char"/>
    <w:uiPriority w:val="9"/>
    <w:qFormat/>
    <w:rsid w:val="00405D1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405D1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05D1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51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C6C9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C9F"/>
    <w:rPr>
      <w:rFonts w:ascii="Tahoma" w:hAnsi="Tahoma" w:cs="Tahoma"/>
      <w:sz w:val="16"/>
      <w:szCs w:val="16"/>
    </w:rPr>
  </w:style>
  <w:style w:type="paragraph" w:styleId="ListParagraph">
    <w:name w:val="List Paragraph"/>
    <w:basedOn w:val="Normal"/>
    <w:uiPriority w:val="34"/>
    <w:qFormat/>
    <w:rsid w:val="00544A1F"/>
    <w:pPr>
      <w:ind w:left="720"/>
      <w:contextualSpacing/>
    </w:pPr>
  </w:style>
  <w:style w:type="paragraph" w:styleId="Header">
    <w:name w:val="header"/>
    <w:basedOn w:val="Normal"/>
    <w:link w:val="HeaderChar"/>
    <w:uiPriority w:val="99"/>
    <w:unhideWhenUsed/>
    <w:rsid w:val="003E55BA"/>
    <w:pPr>
      <w:tabs>
        <w:tab w:val="center" w:pos="4680"/>
        <w:tab w:val="right" w:pos="9360"/>
      </w:tabs>
      <w:spacing w:line="240" w:lineRule="auto"/>
    </w:pPr>
  </w:style>
  <w:style w:type="character" w:customStyle="1" w:styleId="HeaderChar">
    <w:name w:val="Header Char"/>
    <w:basedOn w:val="DefaultParagraphFont"/>
    <w:link w:val="Header"/>
    <w:uiPriority w:val="99"/>
    <w:rsid w:val="003E55BA"/>
    <w:rPr>
      <w:rFonts w:ascii="Times New Roman" w:hAnsi="Times New Roman" w:cs="B Nazanin"/>
      <w:sz w:val="28"/>
      <w:szCs w:val="32"/>
    </w:rPr>
  </w:style>
  <w:style w:type="paragraph" w:styleId="Footer">
    <w:name w:val="footer"/>
    <w:basedOn w:val="Normal"/>
    <w:link w:val="FooterChar"/>
    <w:uiPriority w:val="99"/>
    <w:unhideWhenUsed/>
    <w:rsid w:val="003E55BA"/>
    <w:pPr>
      <w:tabs>
        <w:tab w:val="center" w:pos="4680"/>
        <w:tab w:val="right" w:pos="9360"/>
      </w:tabs>
      <w:spacing w:line="240" w:lineRule="auto"/>
    </w:pPr>
  </w:style>
  <w:style w:type="character" w:customStyle="1" w:styleId="FooterChar">
    <w:name w:val="Footer Char"/>
    <w:basedOn w:val="DefaultParagraphFont"/>
    <w:link w:val="Footer"/>
    <w:uiPriority w:val="99"/>
    <w:rsid w:val="003E55BA"/>
    <w:rPr>
      <w:rFonts w:ascii="Times New Roman" w:hAnsi="Times New Roman" w:cs="B Nazanin"/>
      <w:sz w:val="28"/>
      <w:szCs w:val="32"/>
    </w:rPr>
  </w:style>
  <w:style w:type="paragraph" w:styleId="FootnoteText">
    <w:name w:val="footnote text"/>
    <w:basedOn w:val="Normal"/>
    <w:link w:val="FootnoteTextChar"/>
    <w:uiPriority w:val="99"/>
    <w:semiHidden/>
    <w:unhideWhenUsed/>
    <w:rsid w:val="00844511"/>
    <w:pPr>
      <w:spacing w:line="240" w:lineRule="auto"/>
    </w:pPr>
    <w:rPr>
      <w:sz w:val="20"/>
      <w:szCs w:val="20"/>
    </w:rPr>
  </w:style>
  <w:style w:type="character" w:customStyle="1" w:styleId="FootnoteTextChar">
    <w:name w:val="Footnote Text Char"/>
    <w:basedOn w:val="DefaultParagraphFont"/>
    <w:link w:val="FootnoteText"/>
    <w:uiPriority w:val="99"/>
    <w:semiHidden/>
    <w:rsid w:val="00844511"/>
    <w:rPr>
      <w:rFonts w:ascii="Times New Roman" w:hAnsi="Times New Roman" w:cs="B Nazanin"/>
      <w:sz w:val="20"/>
      <w:szCs w:val="20"/>
    </w:rPr>
  </w:style>
  <w:style w:type="character" w:styleId="FootnoteReference">
    <w:name w:val="footnote reference"/>
    <w:basedOn w:val="DefaultParagraphFont"/>
    <w:uiPriority w:val="99"/>
    <w:semiHidden/>
    <w:unhideWhenUsed/>
    <w:rsid w:val="00844511"/>
    <w:rPr>
      <w:vertAlign w:val="superscript"/>
    </w:rPr>
  </w:style>
  <w:style w:type="character" w:customStyle="1" w:styleId="MTEquationSection">
    <w:name w:val="MTEquationSection"/>
    <w:basedOn w:val="DefaultParagraphFont"/>
    <w:rsid w:val="00751843"/>
    <w:rPr>
      <w:b/>
      <w:bCs/>
      <w:vanish/>
      <w:color w:val="FF0000"/>
    </w:rPr>
  </w:style>
  <w:style w:type="character" w:styleId="PlaceholderText">
    <w:name w:val="Placeholder Text"/>
    <w:basedOn w:val="DefaultParagraphFont"/>
    <w:uiPriority w:val="99"/>
    <w:semiHidden/>
    <w:rsid w:val="00751843"/>
    <w:rPr>
      <w:color w:val="808080"/>
    </w:rPr>
  </w:style>
  <w:style w:type="paragraph" w:styleId="NoSpacing">
    <w:name w:val="No Spacing"/>
    <w:aliases w:val="فهرست"/>
    <w:uiPriority w:val="1"/>
    <w:qFormat/>
    <w:rsid w:val="00155B33"/>
    <w:pPr>
      <w:bidi/>
      <w:spacing w:before="100" w:beforeAutospacing="1" w:after="0" w:line="360" w:lineRule="auto"/>
    </w:pPr>
    <w:rPr>
      <w:rFonts w:ascii="Times New Roman" w:hAnsi="Times New Roman" w:cs="B Nazanin"/>
      <w:b/>
      <w:bCs/>
      <w:sz w:val="28"/>
      <w:szCs w:val="32"/>
    </w:rPr>
  </w:style>
  <w:style w:type="character" w:styleId="HTMLCite">
    <w:name w:val="HTML Cite"/>
    <w:basedOn w:val="DefaultParagraphFont"/>
    <w:uiPriority w:val="99"/>
    <w:semiHidden/>
    <w:unhideWhenUsed/>
    <w:rsid w:val="00C504F1"/>
    <w:rPr>
      <w:i/>
      <w:iCs/>
    </w:rPr>
  </w:style>
  <w:style w:type="character" w:styleId="Hyperlink">
    <w:name w:val="Hyperlink"/>
    <w:basedOn w:val="DefaultParagraphFont"/>
    <w:uiPriority w:val="99"/>
    <w:unhideWhenUsed/>
    <w:rsid w:val="00C504F1"/>
    <w:rPr>
      <w:color w:val="0000FF" w:themeColor="hyperlink"/>
      <w:u w:val="single"/>
    </w:rPr>
  </w:style>
  <w:style w:type="paragraph" w:styleId="Caption">
    <w:name w:val="caption"/>
    <w:basedOn w:val="Normal"/>
    <w:next w:val="Normal"/>
    <w:uiPriority w:val="35"/>
    <w:unhideWhenUsed/>
    <w:qFormat/>
    <w:rsid w:val="00C504F1"/>
    <w:pPr>
      <w:bidi w:val="0"/>
      <w:spacing w:after="200" w:line="240" w:lineRule="auto"/>
      <w:contextualSpacing/>
      <w:jc w:val="right"/>
    </w:pPr>
    <w:rPr>
      <w:rFonts w:asciiTheme="majorBidi" w:eastAsiaTheme="minorHAnsi" w:hAnsiTheme="majorBidi"/>
      <w:b/>
      <w:bCs/>
      <w:color w:val="4F81BD" w:themeColor="accent1"/>
      <w:sz w:val="18"/>
      <w:szCs w:val="18"/>
    </w:rPr>
  </w:style>
  <w:style w:type="paragraph" w:styleId="NormalWeb">
    <w:name w:val="Normal (Web)"/>
    <w:basedOn w:val="Normal"/>
    <w:uiPriority w:val="99"/>
    <w:semiHidden/>
    <w:unhideWhenUsed/>
    <w:rsid w:val="00B2019C"/>
    <w:pPr>
      <w:bidi w:val="0"/>
      <w:spacing w:before="100" w:beforeAutospacing="1" w:after="100" w:afterAutospacing="1" w:line="240" w:lineRule="auto"/>
      <w:jc w:val="left"/>
    </w:pPr>
    <w:rPr>
      <w:rFonts w:eastAsia="Times New Roman" w:cs="Times New Roman"/>
      <w:sz w:val="24"/>
      <w:szCs w:val="24"/>
    </w:rPr>
  </w:style>
  <w:style w:type="character" w:customStyle="1" w:styleId="apple-converted-space">
    <w:name w:val="apple-converted-space"/>
    <w:basedOn w:val="DefaultParagraphFont"/>
    <w:rsid w:val="00B2019C"/>
  </w:style>
  <w:style w:type="paragraph" w:styleId="TOC1">
    <w:name w:val="toc 1"/>
    <w:basedOn w:val="Normal"/>
    <w:next w:val="Normal"/>
    <w:autoRedefine/>
    <w:uiPriority w:val="39"/>
    <w:unhideWhenUsed/>
    <w:rsid w:val="00B02DBA"/>
    <w:pPr>
      <w:tabs>
        <w:tab w:val="right" w:leader="dot" w:pos="9017"/>
      </w:tabs>
      <w:spacing w:line="300" w:lineRule="auto"/>
      <w:jc w:val="left"/>
    </w:pPr>
    <w:rPr>
      <w:rFonts w:asciiTheme="majorBidi" w:eastAsia="Calibri" w:hAnsiTheme="majorBidi"/>
      <w:b/>
      <w:bCs/>
      <w:noProof/>
      <w:szCs w:val="28"/>
      <w:lang w:bidi="fa-IR"/>
    </w:rPr>
  </w:style>
  <w:style w:type="character" w:customStyle="1" w:styleId="Heading1Char">
    <w:name w:val="Heading 1 Char"/>
    <w:basedOn w:val="DefaultParagraphFont"/>
    <w:link w:val="Heading1"/>
    <w:uiPriority w:val="9"/>
    <w:rsid w:val="00405D1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405D1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05D16"/>
    <w:rPr>
      <w:rFonts w:asciiTheme="majorHAnsi" w:eastAsiaTheme="majorEastAsia" w:hAnsiTheme="majorHAnsi" w:cstheme="majorBidi"/>
      <w:b/>
      <w:bCs/>
      <w:color w:val="4F81BD" w:themeColor="accent1"/>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312740">
      <w:bodyDiv w:val="1"/>
      <w:marLeft w:val="0"/>
      <w:marRight w:val="0"/>
      <w:marTop w:val="0"/>
      <w:marBottom w:val="0"/>
      <w:divBdr>
        <w:top w:val="none" w:sz="0" w:space="0" w:color="auto"/>
        <w:left w:val="none" w:sz="0" w:space="0" w:color="auto"/>
        <w:bottom w:val="none" w:sz="0" w:space="0" w:color="auto"/>
        <w:right w:val="none" w:sz="0" w:space="0" w:color="auto"/>
      </w:divBdr>
    </w:div>
    <w:div w:id="143009106">
      <w:bodyDiv w:val="1"/>
      <w:marLeft w:val="0"/>
      <w:marRight w:val="0"/>
      <w:marTop w:val="0"/>
      <w:marBottom w:val="0"/>
      <w:divBdr>
        <w:top w:val="none" w:sz="0" w:space="0" w:color="auto"/>
        <w:left w:val="none" w:sz="0" w:space="0" w:color="auto"/>
        <w:bottom w:val="none" w:sz="0" w:space="0" w:color="auto"/>
        <w:right w:val="none" w:sz="0" w:space="0" w:color="auto"/>
      </w:divBdr>
    </w:div>
    <w:div w:id="224149819">
      <w:bodyDiv w:val="1"/>
      <w:marLeft w:val="0"/>
      <w:marRight w:val="0"/>
      <w:marTop w:val="0"/>
      <w:marBottom w:val="0"/>
      <w:divBdr>
        <w:top w:val="none" w:sz="0" w:space="0" w:color="auto"/>
        <w:left w:val="none" w:sz="0" w:space="0" w:color="auto"/>
        <w:bottom w:val="none" w:sz="0" w:space="0" w:color="auto"/>
        <w:right w:val="none" w:sz="0" w:space="0" w:color="auto"/>
      </w:divBdr>
    </w:div>
    <w:div w:id="298846461">
      <w:bodyDiv w:val="1"/>
      <w:marLeft w:val="0"/>
      <w:marRight w:val="0"/>
      <w:marTop w:val="0"/>
      <w:marBottom w:val="0"/>
      <w:divBdr>
        <w:top w:val="none" w:sz="0" w:space="0" w:color="auto"/>
        <w:left w:val="none" w:sz="0" w:space="0" w:color="auto"/>
        <w:bottom w:val="none" w:sz="0" w:space="0" w:color="auto"/>
        <w:right w:val="none" w:sz="0" w:space="0" w:color="auto"/>
      </w:divBdr>
    </w:div>
    <w:div w:id="406028011">
      <w:bodyDiv w:val="1"/>
      <w:marLeft w:val="0"/>
      <w:marRight w:val="0"/>
      <w:marTop w:val="0"/>
      <w:marBottom w:val="0"/>
      <w:divBdr>
        <w:top w:val="none" w:sz="0" w:space="0" w:color="auto"/>
        <w:left w:val="none" w:sz="0" w:space="0" w:color="auto"/>
        <w:bottom w:val="none" w:sz="0" w:space="0" w:color="auto"/>
        <w:right w:val="none" w:sz="0" w:space="0" w:color="auto"/>
      </w:divBdr>
    </w:div>
    <w:div w:id="458645320">
      <w:bodyDiv w:val="1"/>
      <w:marLeft w:val="0"/>
      <w:marRight w:val="0"/>
      <w:marTop w:val="0"/>
      <w:marBottom w:val="0"/>
      <w:divBdr>
        <w:top w:val="none" w:sz="0" w:space="0" w:color="auto"/>
        <w:left w:val="none" w:sz="0" w:space="0" w:color="auto"/>
        <w:bottom w:val="none" w:sz="0" w:space="0" w:color="auto"/>
        <w:right w:val="none" w:sz="0" w:space="0" w:color="auto"/>
      </w:divBdr>
    </w:div>
    <w:div w:id="494808442">
      <w:bodyDiv w:val="1"/>
      <w:marLeft w:val="0"/>
      <w:marRight w:val="0"/>
      <w:marTop w:val="0"/>
      <w:marBottom w:val="0"/>
      <w:divBdr>
        <w:top w:val="none" w:sz="0" w:space="0" w:color="auto"/>
        <w:left w:val="none" w:sz="0" w:space="0" w:color="auto"/>
        <w:bottom w:val="none" w:sz="0" w:space="0" w:color="auto"/>
        <w:right w:val="none" w:sz="0" w:space="0" w:color="auto"/>
      </w:divBdr>
    </w:div>
    <w:div w:id="525412154">
      <w:bodyDiv w:val="1"/>
      <w:marLeft w:val="0"/>
      <w:marRight w:val="0"/>
      <w:marTop w:val="0"/>
      <w:marBottom w:val="0"/>
      <w:divBdr>
        <w:top w:val="none" w:sz="0" w:space="0" w:color="auto"/>
        <w:left w:val="none" w:sz="0" w:space="0" w:color="auto"/>
        <w:bottom w:val="none" w:sz="0" w:space="0" w:color="auto"/>
        <w:right w:val="none" w:sz="0" w:space="0" w:color="auto"/>
      </w:divBdr>
    </w:div>
    <w:div w:id="761101246">
      <w:bodyDiv w:val="1"/>
      <w:marLeft w:val="0"/>
      <w:marRight w:val="0"/>
      <w:marTop w:val="0"/>
      <w:marBottom w:val="0"/>
      <w:divBdr>
        <w:top w:val="none" w:sz="0" w:space="0" w:color="auto"/>
        <w:left w:val="none" w:sz="0" w:space="0" w:color="auto"/>
        <w:bottom w:val="none" w:sz="0" w:space="0" w:color="auto"/>
        <w:right w:val="none" w:sz="0" w:space="0" w:color="auto"/>
      </w:divBdr>
    </w:div>
    <w:div w:id="807865645">
      <w:bodyDiv w:val="1"/>
      <w:marLeft w:val="0"/>
      <w:marRight w:val="0"/>
      <w:marTop w:val="0"/>
      <w:marBottom w:val="0"/>
      <w:divBdr>
        <w:top w:val="none" w:sz="0" w:space="0" w:color="auto"/>
        <w:left w:val="none" w:sz="0" w:space="0" w:color="auto"/>
        <w:bottom w:val="none" w:sz="0" w:space="0" w:color="auto"/>
        <w:right w:val="none" w:sz="0" w:space="0" w:color="auto"/>
      </w:divBdr>
    </w:div>
    <w:div w:id="825239808">
      <w:bodyDiv w:val="1"/>
      <w:marLeft w:val="0"/>
      <w:marRight w:val="0"/>
      <w:marTop w:val="0"/>
      <w:marBottom w:val="0"/>
      <w:divBdr>
        <w:top w:val="none" w:sz="0" w:space="0" w:color="auto"/>
        <w:left w:val="none" w:sz="0" w:space="0" w:color="auto"/>
        <w:bottom w:val="none" w:sz="0" w:space="0" w:color="auto"/>
        <w:right w:val="none" w:sz="0" w:space="0" w:color="auto"/>
      </w:divBdr>
      <w:divsChild>
        <w:div w:id="747771176">
          <w:marLeft w:val="0"/>
          <w:marRight w:val="0"/>
          <w:marTop w:val="0"/>
          <w:marBottom w:val="0"/>
          <w:divBdr>
            <w:top w:val="none" w:sz="0" w:space="0" w:color="auto"/>
            <w:left w:val="none" w:sz="0" w:space="0" w:color="auto"/>
            <w:bottom w:val="none" w:sz="0" w:space="0" w:color="auto"/>
            <w:right w:val="none" w:sz="0" w:space="0" w:color="auto"/>
          </w:divBdr>
        </w:div>
      </w:divsChild>
    </w:div>
    <w:div w:id="833106530">
      <w:bodyDiv w:val="1"/>
      <w:marLeft w:val="0"/>
      <w:marRight w:val="0"/>
      <w:marTop w:val="0"/>
      <w:marBottom w:val="0"/>
      <w:divBdr>
        <w:top w:val="none" w:sz="0" w:space="0" w:color="auto"/>
        <w:left w:val="none" w:sz="0" w:space="0" w:color="auto"/>
        <w:bottom w:val="none" w:sz="0" w:space="0" w:color="auto"/>
        <w:right w:val="none" w:sz="0" w:space="0" w:color="auto"/>
      </w:divBdr>
    </w:div>
    <w:div w:id="892042498">
      <w:bodyDiv w:val="1"/>
      <w:marLeft w:val="0"/>
      <w:marRight w:val="0"/>
      <w:marTop w:val="0"/>
      <w:marBottom w:val="0"/>
      <w:divBdr>
        <w:top w:val="none" w:sz="0" w:space="0" w:color="auto"/>
        <w:left w:val="none" w:sz="0" w:space="0" w:color="auto"/>
        <w:bottom w:val="none" w:sz="0" w:space="0" w:color="auto"/>
        <w:right w:val="none" w:sz="0" w:space="0" w:color="auto"/>
      </w:divBdr>
    </w:div>
    <w:div w:id="1042754686">
      <w:bodyDiv w:val="1"/>
      <w:marLeft w:val="0"/>
      <w:marRight w:val="0"/>
      <w:marTop w:val="0"/>
      <w:marBottom w:val="0"/>
      <w:divBdr>
        <w:top w:val="none" w:sz="0" w:space="0" w:color="auto"/>
        <w:left w:val="none" w:sz="0" w:space="0" w:color="auto"/>
        <w:bottom w:val="none" w:sz="0" w:space="0" w:color="auto"/>
        <w:right w:val="none" w:sz="0" w:space="0" w:color="auto"/>
      </w:divBdr>
    </w:div>
    <w:div w:id="1060328029">
      <w:bodyDiv w:val="1"/>
      <w:marLeft w:val="0"/>
      <w:marRight w:val="0"/>
      <w:marTop w:val="0"/>
      <w:marBottom w:val="0"/>
      <w:divBdr>
        <w:top w:val="none" w:sz="0" w:space="0" w:color="auto"/>
        <w:left w:val="none" w:sz="0" w:space="0" w:color="auto"/>
        <w:bottom w:val="none" w:sz="0" w:space="0" w:color="auto"/>
        <w:right w:val="none" w:sz="0" w:space="0" w:color="auto"/>
      </w:divBdr>
    </w:div>
    <w:div w:id="1189683093">
      <w:bodyDiv w:val="1"/>
      <w:marLeft w:val="0"/>
      <w:marRight w:val="0"/>
      <w:marTop w:val="0"/>
      <w:marBottom w:val="0"/>
      <w:divBdr>
        <w:top w:val="none" w:sz="0" w:space="0" w:color="auto"/>
        <w:left w:val="none" w:sz="0" w:space="0" w:color="auto"/>
        <w:bottom w:val="none" w:sz="0" w:space="0" w:color="auto"/>
        <w:right w:val="none" w:sz="0" w:space="0" w:color="auto"/>
      </w:divBdr>
    </w:div>
    <w:div w:id="1202284535">
      <w:bodyDiv w:val="1"/>
      <w:marLeft w:val="0"/>
      <w:marRight w:val="0"/>
      <w:marTop w:val="0"/>
      <w:marBottom w:val="0"/>
      <w:divBdr>
        <w:top w:val="none" w:sz="0" w:space="0" w:color="auto"/>
        <w:left w:val="none" w:sz="0" w:space="0" w:color="auto"/>
        <w:bottom w:val="none" w:sz="0" w:space="0" w:color="auto"/>
        <w:right w:val="none" w:sz="0" w:space="0" w:color="auto"/>
      </w:divBdr>
      <w:divsChild>
        <w:div w:id="904798526">
          <w:marLeft w:val="0"/>
          <w:marRight w:val="0"/>
          <w:marTop w:val="0"/>
          <w:marBottom w:val="0"/>
          <w:divBdr>
            <w:top w:val="none" w:sz="0" w:space="0" w:color="auto"/>
            <w:left w:val="none" w:sz="0" w:space="0" w:color="auto"/>
            <w:bottom w:val="none" w:sz="0" w:space="0" w:color="auto"/>
            <w:right w:val="none" w:sz="0" w:space="0" w:color="auto"/>
          </w:divBdr>
        </w:div>
      </w:divsChild>
    </w:div>
    <w:div w:id="1246920697">
      <w:bodyDiv w:val="1"/>
      <w:marLeft w:val="0"/>
      <w:marRight w:val="0"/>
      <w:marTop w:val="0"/>
      <w:marBottom w:val="0"/>
      <w:divBdr>
        <w:top w:val="none" w:sz="0" w:space="0" w:color="auto"/>
        <w:left w:val="none" w:sz="0" w:space="0" w:color="auto"/>
        <w:bottom w:val="none" w:sz="0" w:space="0" w:color="auto"/>
        <w:right w:val="none" w:sz="0" w:space="0" w:color="auto"/>
      </w:divBdr>
      <w:divsChild>
        <w:div w:id="1085305559">
          <w:marLeft w:val="0"/>
          <w:marRight w:val="0"/>
          <w:marTop w:val="0"/>
          <w:marBottom w:val="0"/>
          <w:divBdr>
            <w:top w:val="none" w:sz="0" w:space="0" w:color="auto"/>
            <w:left w:val="none" w:sz="0" w:space="0" w:color="auto"/>
            <w:bottom w:val="none" w:sz="0" w:space="0" w:color="auto"/>
            <w:right w:val="none" w:sz="0" w:space="0" w:color="auto"/>
          </w:divBdr>
        </w:div>
      </w:divsChild>
    </w:div>
    <w:div w:id="1342665979">
      <w:bodyDiv w:val="1"/>
      <w:marLeft w:val="0"/>
      <w:marRight w:val="0"/>
      <w:marTop w:val="0"/>
      <w:marBottom w:val="0"/>
      <w:divBdr>
        <w:top w:val="none" w:sz="0" w:space="0" w:color="auto"/>
        <w:left w:val="none" w:sz="0" w:space="0" w:color="auto"/>
        <w:bottom w:val="none" w:sz="0" w:space="0" w:color="auto"/>
        <w:right w:val="none" w:sz="0" w:space="0" w:color="auto"/>
      </w:divBdr>
      <w:divsChild>
        <w:div w:id="1523319417">
          <w:marLeft w:val="0"/>
          <w:marRight w:val="0"/>
          <w:marTop w:val="0"/>
          <w:marBottom w:val="0"/>
          <w:divBdr>
            <w:top w:val="none" w:sz="0" w:space="0" w:color="auto"/>
            <w:left w:val="none" w:sz="0" w:space="0" w:color="auto"/>
            <w:bottom w:val="none" w:sz="0" w:space="0" w:color="auto"/>
            <w:right w:val="none" w:sz="0" w:space="0" w:color="auto"/>
          </w:divBdr>
        </w:div>
      </w:divsChild>
    </w:div>
    <w:div w:id="1431124299">
      <w:bodyDiv w:val="1"/>
      <w:marLeft w:val="0"/>
      <w:marRight w:val="0"/>
      <w:marTop w:val="0"/>
      <w:marBottom w:val="0"/>
      <w:divBdr>
        <w:top w:val="none" w:sz="0" w:space="0" w:color="auto"/>
        <w:left w:val="none" w:sz="0" w:space="0" w:color="auto"/>
        <w:bottom w:val="none" w:sz="0" w:space="0" w:color="auto"/>
        <w:right w:val="none" w:sz="0" w:space="0" w:color="auto"/>
      </w:divBdr>
    </w:div>
    <w:div w:id="1442722023">
      <w:bodyDiv w:val="1"/>
      <w:marLeft w:val="0"/>
      <w:marRight w:val="0"/>
      <w:marTop w:val="0"/>
      <w:marBottom w:val="0"/>
      <w:divBdr>
        <w:top w:val="none" w:sz="0" w:space="0" w:color="auto"/>
        <w:left w:val="none" w:sz="0" w:space="0" w:color="auto"/>
        <w:bottom w:val="none" w:sz="0" w:space="0" w:color="auto"/>
        <w:right w:val="none" w:sz="0" w:space="0" w:color="auto"/>
      </w:divBdr>
    </w:div>
    <w:div w:id="1486437219">
      <w:bodyDiv w:val="1"/>
      <w:marLeft w:val="0"/>
      <w:marRight w:val="0"/>
      <w:marTop w:val="0"/>
      <w:marBottom w:val="0"/>
      <w:divBdr>
        <w:top w:val="none" w:sz="0" w:space="0" w:color="auto"/>
        <w:left w:val="none" w:sz="0" w:space="0" w:color="auto"/>
        <w:bottom w:val="none" w:sz="0" w:space="0" w:color="auto"/>
        <w:right w:val="none" w:sz="0" w:space="0" w:color="auto"/>
      </w:divBdr>
    </w:div>
    <w:div w:id="1529757888">
      <w:bodyDiv w:val="1"/>
      <w:marLeft w:val="0"/>
      <w:marRight w:val="0"/>
      <w:marTop w:val="0"/>
      <w:marBottom w:val="0"/>
      <w:divBdr>
        <w:top w:val="none" w:sz="0" w:space="0" w:color="auto"/>
        <w:left w:val="none" w:sz="0" w:space="0" w:color="auto"/>
        <w:bottom w:val="none" w:sz="0" w:space="0" w:color="auto"/>
        <w:right w:val="none" w:sz="0" w:space="0" w:color="auto"/>
      </w:divBdr>
    </w:div>
    <w:div w:id="1695841303">
      <w:bodyDiv w:val="1"/>
      <w:marLeft w:val="0"/>
      <w:marRight w:val="0"/>
      <w:marTop w:val="0"/>
      <w:marBottom w:val="0"/>
      <w:divBdr>
        <w:top w:val="none" w:sz="0" w:space="0" w:color="auto"/>
        <w:left w:val="none" w:sz="0" w:space="0" w:color="auto"/>
        <w:bottom w:val="none" w:sz="0" w:space="0" w:color="auto"/>
        <w:right w:val="none" w:sz="0" w:space="0" w:color="auto"/>
      </w:divBdr>
    </w:div>
    <w:div w:id="1826773411">
      <w:bodyDiv w:val="1"/>
      <w:marLeft w:val="0"/>
      <w:marRight w:val="0"/>
      <w:marTop w:val="0"/>
      <w:marBottom w:val="0"/>
      <w:divBdr>
        <w:top w:val="none" w:sz="0" w:space="0" w:color="auto"/>
        <w:left w:val="none" w:sz="0" w:space="0" w:color="auto"/>
        <w:bottom w:val="none" w:sz="0" w:space="0" w:color="auto"/>
        <w:right w:val="none" w:sz="0" w:space="0" w:color="auto"/>
      </w:divBdr>
    </w:div>
    <w:div w:id="1842743732">
      <w:bodyDiv w:val="1"/>
      <w:marLeft w:val="0"/>
      <w:marRight w:val="0"/>
      <w:marTop w:val="0"/>
      <w:marBottom w:val="0"/>
      <w:divBdr>
        <w:top w:val="none" w:sz="0" w:space="0" w:color="auto"/>
        <w:left w:val="none" w:sz="0" w:space="0" w:color="auto"/>
        <w:bottom w:val="none" w:sz="0" w:space="0" w:color="auto"/>
        <w:right w:val="none" w:sz="0" w:space="0" w:color="auto"/>
      </w:divBdr>
    </w:div>
    <w:div w:id="2048289349">
      <w:bodyDiv w:val="1"/>
      <w:marLeft w:val="0"/>
      <w:marRight w:val="0"/>
      <w:marTop w:val="0"/>
      <w:marBottom w:val="0"/>
      <w:divBdr>
        <w:top w:val="none" w:sz="0" w:space="0" w:color="auto"/>
        <w:left w:val="none" w:sz="0" w:space="0" w:color="auto"/>
        <w:bottom w:val="none" w:sz="0" w:space="0" w:color="auto"/>
        <w:right w:val="none" w:sz="0" w:space="0" w:color="auto"/>
      </w:divBdr>
      <w:divsChild>
        <w:div w:id="880245398">
          <w:marLeft w:val="0"/>
          <w:marRight w:val="0"/>
          <w:marTop w:val="0"/>
          <w:marBottom w:val="0"/>
          <w:divBdr>
            <w:top w:val="none" w:sz="0" w:space="0" w:color="auto"/>
            <w:left w:val="none" w:sz="0" w:space="0" w:color="auto"/>
            <w:bottom w:val="none" w:sz="0" w:space="0" w:color="auto"/>
            <w:right w:val="none" w:sz="0" w:space="0" w:color="auto"/>
          </w:divBdr>
        </w:div>
      </w:divsChild>
    </w:div>
    <w:div w:id="214233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E8F42-9A1A-494B-90DC-CE9FD6D63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3464</Words>
  <Characters>19750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Pack 20 DVDs</dc:creator>
  <cp:lastModifiedBy>apple</cp:lastModifiedBy>
  <cp:revision>6</cp:revision>
  <cp:lastPrinted>2016-03-06T15:44:00Z</cp:lastPrinted>
  <dcterms:created xsi:type="dcterms:W3CDTF">2016-03-03T14:15:00Z</dcterms:created>
  <dcterms:modified xsi:type="dcterms:W3CDTF">2016-03-06T15:44:00Z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uationSection">
    <vt:lpwstr>1</vt:lpwstr>
  </property>
  <property fmtid="{D5CDD505-2E9C-101B-9397-08002B2CF9AE}" pid="4" name="MTWinEqns">
    <vt:bool>true</vt:bool>
  </property>
</Properties>
</file>