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C70" w:rsidRPr="00CB2B99" w:rsidRDefault="00B2607A" w:rsidP="00FF57CD">
      <w:pPr>
        <w:spacing w:after="0" w:line="360" w:lineRule="auto"/>
        <w:jc w:val="center"/>
        <w:rPr>
          <w:rFonts w:cs="B Nazanin"/>
          <w:sz w:val="32"/>
          <w:szCs w:val="32"/>
          <w:rtl/>
        </w:rPr>
      </w:pPr>
      <w:r w:rsidRPr="00CB2B99">
        <w:rPr>
          <w:rFonts w:cs="B Nazanin" w:hint="cs"/>
          <w:sz w:val="32"/>
          <w:szCs w:val="32"/>
          <w:rtl/>
        </w:rPr>
        <w:t>بسمه تعالی</w:t>
      </w:r>
    </w:p>
    <w:p w:rsidR="00B2607A" w:rsidRPr="00FF57CD" w:rsidRDefault="00B2607A" w:rsidP="00FF57CD">
      <w:pPr>
        <w:spacing w:after="0" w:line="360" w:lineRule="auto"/>
        <w:jc w:val="center"/>
        <w:rPr>
          <w:rFonts w:cs="B Nazanin"/>
          <w:b/>
          <w:bCs/>
          <w:sz w:val="32"/>
          <w:szCs w:val="32"/>
          <w:rtl/>
        </w:rPr>
      </w:pPr>
      <w:r w:rsidRPr="00FF57CD">
        <w:rPr>
          <w:rFonts w:cs="B Nazanin" w:hint="cs"/>
          <w:b/>
          <w:bCs/>
          <w:sz w:val="32"/>
          <w:szCs w:val="32"/>
          <w:rtl/>
        </w:rPr>
        <w:t xml:space="preserve">از جمله کشش تقاضای قیمت سوخت در ارزش فعلی و محاسبات زمان بازپرداخت به منظور بازیابی </w:t>
      </w:r>
      <w:r w:rsidRPr="00FF57CD">
        <w:rPr>
          <w:b/>
          <w:bCs/>
          <w:sz w:val="32"/>
          <w:szCs w:val="32"/>
          <w:rtl/>
        </w:rPr>
        <w:t>–</w:t>
      </w:r>
      <w:r w:rsidRPr="00FF57CD">
        <w:rPr>
          <w:rFonts w:cs="B Nazanin" w:hint="cs"/>
          <w:b/>
          <w:bCs/>
          <w:sz w:val="32"/>
          <w:szCs w:val="32"/>
          <w:rtl/>
        </w:rPr>
        <w:t xml:space="preserve"> گرما: مطالعه ی موردی آپارتمان های آلمان.</w:t>
      </w:r>
    </w:p>
    <w:p w:rsidR="00681770" w:rsidRPr="00CB2B99" w:rsidRDefault="00B2607A" w:rsidP="00CB2B99">
      <w:pPr>
        <w:spacing w:after="0" w:line="360" w:lineRule="auto"/>
        <w:jc w:val="both"/>
        <w:rPr>
          <w:rFonts w:cs="B Nazanin"/>
          <w:sz w:val="32"/>
          <w:szCs w:val="32"/>
          <w:rtl/>
        </w:rPr>
      </w:pPr>
      <w:r w:rsidRPr="00FF57CD">
        <w:rPr>
          <w:rFonts w:cs="B Nazanin" w:hint="cs"/>
          <w:b/>
          <w:bCs/>
          <w:sz w:val="32"/>
          <w:szCs w:val="32"/>
          <w:rtl/>
        </w:rPr>
        <w:t>چکیده</w:t>
      </w:r>
      <w:r w:rsidRPr="00CB2B99">
        <w:rPr>
          <w:rFonts w:cs="B Nazanin" w:hint="cs"/>
          <w:sz w:val="32"/>
          <w:szCs w:val="32"/>
          <w:rtl/>
        </w:rPr>
        <w:t xml:space="preserve"> : در بخش گرمایش داخلی، تعدادی از مدل های مختلف ریاضی جهت برآورد قابلیت سوددهی اقتصادی شاخص های بهبود گرمایی مورد استفاده قرار گرفته اند. در هر صورت، اخیراً هیچیک از این مدل ها، تأثیر کشش تقاضای قیمت سوخت را اثبات نکرده اند، این مقاله، روشی را برای یکپارچگی عامل کشش قیمت سوخت با مدل های ارزیابی ارزش فعلی خالص و زمان بازپرداخت بهبود گرمایی اقامت گاه های موجود ارائه می دهد.</w:t>
      </w:r>
    </w:p>
    <w:p w:rsidR="00B2607A" w:rsidRPr="00CB2B99" w:rsidRDefault="00B2607A" w:rsidP="00CB2B99">
      <w:pPr>
        <w:spacing w:after="0" w:line="360" w:lineRule="auto"/>
        <w:jc w:val="both"/>
        <w:rPr>
          <w:rFonts w:cs="B Nazanin"/>
          <w:sz w:val="32"/>
          <w:szCs w:val="32"/>
          <w:rtl/>
        </w:rPr>
      </w:pPr>
      <w:r w:rsidRPr="00CB2B99">
        <w:rPr>
          <w:rFonts w:cs="B Nazanin" w:hint="cs"/>
          <w:sz w:val="32"/>
          <w:szCs w:val="32"/>
          <w:rtl/>
        </w:rPr>
        <w:t xml:space="preserve"> مجموعه ای از معادلات مؤثر بوجود آمده و از لحاظ تجربی در مطالعه موردی، پروژه بهبود ملک مسکونی لادویگ شانن آلمان مورد بررسی قرار گرفته است. به علاوه، کشش قیمت نسبت به ارزش فعلی خالص تا 24-14 درصد یافت شده و زمان بازپرداخت 5 ساله در برخی موارد و صد ها سال در موارد دیگر، طولانی شد. همچنین این امر نشان می دهد که دی اکسید کربن در طول عمر صنعتی شاخص های بهبود ذخیره شده که 24-15 % کمتر از مقدار پیش بینی شده بوده است. این یافته ها، مستلزم سیاست دولتی و تصمیمات سرمایه گذاری تجاری، اقامتگاه های خصوصی و تهیه کنندگان مسکن می باشند.</w:t>
      </w:r>
    </w:p>
    <w:p w:rsidR="00B2607A" w:rsidRDefault="00B2607A" w:rsidP="00CB2B99">
      <w:pPr>
        <w:spacing w:after="0" w:line="360" w:lineRule="auto"/>
        <w:jc w:val="both"/>
        <w:rPr>
          <w:rFonts w:cs="B Nazanin"/>
          <w:sz w:val="32"/>
          <w:szCs w:val="32"/>
        </w:rPr>
      </w:pPr>
      <w:r w:rsidRPr="00CB2B99">
        <w:rPr>
          <w:rFonts w:cs="B Nazanin" w:hint="cs"/>
          <w:sz w:val="32"/>
          <w:szCs w:val="32"/>
          <w:rtl/>
        </w:rPr>
        <w:t>واژه های کلیدی: کشش قیمت، ذخیره سازی انرژی، بهبود گرمایی، ارزش فعلی خالص، زمان بازپرداخت،</w:t>
      </w:r>
    </w:p>
    <w:p w:rsidR="00053F31" w:rsidRDefault="00053F31" w:rsidP="00CB2B99">
      <w:pPr>
        <w:spacing w:after="0" w:line="360" w:lineRule="auto"/>
        <w:jc w:val="both"/>
        <w:rPr>
          <w:rFonts w:cs="B Nazanin"/>
          <w:sz w:val="32"/>
          <w:szCs w:val="32"/>
        </w:rPr>
      </w:pPr>
    </w:p>
    <w:p w:rsidR="00053F31" w:rsidRPr="00CB2B99" w:rsidRDefault="00053F31" w:rsidP="00CB2B99">
      <w:pPr>
        <w:spacing w:after="0" w:line="360" w:lineRule="auto"/>
        <w:jc w:val="both"/>
        <w:rPr>
          <w:rFonts w:cs="B Nazanin"/>
          <w:sz w:val="32"/>
          <w:szCs w:val="32"/>
          <w:rtl/>
        </w:rPr>
      </w:pPr>
      <w:bookmarkStart w:id="0" w:name="_GoBack"/>
      <w:bookmarkEnd w:id="0"/>
    </w:p>
    <w:p w:rsidR="00B2607A" w:rsidRPr="00CB2B99" w:rsidRDefault="00B2607A" w:rsidP="00CB2B99">
      <w:pPr>
        <w:spacing w:after="0" w:line="360" w:lineRule="auto"/>
        <w:jc w:val="both"/>
        <w:rPr>
          <w:rFonts w:cs="B Nazanin"/>
          <w:sz w:val="32"/>
          <w:szCs w:val="32"/>
          <w:rtl/>
        </w:rPr>
      </w:pPr>
      <w:r w:rsidRPr="00CB2B99">
        <w:rPr>
          <w:rFonts w:cs="B Nazanin" w:hint="cs"/>
          <w:sz w:val="32"/>
          <w:szCs w:val="32"/>
          <w:rtl/>
        </w:rPr>
        <w:lastRenderedPageBreak/>
        <w:t xml:space="preserve">1- مقدمه </w:t>
      </w:r>
    </w:p>
    <w:p w:rsidR="00681770" w:rsidRPr="00CB2B99" w:rsidRDefault="00B2607A" w:rsidP="00CB2B99">
      <w:pPr>
        <w:spacing w:after="0" w:line="360" w:lineRule="auto"/>
        <w:jc w:val="both"/>
        <w:rPr>
          <w:rFonts w:cs="B Nazanin"/>
          <w:sz w:val="32"/>
          <w:szCs w:val="32"/>
          <w:rtl/>
        </w:rPr>
      </w:pPr>
      <w:r w:rsidRPr="00CB2B99">
        <w:rPr>
          <w:rFonts w:cs="B Nazanin" w:hint="cs"/>
          <w:sz w:val="32"/>
          <w:szCs w:val="32"/>
          <w:rtl/>
        </w:rPr>
        <w:t xml:space="preserve">این مقاله، تأثیر گذاری کشش تقاضای قیمت را بر ارزیابی زمان بازپرداخت و بهبود امکانات آپارتمان های موجود را بوسیله ارزش فعلی خالص گرمایی توضیح می دهد. یک مدل ریاضی بوجود آمده و از لحاظ کمّی تأثیر گذار توضیح می دهد که برای مجموعه خواصی از مشاهدات تجربی مدل مسکونی لادویگ مثانن اعمال شده است. ارزش کنش قیمت سوخت به کار رفته در این توضیح، نیز از مطالعات تجربی اخیر ببرآورد می شود. عامل کشش قیمت، در مدل های به کار رفته جهت محاسبه قابلیت سود دهی اقتصادی پروژه های بهبود، صرف نظر شده است. برای مثال در آلمان، مدل های ساده جبری از سوی سازمان هایی مانند بنیاد پسیوهووس(1) و وهنن و آمولت(2) ارائه شده اند که هیچیک کشش قیمت را در بر نمی گیرند. همچنین در این مدل ها ارزیابی قابلیت سوددهی اقتصادی توسعه گرمایی سوئد (3و4)، انگلستان(5)، ژاپن(6)، یونان(7)، دانمارک(8)، آفریقای جنوبی(9)، و بلژیک (10) صورت نگرفته است. به طور کلی، عامل کشش تقاضای قیمت در بحث های نظری از جمله ارزیابی قابلیت سوددهی اقتصادی معیارهای بازده انرژی ملک مسکونی(13-11) و غالباً معیار های بازده انرژی به طور کلی(14)، صرف نظر شده است، با این وجود، این مقاله، کیفیت قابلیت تغییر مدل های </w:t>
      </w:r>
      <w:r w:rsidRPr="00CB2B99">
        <w:rPr>
          <w:rFonts w:cs="B Nazanin"/>
          <w:sz w:val="32"/>
          <w:szCs w:val="32"/>
        </w:rPr>
        <w:t>NPU</w:t>
      </w:r>
      <w:r w:rsidRPr="00CB2B99">
        <w:rPr>
          <w:rFonts w:cs="B Nazanin" w:hint="cs"/>
          <w:sz w:val="32"/>
          <w:szCs w:val="32"/>
          <w:rtl/>
        </w:rPr>
        <w:t xml:space="preserve"> موجود را علاوه بر عامل کشش قیمت تقاضا بدون تغییر ساختار اصلی آن ها یا درو از دسترس قرار دادن افرادی که اقتصاد دانان حرفه ای نیستند، نشان می دهاد. این مقاله، ثابت می کند که بدون توجه به مدل های کشش قیمت، زمان بازپرداخت، ارزش فعل خالص،</w:t>
      </w:r>
      <w:r w:rsidR="00EE350C" w:rsidRPr="00CB2B99">
        <w:rPr>
          <w:rFonts w:cs="B Nazanin" w:hint="cs"/>
          <w:sz w:val="32"/>
          <w:szCs w:val="32"/>
          <w:rtl/>
        </w:rPr>
        <w:t xml:space="preserve"> برآورد بالا و زمان بازپرداخت شاخصهای بهبود گرمایی برآورد پایین شده و بدین طریق از لحاظ اقتصادی کارآمدتر از جنبه عملی به نظر می رسند. آن ها همچنین می توانند برای ذخیره سازی های </w:t>
      </w:r>
      <w:r w:rsidR="00EE350C" w:rsidRPr="00CB2B99">
        <w:rPr>
          <w:rFonts w:cs="B Nazanin" w:hint="cs"/>
          <w:sz w:val="32"/>
          <w:szCs w:val="32"/>
          <w:rtl/>
        </w:rPr>
        <w:lastRenderedPageBreak/>
        <w:t>دی اکسید کربن معیارهای بوجود آمده را ارزیابی بالایی انجام دهند، این امر می تواند منجر به تصمیمات سرمایه گذاری ناآگاهانه شده و تخصیص منابع را برای کاهش تغییر اقلیم، دچار تغییر نماید. فضای داخلی و گرمایش آب، مصرف عمده انرژی تجدید ناپذیر بوده و اروپا مسئول 25 درصد انتشار گاز گلخانه ای می باشد،(15).</w:t>
      </w:r>
    </w:p>
    <w:p w:rsidR="00681770" w:rsidRPr="00CB2B99" w:rsidRDefault="00EE350C" w:rsidP="00CB2B99">
      <w:pPr>
        <w:spacing w:after="0" w:line="360" w:lineRule="auto"/>
        <w:jc w:val="both"/>
        <w:rPr>
          <w:rFonts w:cs="B Nazanin"/>
          <w:sz w:val="32"/>
          <w:szCs w:val="32"/>
          <w:rtl/>
        </w:rPr>
      </w:pPr>
      <w:r w:rsidRPr="00CB2B99">
        <w:rPr>
          <w:rFonts w:cs="B Nazanin" w:hint="cs"/>
          <w:sz w:val="32"/>
          <w:szCs w:val="32"/>
          <w:rtl/>
        </w:rPr>
        <w:t xml:space="preserve"> از اینرو دولتهای اروپایی برای ساختمان های جدید با تلاش جهت رسیدن به استاندارد « انرژی صفر» یا « توزیع صفر» در دهه آینده، بطور روز افزون تقاضای استاندارد های گرمایی بالایی را می نمایند.(16). در هر صورت، اکثر ملک های مسکونی موجود، در سال 2050 پابرجا خواهند ماند در حالیکه زمان انتشار گاز گلخانه ای مستلزم افت 80 درصدی است. اکثر این ملک ها، شدیداً عدم بازده انرژی را دارا می باشند. برای مثال در آلمان، میانگین میزان عملکرد انرژی آپارتمان ها حدود 225 کیلو وات ساعت در هر متر مربع از منطقه مسکونی در هر سال (</w:t>
      </w:r>
      <w:r w:rsidRPr="00CB2B99">
        <w:rPr>
          <w:rFonts w:cs="B Nazanin"/>
          <w:sz w:val="32"/>
          <w:szCs w:val="32"/>
        </w:rPr>
        <w:t>KWh / m</w:t>
      </w:r>
      <w:r w:rsidRPr="00CB2B99">
        <w:rPr>
          <w:rFonts w:cs="B Nazanin"/>
          <w:sz w:val="32"/>
          <w:szCs w:val="32"/>
          <w:vertAlign w:val="superscript"/>
        </w:rPr>
        <w:t>2</w:t>
      </w:r>
      <w:r w:rsidRPr="00CB2B99">
        <w:rPr>
          <w:rFonts w:cs="B Nazanin" w:hint="cs"/>
          <w:sz w:val="32"/>
          <w:szCs w:val="32"/>
          <w:rtl/>
        </w:rPr>
        <w:t>) می باشد در حالی که میانگین میزان عملکرد انرژی مورد نیاز ملک های جدید، اخیراً 70 کیلو وات ساعت در هر متر مربع بوده و عواملی برای دستیابی به میزان عملکرد انرژی پایین ارائه شده است در حالی که مسکن های غیرفعال معمولاً به میزان 15 کیلو وات ساعت در هر متر مربع می رسند.(17).</w:t>
      </w:r>
    </w:p>
    <w:p w:rsidR="007F7660" w:rsidRPr="00CB2B99" w:rsidRDefault="00EE350C" w:rsidP="00CB2B99">
      <w:pPr>
        <w:spacing w:after="0" w:line="360" w:lineRule="auto"/>
        <w:jc w:val="both"/>
        <w:rPr>
          <w:rFonts w:cs="B Nazanin"/>
          <w:sz w:val="32"/>
          <w:szCs w:val="32"/>
          <w:rtl/>
        </w:rPr>
      </w:pPr>
      <w:r w:rsidRPr="00CB2B99">
        <w:rPr>
          <w:rFonts w:cs="B Nazanin" w:hint="cs"/>
          <w:sz w:val="32"/>
          <w:szCs w:val="32"/>
          <w:rtl/>
        </w:rPr>
        <w:t xml:space="preserve"> با این وجود در این ارقام باید دقت نمود، بگونه ای که مطالعات تجربی نشان می دهد میانگین واقعی مقدار مصرف انرژی گرمایشی آلمان 33 درصد کمتر از میزان عملکرد انرژی در حدود 150 کیلو </w:t>
      </w:r>
      <w:r w:rsidR="007F7660" w:rsidRPr="00CB2B99">
        <w:rPr>
          <w:rFonts w:cs="B Nazanin" w:hint="cs"/>
          <w:sz w:val="32"/>
          <w:szCs w:val="32"/>
          <w:rtl/>
        </w:rPr>
        <w:t xml:space="preserve">وات ساعت در هر متر مربع است (20-18). با این وجود این میزان در صورت برآورده شدن اهداف سیاست اقلیمی بطور قابل ملاحظه ای کاهش خواهد یافت. </w:t>
      </w:r>
    </w:p>
    <w:p w:rsidR="00681770" w:rsidRPr="00CB2B99" w:rsidRDefault="007F7660" w:rsidP="00CB2B99">
      <w:pPr>
        <w:spacing w:after="0" w:line="360" w:lineRule="auto"/>
        <w:jc w:val="both"/>
        <w:rPr>
          <w:rFonts w:cs="B Nazanin"/>
          <w:sz w:val="32"/>
          <w:szCs w:val="32"/>
          <w:rtl/>
        </w:rPr>
      </w:pPr>
      <w:r w:rsidRPr="00CB2B99">
        <w:rPr>
          <w:rFonts w:cs="B Nazanin" w:hint="cs"/>
          <w:sz w:val="32"/>
          <w:szCs w:val="32"/>
          <w:rtl/>
        </w:rPr>
        <w:lastRenderedPageBreak/>
        <w:t>دولت های اروپایی و کمیسیون اتححادیه اروپا، بازیابی گرمایی ملک های موجود را افزایش داده و تنظیم کرده اند، به نحوی که تقاضای انرژی گرمایشی ساختمان ها به طور چشمگیری کاهش یافته است. آلمان یکی پیشرفته ترین کشور ها در این مورد است. تنظیمات گرمایشی ساختمان آن که در سال 2002 طراحی شد، برای اماکنی تخصیص یافته که از لحاظ گرمایشی در زمان تعمیر یا بازیابی بخش داخلی ساختمان، مجددا تعمیر می شود. این تنظیمات در سال 2009 پیشرفت نموده به گونه ای که اینک بازیابی جامع باید به میزان عملکرد انرژی 100 کیلو وات ساعت در هر متر مربع یا پایین تر برسد در حالی که بازیابی نسبی بایستی در هر بخش تعمیر شده بر طبق استاندارد ساختمان جدید قرار گیرد(20).</w:t>
      </w:r>
    </w:p>
    <w:p w:rsidR="00681770" w:rsidRPr="00CB2B99" w:rsidRDefault="007F7660" w:rsidP="00CB2B99">
      <w:pPr>
        <w:spacing w:after="0" w:line="360" w:lineRule="auto"/>
        <w:jc w:val="both"/>
        <w:rPr>
          <w:rFonts w:cs="B Nazanin"/>
          <w:sz w:val="32"/>
          <w:szCs w:val="32"/>
          <w:rtl/>
        </w:rPr>
      </w:pPr>
      <w:r w:rsidRPr="00CB2B99">
        <w:rPr>
          <w:rFonts w:cs="B Nazanin" w:hint="cs"/>
          <w:sz w:val="32"/>
          <w:szCs w:val="32"/>
          <w:rtl/>
        </w:rPr>
        <w:t xml:space="preserve"> در سال 2012 ، طرح هایی نزدیک به این استاندارد ها تا 30 درصد بیشتر وجود داشته اند. مسئله جدی بازیابی گرمایشی با استاندارد های بالا، هزینه آن هاست، هزینه بازیابی کامل با استاندارد های جدید 250 الی 1200 اونس در هر متر مربع از بخش مسکونی به اندازه، مادّه و شکل هندسی ساختمان بستگی دارد و به رابطه آن با نور خورشید ارتباط دارد(21و4) . دولت آلمان از روش سه بخش در تلاش های خود جهت متقاعد کردن مالکین در بازیابی ویژگیهایی مانند: « تقاضا، انگیزه، آگاهی»، استفاده می کند.(22) </w:t>
      </w:r>
    </w:p>
    <w:p w:rsidR="007F7660" w:rsidRPr="00CB2B99" w:rsidRDefault="007F7660" w:rsidP="00CB2B99">
      <w:pPr>
        <w:spacing w:after="0" w:line="360" w:lineRule="auto"/>
        <w:jc w:val="both"/>
        <w:rPr>
          <w:rFonts w:cs="B Nazanin"/>
          <w:sz w:val="32"/>
          <w:szCs w:val="32"/>
          <w:rtl/>
        </w:rPr>
      </w:pPr>
      <w:r w:rsidRPr="00CB2B99">
        <w:rPr>
          <w:rFonts w:cs="B Nazanin" w:hint="cs"/>
          <w:sz w:val="32"/>
          <w:szCs w:val="32"/>
          <w:rtl/>
        </w:rPr>
        <w:t xml:space="preserve">بخش عمده استاندارد های </w:t>
      </w:r>
      <w:r w:rsidRPr="00CB2B99">
        <w:rPr>
          <w:rFonts w:cs="B Nazanin"/>
          <w:sz w:val="32"/>
          <w:szCs w:val="32"/>
        </w:rPr>
        <w:t>ENEV</w:t>
      </w:r>
      <w:r w:rsidRPr="00CB2B99">
        <w:rPr>
          <w:rFonts w:cs="B Nazanin" w:hint="cs"/>
          <w:sz w:val="32"/>
          <w:szCs w:val="32"/>
          <w:rtl/>
        </w:rPr>
        <w:t>، از لحاظ "اقتصادی حیاتی" است. یعنی آن ها در طول عمر صنعتی شاخص های بازیابی، بازپرداخت انجام می دهند. در واقع، این قانون که از پارامتر های استاندارد</w:t>
      </w:r>
      <w:r w:rsidRPr="00CB2B99">
        <w:rPr>
          <w:rFonts w:cs="B Nazanin"/>
          <w:sz w:val="32"/>
          <w:szCs w:val="32"/>
        </w:rPr>
        <w:t xml:space="preserve"> </w:t>
      </w:r>
      <w:r w:rsidRPr="00CB2B99">
        <w:rPr>
          <w:rFonts w:cs="B Nazanin" w:hint="cs"/>
          <w:sz w:val="32"/>
          <w:szCs w:val="32"/>
          <w:rtl/>
        </w:rPr>
        <w:t xml:space="preserve"> </w:t>
      </w:r>
      <w:r w:rsidRPr="00CB2B99">
        <w:rPr>
          <w:rFonts w:cs="B Nazanin"/>
          <w:sz w:val="32"/>
          <w:szCs w:val="32"/>
        </w:rPr>
        <w:t>ENEV</w:t>
      </w:r>
      <w:r w:rsidRPr="00CB2B99">
        <w:rPr>
          <w:rFonts w:cs="B Nazanin" w:hint="cs"/>
          <w:sz w:val="32"/>
          <w:szCs w:val="32"/>
          <w:rtl/>
        </w:rPr>
        <w:t xml:space="preserve"> استفاده نمی کند، مقررات مربوط به تقاضای معیارهای قابلیت سود دهی اقتصادی را محدود می نماید.</w:t>
      </w:r>
    </w:p>
    <w:p w:rsidR="00681770" w:rsidRPr="00CB2B99" w:rsidRDefault="007F7660" w:rsidP="00CB2B99">
      <w:pPr>
        <w:spacing w:after="0" w:line="360" w:lineRule="auto"/>
        <w:jc w:val="both"/>
        <w:rPr>
          <w:rFonts w:cs="B Nazanin"/>
          <w:sz w:val="32"/>
          <w:szCs w:val="32"/>
          <w:rtl/>
        </w:rPr>
      </w:pPr>
      <w:r w:rsidRPr="00CB2B99">
        <w:rPr>
          <w:rFonts w:cs="B Nazanin" w:hint="cs"/>
          <w:sz w:val="32"/>
          <w:szCs w:val="32"/>
          <w:rtl/>
        </w:rPr>
        <w:lastRenderedPageBreak/>
        <w:t xml:space="preserve">روش هایی برای محاسبه ی قابلیت سوددهی اقتصادی معیار های بازده انرژی به طور کلی و بازیابی گرمایی به طور خاص وجود دارد، (13و 12). دولت آلمان، تقریباً به صورت ثابت،از روش </w:t>
      </w:r>
      <w:r w:rsidR="001961D6" w:rsidRPr="00CB2B99">
        <w:rPr>
          <w:rFonts w:cs="B Nazanin" w:hint="cs"/>
          <w:sz w:val="32"/>
          <w:szCs w:val="32"/>
          <w:rtl/>
        </w:rPr>
        <w:t xml:space="preserve">" ارزش فعلی خالص" استفاده می کند و این روش در گزارشات کارشناسانه ای که تقاضای استاندارد های گرمایشی را با استفاده پیش نویس شده سال 2002 و 2009 به کار رفته به صورت اقتصادی، حیاتی بوده است.(1و23). اهمیت این روش را نیز می توان از استفاده مکرر آن در سایر گزارشات صنعتی دولت(24 و 190)، مطالب پیشبردی آژانس انرژی آلمان و در نشریات آموزشی وزارت مسکن مشاهده نمود. در هر صورت، این روش ها غالبا از چهارچوب کامل ارزش فعلی خالص جدا شده و نیز به زمان بازپرداخت پیش بینی شده معیار های بازیابی مربوط می باشند. روش اصولی ارزش فعلی خالص، مقایسه هزینه معیارهای بازیابی با ارزش سوخت ذخیره شده در طولانی مدت در نتیجه، این موارد با تنظیم ارزش های اروپایی اخیر می باشد( برابر با ارزش فعلی خالص). اگر مورد آخر برابر یا بیشتر از مورد نخست باشد، معیارهای بازیابی گفته می شود که از لحاظ اقتصادی مهم هستند. شکل روشن ارزش فعلی خالص ( یازمان بازپرداخت) ، شامل پارامتر های تخصیص یافته به ارزش های مناسب در محاسبه ارزش گروهی سوخت ذخیره شده ( یا زمان باز پرداخت) در نتیجه بازیابی می باشد. در اکثر طرح های جدید بازیابی گرمایشی این پارامتر ها عبارتند از: </w:t>
      </w:r>
    </w:p>
    <w:p w:rsidR="007F7660" w:rsidRPr="00CB2B99" w:rsidRDefault="001961D6" w:rsidP="00CB2B99">
      <w:pPr>
        <w:spacing w:after="0" w:line="360" w:lineRule="auto"/>
        <w:jc w:val="both"/>
        <w:rPr>
          <w:rFonts w:cs="B Nazanin"/>
          <w:sz w:val="32"/>
          <w:szCs w:val="32"/>
          <w:rtl/>
        </w:rPr>
      </w:pPr>
      <w:r w:rsidRPr="00CB2B99">
        <w:rPr>
          <w:rFonts w:cs="B Nazanin" w:hint="cs"/>
          <w:sz w:val="32"/>
          <w:szCs w:val="32"/>
          <w:rtl/>
        </w:rPr>
        <w:t xml:space="preserve">طول عمر صنعتی پیش بینی شده معیار های بازیابی، ذخیره سوخت پیش بینی شده سالیانه، افزایش قیمت سوخت گرمایشی با درصد سالیانه پیش بینی شده، و میزان کاهش در حالیکه این ارزش های مشخص شده بسیار رقابتی هستند، تمرکز این مقاله بر چگونگی اتمام انرژی در زمان عدم وجود پارامتر اضافی، کشش تقاضای قیمت سوخت گرمایشی و بعلاوه مدل های </w:t>
      </w:r>
      <w:r w:rsidRPr="00CB2B99">
        <w:rPr>
          <w:rFonts w:cs="B Nazanin" w:hint="cs"/>
          <w:sz w:val="32"/>
          <w:szCs w:val="32"/>
          <w:rtl/>
        </w:rPr>
        <w:lastRenderedPageBreak/>
        <w:t xml:space="preserve">ریاضی که این عوامل را در کنار یکدیگر قرار می دهند، است. بحثی ممکن است در مورد موضوعاتی اعم از ارزش های تنظیم طول عمر پیش بینی شده معیارهای بازیابی گرمایشی(4)، قیمت سوخت آینده(29، 15 </w:t>
      </w:r>
      <w:proofErr w:type="spellStart"/>
      <w:r w:rsidRPr="00CB2B99">
        <w:rPr>
          <w:rFonts w:cs="B Nazanin"/>
          <w:sz w:val="32"/>
          <w:szCs w:val="32"/>
        </w:rPr>
        <w:t>ff</w:t>
      </w:r>
      <w:proofErr w:type="spellEnd"/>
      <w:r w:rsidRPr="00CB2B99">
        <w:rPr>
          <w:rFonts w:cs="B Nazanin" w:hint="cs"/>
          <w:sz w:val="32"/>
          <w:szCs w:val="32"/>
          <w:rtl/>
        </w:rPr>
        <w:t>)</w:t>
      </w:r>
      <w:r w:rsidR="00A9034F" w:rsidRPr="00CB2B99">
        <w:rPr>
          <w:rFonts w:cs="B Nazanin" w:hint="cs"/>
          <w:sz w:val="32"/>
          <w:szCs w:val="32"/>
          <w:rtl/>
        </w:rPr>
        <w:t xml:space="preserve"> و میزان کاهش (26-24) ، صورت گیرد. کشش تقاضای قیمت سوخت دارای تأثیر بر کاهش مقدار خرید سوخت در آینده، بازیابی و دعم بازیابی ساختمان ها است. در حالی که در صد کاهش ها در هر دو مورد یکسان است، مقادیرر مطلق برای ساختمان های بازیابی نشده بیشتر بوده و نیز دارای تقاضای انرژی بالاتری است. بدین طریق از دیدگاه کاملا محاسباتی، کشش قیمت سوخت، ذخیره </w:t>
      </w:r>
      <w:r w:rsidR="00A9034F" w:rsidRPr="00CB2B99">
        <w:rPr>
          <w:sz w:val="32"/>
          <w:szCs w:val="32"/>
          <w:rtl/>
        </w:rPr>
        <w:t>–</w:t>
      </w:r>
      <w:r w:rsidR="00A9034F" w:rsidRPr="00CB2B99">
        <w:rPr>
          <w:rFonts w:cs="B Nazanin" w:hint="cs"/>
          <w:sz w:val="32"/>
          <w:szCs w:val="32"/>
          <w:rtl/>
        </w:rPr>
        <w:t xml:space="preserve"> اضافی خالص برای خودداری از بازیابی در مقایسه با بازیابی می باشد. مشکل، یکپارچه سازی این عامل با ارزش فعلی خالص و زمان بازپرداخت می باشد به گونه ای که تأثیر آن را می توان مشخص نمود. در حالی که ارزش کشش قیمت سوخت، رقابتی است. ارزش کشش می تواند بر اساس </w:t>
      </w:r>
      <w:r w:rsidR="00A9034F" w:rsidRPr="00CB2B99">
        <w:rPr>
          <w:sz w:val="32"/>
          <w:szCs w:val="32"/>
          <w:rtl/>
        </w:rPr>
        <w:t>–</w:t>
      </w:r>
      <w:r w:rsidR="00A9034F" w:rsidRPr="00CB2B99">
        <w:rPr>
          <w:rFonts w:cs="B Nazanin" w:hint="cs"/>
          <w:sz w:val="32"/>
          <w:szCs w:val="32"/>
          <w:rtl/>
        </w:rPr>
        <w:t xml:space="preserve"> مطالعات تجربی سالهای گذشته قرار گیرد اما فرضیاتی باید برای کیفیت ادامه آن در آینده، مطرح گردد. بعلاوه، کاهش مصرف مربوط به افزایش قیمت سوخت، ضرورتا ثابت نمی کند که مورد دوم، حتی اگر اثرات تثادفی اعم از نوسانات دما به حساب آید، باعث ایجاد مورد نخست گردد. همچنین ممکن است سایر علل به موازات افزایش قیمت اعم از افزایش نگرانی های مربوط به محیط زیست، افزایش مهارت در راه اندازی سیستم های گرمایشی به صورت کارآمد و تغییرات اجتماعی، استفاده از آن ها در منازل، قرار گیرند. بعلاوه، تأثیر کشش قیمت بر ارزش فعلی خالص و زمان بازپرداخت به طور عمده به قیمت سوخت در آینده وابسته می باشد که به نوبه خود ارزشی رقابتی است. در هر صورت، از آنجائی که مدلسازی این مقاله، بر اساس </w:t>
      </w:r>
      <w:r w:rsidR="00A9034F" w:rsidRPr="00CB2B99">
        <w:rPr>
          <w:rFonts w:cs="B Nazanin" w:hint="cs"/>
          <w:sz w:val="32"/>
          <w:szCs w:val="32"/>
          <w:rtl/>
        </w:rPr>
        <w:lastRenderedPageBreak/>
        <w:t xml:space="preserve">معادلات آسان قرار گرفته، مشاهده کیفیت افزایش قیمت سوخت در آینده و پیامد های بوجود آمده از آن امکان پذیر است. این مقاله، به صورت زیر عمل می کند: </w:t>
      </w:r>
    </w:p>
    <w:p w:rsidR="00505FD6" w:rsidRPr="00CB2B99" w:rsidRDefault="00A9034F" w:rsidP="00CB2B99">
      <w:pPr>
        <w:spacing w:after="0" w:line="360" w:lineRule="auto"/>
        <w:jc w:val="both"/>
        <w:rPr>
          <w:rFonts w:cs="B Nazanin"/>
          <w:sz w:val="32"/>
          <w:szCs w:val="32"/>
          <w:rtl/>
        </w:rPr>
      </w:pPr>
      <w:r w:rsidRPr="00CB2B99">
        <w:rPr>
          <w:rFonts w:cs="B Nazanin" w:hint="cs"/>
          <w:sz w:val="32"/>
          <w:szCs w:val="32"/>
          <w:rtl/>
        </w:rPr>
        <w:t xml:space="preserve">بخش 2 </w:t>
      </w:r>
    </w:p>
    <w:p w:rsidR="00505FD6" w:rsidRPr="00CB2B99" w:rsidRDefault="00A9034F" w:rsidP="00CB2B99">
      <w:pPr>
        <w:spacing w:after="0" w:line="360" w:lineRule="auto"/>
        <w:jc w:val="both"/>
        <w:rPr>
          <w:rFonts w:cs="B Nazanin"/>
          <w:sz w:val="32"/>
          <w:szCs w:val="32"/>
          <w:rtl/>
        </w:rPr>
      </w:pPr>
      <w:r w:rsidRPr="00CB2B99">
        <w:rPr>
          <w:rFonts w:cs="B Nazanin" w:hint="cs"/>
          <w:sz w:val="32"/>
          <w:szCs w:val="32"/>
          <w:rtl/>
        </w:rPr>
        <w:t>عوامل اصلی روش ارزش فعلی خالص را طراحی نموده و از چگونگی تأثیر گذاری آن ها بر کشش قیمت بحث نموده و آن را با مجموعه ای از معادلات فرمولبندی می کند.</w:t>
      </w:r>
    </w:p>
    <w:p w:rsidR="00505FD6" w:rsidRPr="00CB2B99" w:rsidRDefault="00A9034F" w:rsidP="00CB2B99">
      <w:pPr>
        <w:spacing w:after="0" w:line="360" w:lineRule="auto"/>
        <w:jc w:val="both"/>
        <w:rPr>
          <w:rFonts w:cs="B Nazanin"/>
          <w:sz w:val="32"/>
          <w:szCs w:val="32"/>
          <w:rtl/>
        </w:rPr>
      </w:pPr>
      <w:r w:rsidRPr="00CB2B99">
        <w:rPr>
          <w:rFonts w:cs="B Nazanin" w:hint="cs"/>
          <w:sz w:val="32"/>
          <w:szCs w:val="32"/>
          <w:rtl/>
        </w:rPr>
        <w:t xml:space="preserve"> بخش 3، ارزش کشش تقاضای قیمت سوخت را برای سوخت گرمایشی خانگی در آلمان مطرح می سازد که بر اساس مطالعات آزمایشی قرار گرفته است.</w:t>
      </w:r>
    </w:p>
    <w:p w:rsidR="00A9034F" w:rsidRPr="00CB2B99" w:rsidRDefault="00A9034F" w:rsidP="00CB2B99">
      <w:pPr>
        <w:spacing w:after="0" w:line="360" w:lineRule="auto"/>
        <w:jc w:val="both"/>
        <w:rPr>
          <w:rFonts w:cs="B Nazanin"/>
          <w:sz w:val="32"/>
          <w:szCs w:val="32"/>
          <w:rtl/>
        </w:rPr>
      </w:pPr>
      <w:r w:rsidRPr="00CB2B99">
        <w:rPr>
          <w:rFonts w:cs="B Nazanin" w:hint="cs"/>
          <w:sz w:val="32"/>
          <w:szCs w:val="32"/>
          <w:rtl/>
        </w:rPr>
        <w:t xml:space="preserve"> بخش 4، روش ها و یافته های تجربی را برای مطالعه موردی مجموعه ای از آپارتمان های آلمان ارائه می دهد که با چهار استاندارد متفاوت گرمایی مشخص شده اند. بخش 5 این موارد را با معادلات مدل زمان بازپرداخت تکمیل کرده و از آن برای اهداف مشابه ای استفاده می کند. بخش 6 اهداف کشش قیمت ذخیره سازی دی اکسید کربن را مد نظر قرار می دهد. نتیجه گیری ها به صورت خلاصه در بخش 7 مورد بحث گذاشته شده اند.</w:t>
      </w:r>
    </w:p>
    <w:p w:rsidR="00A9034F" w:rsidRPr="00CB2B99" w:rsidRDefault="00A9034F" w:rsidP="00CB2B99">
      <w:pPr>
        <w:spacing w:after="0" w:line="360" w:lineRule="auto"/>
        <w:jc w:val="both"/>
        <w:rPr>
          <w:rFonts w:cs="B Nazanin"/>
          <w:sz w:val="32"/>
          <w:szCs w:val="32"/>
          <w:rtl/>
        </w:rPr>
      </w:pPr>
      <w:r w:rsidRPr="00CB2B99">
        <w:rPr>
          <w:rFonts w:cs="B Nazanin" w:hint="cs"/>
          <w:sz w:val="32"/>
          <w:szCs w:val="32"/>
          <w:rtl/>
        </w:rPr>
        <w:t>2- ارائه روش</w:t>
      </w:r>
    </w:p>
    <w:p w:rsidR="00A9034F" w:rsidRPr="00CB2B99" w:rsidRDefault="00A9034F" w:rsidP="00CB2B99">
      <w:pPr>
        <w:spacing w:after="0" w:line="360" w:lineRule="auto"/>
        <w:jc w:val="both"/>
        <w:rPr>
          <w:rFonts w:cs="B Nazanin"/>
          <w:sz w:val="32"/>
          <w:szCs w:val="32"/>
          <w:rtl/>
        </w:rPr>
      </w:pPr>
      <w:r w:rsidRPr="00CB2B99">
        <w:rPr>
          <w:rFonts w:cs="B Nazanin" w:hint="cs"/>
          <w:sz w:val="32"/>
          <w:szCs w:val="32"/>
          <w:rtl/>
        </w:rPr>
        <w:t>در این بخش، مجموعه ای از معادلات اصلی جهت اشاره در محاسبه ارزش فعلی خالص با کشش تقاضای قیمت سوخت و بدون آن را ارائه می دهیم.</w:t>
      </w:r>
    </w:p>
    <w:p w:rsidR="00A9034F" w:rsidRPr="00CB2B99" w:rsidRDefault="00A9034F" w:rsidP="00CB2B99">
      <w:pPr>
        <w:spacing w:after="0" w:line="360" w:lineRule="auto"/>
        <w:jc w:val="both"/>
        <w:rPr>
          <w:rFonts w:cs="B Nazanin"/>
          <w:sz w:val="32"/>
          <w:szCs w:val="32"/>
          <w:rtl/>
        </w:rPr>
      </w:pPr>
      <w:r w:rsidRPr="00CB2B99">
        <w:rPr>
          <w:rFonts w:cs="B Nazanin" w:hint="cs"/>
          <w:sz w:val="32"/>
          <w:szCs w:val="32"/>
          <w:rtl/>
        </w:rPr>
        <w:t>1-2 مدل های بدون کشش قیمت</w:t>
      </w:r>
    </w:p>
    <w:p w:rsidR="00A9034F" w:rsidRPr="00CB2B99" w:rsidRDefault="00A9034F" w:rsidP="00CB2B99">
      <w:pPr>
        <w:spacing w:after="0" w:line="360" w:lineRule="auto"/>
        <w:jc w:val="both"/>
        <w:rPr>
          <w:rFonts w:cs="B Nazanin"/>
          <w:sz w:val="32"/>
          <w:szCs w:val="32"/>
          <w:rtl/>
        </w:rPr>
      </w:pPr>
      <w:r w:rsidRPr="00CB2B99">
        <w:rPr>
          <w:rFonts w:cs="B Nazanin" w:hint="cs"/>
          <w:sz w:val="32"/>
          <w:szCs w:val="32"/>
          <w:rtl/>
        </w:rPr>
        <w:t>در مدل ارزش فعلی خالص، با استفاده از معادلات زیر، ارزش فعلی خالص، محاسبه می گردد:</w:t>
      </w:r>
    </w:p>
    <w:p w:rsidR="00A9034F" w:rsidRDefault="00A9034F" w:rsidP="00CB2B99">
      <w:pPr>
        <w:spacing w:after="0" w:line="360" w:lineRule="auto"/>
        <w:jc w:val="both"/>
        <w:rPr>
          <w:rFonts w:cs="B Nazanin"/>
          <w:sz w:val="32"/>
          <w:szCs w:val="32"/>
          <w:rtl/>
        </w:rPr>
      </w:pPr>
      <w:r w:rsidRPr="00CB2B99">
        <w:rPr>
          <w:rFonts w:cs="B Nazanin" w:hint="cs"/>
          <w:sz w:val="32"/>
          <w:szCs w:val="32"/>
          <w:rtl/>
        </w:rPr>
        <w:t xml:space="preserve">که 7 ، ارزش فعلی خالص، یعنی ارزش کل تمامی ذخیره های سوخت در سال های </w:t>
      </w:r>
      <w:r w:rsidRPr="00CB2B99">
        <w:rPr>
          <w:rFonts w:cs="B Nazanin"/>
          <w:sz w:val="32"/>
          <w:szCs w:val="32"/>
        </w:rPr>
        <w:t>N</w:t>
      </w:r>
      <w:r w:rsidRPr="00CB2B99">
        <w:rPr>
          <w:rFonts w:cs="B Nazanin" w:hint="cs"/>
          <w:sz w:val="32"/>
          <w:szCs w:val="32"/>
          <w:rtl/>
        </w:rPr>
        <w:t xml:space="preserve"> می باشد که به ارزش های سال 1 تبدیل می شود</w:t>
      </w:r>
      <w:r w:rsidR="00B85EA0" w:rsidRPr="00CB2B99">
        <w:rPr>
          <w:rFonts w:cs="B Nazanin" w:hint="cs"/>
          <w:sz w:val="32"/>
          <w:szCs w:val="32"/>
          <w:rtl/>
        </w:rPr>
        <w:t xml:space="preserve">، </w:t>
      </w:r>
      <w:r w:rsidR="00B85EA0" w:rsidRPr="00CB2B99">
        <w:rPr>
          <w:rFonts w:cs="B Nazanin"/>
          <w:sz w:val="32"/>
          <w:szCs w:val="32"/>
        </w:rPr>
        <w:t>Q</w:t>
      </w:r>
      <w:r w:rsidR="00B85EA0" w:rsidRPr="00CB2B99">
        <w:rPr>
          <w:rFonts w:cs="B Nazanin"/>
          <w:sz w:val="32"/>
          <w:szCs w:val="32"/>
          <w:vertAlign w:val="subscript"/>
        </w:rPr>
        <w:t>1</w:t>
      </w:r>
      <w:r w:rsidR="00B85EA0" w:rsidRPr="00CB2B99">
        <w:rPr>
          <w:rFonts w:cs="B Nazanin"/>
          <w:sz w:val="32"/>
          <w:szCs w:val="32"/>
        </w:rPr>
        <w:t xml:space="preserve"> </w:t>
      </w:r>
      <w:r w:rsidR="00B85EA0" w:rsidRPr="00CB2B99">
        <w:rPr>
          <w:rFonts w:cs="B Nazanin" w:hint="cs"/>
          <w:sz w:val="32"/>
          <w:szCs w:val="32"/>
          <w:rtl/>
        </w:rPr>
        <w:t xml:space="preserve"> برابر است با کمیت سوخت ذخیره شده ( </w:t>
      </w:r>
      <w:r w:rsidR="00B85EA0" w:rsidRPr="00CB2B99">
        <w:rPr>
          <w:rFonts w:cs="B Nazanin" w:hint="cs"/>
          <w:sz w:val="32"/>
          <w:szCs w:val="32"/>
          <w:rtl/>
        </w:rPr>
        <w:lastRenderedPageBreak/>
        <w:t xml:space="preserve">کیلو وات ساعت) در سال اول، </w:t>
      </w:r>
      <w:r w:rsidR="00B85EA0" w:rsidRPr="00CB2B99">
        <w:rPr>
          <w:rFonts w:cs="B Nazanin"/>
          <w:sz w:val="32"/>
          <w:szCs w:val="32"/>
        </w:rPr>
        <w:t>P</w:t>
      </w:r>
      <w:r w:rsidR="00B85EA0" w:rsidRPr="00CB2B99">
        <w:rPr>
          <w:rFonts w:cs="B Nazanin"/>
          <w:sz w:val="32"/>
          <w:szCs w:val="32"/>
          <w:vertAlign w:val="subscript"/>
        </w:rPr>
        <w:t>1</w:t>
      </w:r>
      <w:r w:rsidR="00B85EA0" w:rsidRPr="00CB2B99">
        <w:rPr>
          <w:rFonts w:cs="B Nazanin" w:hint="cs"/>
          <w:sz w:val="32"/>
          <w:szCs w:val="32"/>
          <w:vertAlign w:val="subscript"/>
          <w:rtl/>
        </w:rPr>
        <w:t xml:space="preserve"> </w:t>
      </w:r>
      <w:r w:rsidR="00B85EA0" w:rsidRPr="00CB2B99">
        <w:rPr>
          <w:rFonts w:cs="B Nazanin" w:hint="cs"/>
          <w:sz w:val="32"/>
          <w:szCs w:val="32"/>
          <w:rtl/>
        </w:rPr>
        <w:t xml:space="preserve"> برابر است با قیمت ( اونس در هر کیلو وات ساعت) سوخت در سال اول، </w:t>
      </w:r>
      <w:r w:rsidR="00B85EA0" w:rsidRPr="00CB2B99">
        <w:rPr>
          <w:rFonts w:cs="B Nazanin"/>
          <w:sz w:val="32"/>
          <w:szCs w:val="32"/>
        </w:rPr>
        <w:t>N</w:t>
      </w:r>
      <w:r w:rsidR="00B85EA0" w:rsidRPr="00CB2B99">
        <w:rPr>
          <w:rFonts w:cs="B Nazanin" w:hint="cs"/>
          <w:sz w:val="32"/>
          <w:szCs w:val="32"/>
          <w:rtl/>
        </w:rPr>
        <w:t xml:space="preserve"> برابر است با طول عمر پیش بینی شده صنعتی معیارهای بازیابی، در  سالها، و </w:t>
      </w:r>
      <w:r w:rsidR="00B85EA0" w:rsidRPr="00CB2B99">
        <w:rPr>
          <w:rFonts w:cs="B Nazanin"/>
          <w:sz w:val="32"/>
          <w:szCs w:val="32"/>
        </w:rPr>
        <w:t>A</w:t>
      </w:r>
      <w:r w:rsidR="00B85EA0" w:rsidRPr="00CB2B99">
        <w:rPr>
          <w:rFonts w:cs="B Nazanin" w:hint="cs"/>
          <w:sz w:val="32"/>
          <w:szCs w:val="32"/>
          <w:rtl/>
        </w:rPr>
        <w:t xml:space="preserve"> برابر استبا ضریب سالیانه. ضریب سالیانه، ضریب مرکبی است که افزایش قیمت سوخت و میزان کاهش را در بر می گیرد:</w:t>
      </w:r>
    </w:p>
    <w:p w:rsidR="00B85EA0" w:rsidRPr="00FF57CD" w:rsidRDefault="00FF57CD" w:rsidP="00CB2B99">
      <w:pPr>
        <w:pStyle w:val="ListParagraph"/>
        <w:numPr>
          <w:ilvl w:val="0"/>
          <w:numId w:val="1"/>
        </w:numPr>
        <w:spacing w:after="0" w:line="360" w:lineRule="auto"/>
        <w:jc w:val="both"/>
        <w:rPr>
          <w:rFonts w:cs="B Nazanin"/>
          <w:sz w:val="32"/>
          <w:szCs w:val="32"/>
        </w:rPr>
      </w:pPr>
      <w:r w:rsidRPr="00FF57CD">
        <w:rPr>
          <w:rFonts w:cs="B Nazanin" w:hint="cs"/>
          <w:sz w:val="32"/>
          <w:szCs w:val="32"/>
          <w:rtl/>
        </w:rPr>
        <w:t xml:space="preserve"> </w:t>
      </w:r>
      <w:r>
        <w:rPr>
          <w:rFonts w:cs="B Nazanin" w:hint="cs"/>
          <w:sz w:val="32"/>
          <w:szCs w:val="32"/>
          <w:rtl/>
        </w:rPr>
        <w:t xml:space="preserve">       </w:t>
      </w:r>
      <w:r w:rsidRPr="00FF57CD">
        <w:rPr>
          <w:rFonts w:cs="B Nazanin" w:hint="cs"/>
          <w:sz w:val="32"/>
          <w:szCs w:val="32"/>
          <w:rtl/>
        </w:rPr>
        <w:t xml:space="preserve">  </w:t>
      </w:r>
      <m:oMath>
        <m:r>
          <w:rPr>
            <w:rFonts w:ascii="Cambria Math" w:hAnsi="Cambria Math" w:cs="B Nazanin"/>
            <w:sz w:val="32"/>
            <w:szCs w:val="32"/>
          </w:rPr>
          <m:t xml:space="preserve">A= </m:t>
        </m:r>
        <m:f>
          <m:fPr>
            <m:ctrlPr>
              <w:rPr>
                <w:rFonts w:ascii="Cambria Math" w:hAnsi="Cambria Math" w:cs="B Nazanin"/>
                <w:i/>
                <w:sz w:val="32"/>
                <w:szCs w:val="32"/>
              </w:rPr>
            </m:ctrlPr>
          </m:fPr>
          <m:num>
            <m:r>
              <w:rPr>
                <w:rFonts w:ascii="Cambria Math" w:hAnsi="Cambria Math" w:cs="B Nazanin"/>
                <w:sz w:val="32"/>
                <w:szCs w:val="32"/>
              </w:rPr>
              <m:t xml:space="preserve">1+ </m:t>
            </m:r>
            <m:f>
              <m:fPr>
                <m:type m:val="skw"/>
                <m:ctrlPr>
                  <w:rPr>
                    <w:rFonts w:ascii="Cambria Math" w:hAnsi="Cambria Math" w:cs="B Nazanin"/>
                    <w:i/>
                    <w:sz w:val="32"/>
                    <w:szCs w:val="32"/>
                  </w:rPr>
                </m:ctrlPr>
              </m:fPr>
              <m:num>
                <m:r>
                  <w:rPr>
                    <w:rFonts w:ascii="Cambria Math" w:hAnsi="Cambria Math" w:cs="B Nazanin"/>
                    <w:sz w:val="32"/>
                    <w:szCs w:val="32"/>
                  </w:rPr>
                  <m:t>f</m:t>
                </m:r>
              </m:num>
              <m:den>
                <m:r>
                  <w:rPr>
                    <w:rFonts w:ascii="Cambria Math" w:hAnsi="Cambria Math" w:cs="B Nazanin"/>
                    <w:sz w:val="32"/>
                    <w:szCs w:val="32"/>
                  </w:rPr>
                  <m:t>100</m:t>
                </m:r>
              </m:den>
            </m:f>
          </m:num>
          <m:den>
            <m:r>
              <w:rPr>
                <w:rFonts w:ascii="Cambria Math" w:hAnsi="Cambria Math" w:cs="B Nazanin"/>
                <w:sz w:val="32"/>
                <w:szCs w:val="32"/>
              </w:rPr>
              <m:t xml:space="preserve">1+ </m:t>
            </m:r>
            <m:f>
              <m:fPr>
                <m:type m:val="skw"/>
                <m:ctrlPr>
                  <w:rPr>
                    <w:rFonts w:ascii="Cambria Math" w:hAnsi="Cambria Math" w:cs="B Nazanin"/>
                    <w:i/>
                    <w:sz w:val="32"/>
                    <w:szCs w:val="32"/>
                  </w:rPr>
                </m:ctrlPr>
              </m:fPr>
              <m:num>
                <m:r>
                  <w:rPr>
                    <w:rFonts w:ascii="Cambria Math" w:hAnsi="Cambria Math" w:cs="B Nazanin"/>
                    <w:sz w:val="32"/>
                    <w:szCs w:val="32"/>
                  </w:rPr>
                  <m:t>d</m:t>
                </m:r>
              </m:num>
              <m:den>
                <m:r>
                  <w:rPr>
                    <w:rFonts w:ascii="Cambria Math" w:hAnsi="Cambria Math" w:cs="B Nazanin"/>
                    <w:sz w:val="32"/>
                    <w:szCs w:val="32"/>
                  </w:rPr>
                  <m:t>100</m:t>
                </m:r>
              </m:den>
            </m:f>
          </m:den>
        </m:f>
      </m:oMath>
    </w:p>
    <w:p w:rsidR="007F7660" w:rsidRPr="00CB2B99" w:rsidRDefault="00B85EA0" w:rsidP="00CB2B99">
      <w:pPr>
        <w:spacing w:after="0" w:line="360" w:lineRule="auto"/>
        <w:jc w:val="both"/>
        <w:rPr>
          <w:rFonts w:cs="B Nazanin"/>
          <w:sz w:val="32"/>
          <w:szCs w:val="32"/>
          <w:rtl/>
        </w:rPr>
      </w:pPr>
      <w:r w:rsidRPr="00CB2B99">
        <w:rPr>
          <w:rFonts w:cs="B Nazanin" w:hint="cs"/>
          <w:sz w:val="32"/>
          <w:szCs w:val="32"/>
          <w:rtl/>
        </w:rPr>
        <w:t xml:space="preserve">که </w:t>
      </w:r>
      <w:r w:rsidRPr="00CB2B99">
        <w:rPr>
          <w:rFonts w:cs="B Nazanin"/>
          <w:sz w:val="32"/>
          <w:szCs w:val="32"/>
        </w:rPr>
        <w:t>f</w:t>
      </w:r>
      <w:r w:rsidRPr="00CB2B99">
        <w:rPr>
          <w:rFonts w:cs="B Nazanin" w:hint="cs"/>
          <w:sz w:val="32"/>
          <w:szCs w:val="32"/>
          <w:rtl/>
        </w:rPr>
        <w:t xml:space="preserve"> برابر است با افزایش درصد پیش بینی شده در هر سال قیمت سوخت و </w:t>
      </w:r>
      <w:r w:rsidRPr="00CB2B99">
        <w:rPr>
          <w:rFonts w:cs="B Nazanin"/>
          <w:sz w:val="32"/>
          <w:szCs w:val="32"/>
        </w:rPr>
        <w:t>d</w:t>
      </w:r>
      <w:r w:rsidRPr="00CB2B99">
        <w:rPr>
          <w:rFonts w:cs="B Nazanin" w:hint="cs"/>
          <w:sz w:val="32"/>
          <w:szCs w:val="32"/>
          <w:rtl/>
        </w:rPr>
        <w:t xml:space="preserve"> برابر است با درصد میزان کاهش، یعنی هزینه مالیات، اعم از میزان بهره بانکی، شاخص قیمت مشتری، ضریب خطر و ضریب هزینه های فرصت از دست رفته.</w:t>
      </w:r>
    </w:p>
    <w:p w:rsidR="00B85EA0" w:rsidRPr="00CB2B99" w:rsidRDefault="00B85EA0" w:rsidP="00CB2B99">
      <w:pPr>
        <w:spacing w:after="0" w:line="360" w:lineRule="auto"/>
        <w:jc w:val="both"/>
        <w:rPr>
          <w:rFonts w:cs="B Nazanin"/>
          <w:sz w:val="32"/>
          <w:szCs w:val="32"/>
          <w:rtl/>
        </w:rPr>
      </w:pPr>
      <w:r w:rsidRPr="00CB2B99">
        <w:rPr>
          <w:rFonts w:cs="B Nazanin" w:hint="cs"/>
          <w:sz w:val="32"/>
          <w:szCs w:val="32"/>
          <w:rtl/>
        </w:rPr>
        <w:t>موضوع میزان کاهش، ذخیره سازی های قیمت سوخت در سال دهم است که بوسیله ی این حقیقت که اونس های بدست آمده در مدت 10 سال دارای ارزش کمتری از همان تعداد اونس های بدست آمده در حال حاضر می باشد، یعنی با میزان کاهش، دچچار کاهش شده اند، افت کرده است. برای انتخاب بعدی می توان متغیر ها را به صورت زیر ساده نمود:</w:t>
      </w:r>
    </w:p>
    <w:p w:rsidR="00B85EA0" w:rsidRPr="00CB2B99" w:rsidRDefault="00B85EA0" w:rsidP="00CB2B99">
      <w:pPr>
        <w:spacing w:after="0" w:line="360" w:lineRule="auto"/>
        <w:jc w:val="both"/>
        <w:rPr>
          <w:rFonts w:cs="B Nazanin"/>
          <w:sz w:val="32"/>
          <w:szCs w:val="32"/>
          <w:rtl/>
        </w:rPr>
      </w:pPr>
      <m:oMath>
        <m:r>
          <w:rPr>
            <w:rFonts w:ascii="Cambria Math" w:hAnsi="Cambria Math" w:cs="B Nazanin"/>
            <w:sz w:val="32"/>
            <w:szCs w:val="32"/>
          </w:rPr>
          <m:t xml:space="preserve">F=1+ </m:t>
        </m:r>
        <m:f>
          <m:fPr>
            <m:type m:val="skw"/>
            <m:ctrlPr>
              <w:rPr>
                <w:rFonts w:ascii="Cambria Math" w:hAnsi="Cambria Math" w:cs="B Nazanin"/>
                <w:i/>
                <w:sz w:val="32"/>
                <w:szCs w:val="32"/>
              </w:rPr>
            </m:ctrlPr>
          </m:fPr>
          <m:num>
            <m:r>
              <w:rPr>
                <w:rFonts w:ascii="Cambria Math" w:hAnsi="Cambria Math" w:cs="B Nazanin"/>
                <w:sz w:val="32"/>
                <w:szCs w:val="32"/>
              </w:rPr>
              <m:t>f</m:t>
            </m:r>
          </m:num>
          <m:den>
            <m:r>
              <w:rPr>
                <w:rFonts w:ascii="Cambria Math" w:hAnsi="Cambria Math" w:cs="B Nazanin"/>
                <w:sz w:val="32"/>
                <w:szCs w:val="32"/>
              </w:rPr>
              <m:t>100</m:t>
            </m:r>
          </m:den>
        </m:f>
      </m:oMath>
      <w:r w:rsidRPr="00CB2B99">
        <w:rPr>
          <w:rFonts w:cs="B Nazanin" w:hint="cs"/>
          <w:sz w:val="32"/>
          <w:szCs w:val="32"/>
          <w:rtl/>
        </w:rPr>
        <w:t xml:space="preserve">  و</w:t>
      </w:r>
    </w:p>
    <w:p w:rsidR="00B85EA0" w:rsidRPr="00CB2B99" w:rsidRDefault="00B85EA0" w:rsidP="00CB2B99">
      <w:pPr>
        <w:spacing w:after="0" w:line="360" w:lineRule="auto"/>
        <w:jc w:val="both"/>
        <w:rPr>
          <w:rFonts w:cs="B Nazanin"/>
          <w:sz w:val="32"/>
          <w:szCs w:val="32"/>
          <w:rtl/>
        </w:rPr>
      </w:pPr>
      <m:oMathPara>
        <m:oMathParaPr>
          <m:jc m:val="left"/>
        </m:oMathParaPr>
        <m:oMath>
          <m:r>
            <w:rPr>
              <w:rFonts w:ascii="Cambria Math" w:hAnsi="Cambria Math" w:cs="B Nazanin"/>
              <w:sz w:val="32"/>
              <w:szCs w:val="32"/>
            </w:rPr>
            <m:t xml:space="preserve">D=1+ </m:t>
          </m:r>
          <m:f>
            <m:fPr>
              <m:type m:val="skw"/>
              <m:ctrlPr>
                <w:rPr>
                  <w:rFonts w:ascii="Cambria Math" w:hAnsi="Cambria Math" w:cs="B Nazanin"/>
                  <w:i/>
                  <w:sz w:val="32"/>
                  <w:szCs w:val="32"/>
                </w:rPr>
              </m:ctrlPr>
            </m:fPr>
            <m:num>
              <m:r>
                <w:rPr>
                  <w:rFonts w:ascii="Cambria Math" w:hAnsi="Cambria Math" w:cs="B Nazanin"/>
                  <w:sz w:val="32"/>
                  <w:szCs w:val="32"/>
                </w:rPr>
                <m:t>d</m:t>
              </m:r>
            </m:num>
            <m:den>
              <m:r>
                <w:rPr>
                  <w:rFonts w:ascii="Cambria Math" w:hAnsi="Cambria Math" w:cs="B Nazanin"/>
                  <w:sz w:val="32"/>
                  <w:szCs w:val="32"/>
                </w:rPr>
                <m:t>100</m:t>
              </m:r>
            </m:den>
          </m:f>
        </m:oMath>
      </m:oMathPara>
    </w:p>
    <w:p w:rsidR="00B2607A" w:rsidRPr="00CB2B99" w:rsidRDefault="00B85EA0" w:rsidP="00CB2B99">
      <w:pPr>
        <w:spacing w:after="0" w:line="360" w:lineRule="auto"/>
        <w:jc w:val="both"/>
        <w:rPr>
          <w:rFonts w:cs="B Nazanin"/>
          <w:sz w:val="32"/>
          <w:szCs w:val="32"/>
          <w:rtl/>
        </w:rPr>
      </w:pPr>
      <w:r w:rsidRPr="00CB2B99">
        <w:rPr>
          <w:rFonts w:cs="B Nazanin" w:hint="cs"/>
          <w:sz w:val="32"/>
          <w:szCs w:val="32"/>
          <w:rtl/>
        </w:rPr>
        <w:t xml:space="preserve">ضریب </w:t>
      </w:r>
      <m:oMath>
        <m:f>
          <m:fPr>
            <m:type m:val="lin"/>
            <m:ctrlPr>
              <w:rPr>
                <w:rFonts w:ascii="Cambria Math" w:hAnsi="Cambria Math" w:cs="B Nazanin"/>
                <w:sz w:val="32"/>
                <w:szCs w:val="32"/>
              </w:rPr>
            </m:ctrlPr>
          </m:fPr>
          <m:num>
            <m:r>
              <w:rPr>
                <w:rFonts w:ascii="Cambria Math" w:hAnsi="Cambria Math" w:cs="B Nazanin"/>
                <w:sz w:val="32"/>
                <w:szCs w:val="32"/>
              </w:rPr>
              <m:t xml:space="preserve">( </m:t>
            </m:r>
            <m:sSup>
              <m:sSupPr>
                <m:ctrlPr>
                  <w:rPr>
                    <w:rFonts w:ascii="Cambria Math" w:hAnsi="Cambria Math" w:cs="B Nazanin"/>
                    <w:i/>
                    <w:sz w:val="32"/>
                    <w:szCs w:val="32"/>
                  </w:rPr>
                </m:ctrlPr>
              </m:sSupPr>
              <m:e>
                <m:r>
                  <w:rPr>
                    <w:rFonts w:ascii="Cambria Math" w:hAnsi="Cambria Math" w:cs="B Nazanin"/>
                    <w:sz w:val="32"/>
                    <w:szCs w:val="32"/>
                  </w:rPr>
                  <m:t>A</m:t>
                </m:r>
              </m:e>
              <m:sup>
                <m:r>
                  <w:rPr>
                    <w:rFonts w:ascii="Cambria Math" w:hAnsi="Cambria Math" w:cs="B Nazanin"/>
                    <w:sz w:val="32"/>
                    <w:szCs w:val="32"/>
                  </w:rPr>
                  <m:t>n</m:t>
                </m:r>
              </m:sup>
            </m:sSup>
            <m:r>
              <w:rPr>
                <w:rFonts w:ascii="Cambria Math" w:hAnsi="Cambria Math" w:cs="B Nazanin"/>
                <w:sz w:val="32"/>
                <w:szCs w:val="32"/>
              </w:rPr>
              <m:t>- 1)</m:t>
            </m:r>
          </m:num>
          <m:den>
            <m:r>
              <m:rPr>
                <m:sty m:val="p"/>
              </m:rPr>
              <w:rPr>
                <w:rFonts w:ascii="Cambria Math" w:hAnsi="Cambria Math" w:cs="B Nazanin"/>
                <w:sz w:val="32"/>
                <w:szCs w:val="32"/>
              </w:rPr>
              <m:t>( A-1 )</m:t>
            </m:r>
          </m:den>
        </m:f>
      </m:oMath>
      <w:r w:rsidRPr="00CB2B99">
        <w:rPr>
          <w:rFonts w:cs="B Nazanin" w:hint="cs"/>
          <w:sz w:val="32"/>
          <w:szCs w:val="32"/>
          <w:rtl/>
        </w:rPr>
        <w:t xml:space="preserve"> معادله (1) در قسمت فوق، حاصل جمع مجموعه های هندسی است:</w:t>
      </w:r>
    </w:p>
    <w:p w:rsidR="00B85EA0" w:rsidRPr="00CB2B99" w:rsidRDefault="002C4993" w:rsidP="00CB2B99">
      <w:pPr>
        <w:spacing w:after="0" w:line="360" w:lineRule="auto"/>
        <w:jc w:val="both"/>
        <w:rPr>
          <w:rFonts w:cs="B Nazanin"/>
          <w:sz w:val="32"/>
          <w:szCs w:val="32"/>
        </w:rPr>
      </w:pPr>
      <m:oMathPara>
        <m:oMathParaPr>
          <m:jc m:val="left"/>
        </m:oMathParaPr>
        <m:oMath>
          <m:sSup>
            <m:sSupPr>
              <m:ctrlPr>
                <w:rPr>
                  <w:rFonts w:ascii="Cambria Math" w:hAnsi="Cambria Math" w:cs="B Nazanin"/>
                  <w:sz w:val="32"/>
                  <w:szCs w:val="32"/>
                </w:rPr>
              </m:ctrlPr>
            </m:sSupPr>
            <m:e>
              <m:r>
                <w:rPr>
                  <w:rFonts w:ascii="Cambria Math" w:hAnsi="Cambria Math" w:cs="B Nazanin"/>
                  <w:sz w:val="32"/>
                  <w:szCs w:val="32"/>
                </w:rPr>
                <m:t>A</m:t>
              </m:r>
            </m:e>
            <m:sup>
              <m:r>
                <m:rPr>
                  <m:sty m:val="p"/>
                </m:rPr>
                <w:rPr>
                  <w:rFonts w:ascii="Cambria Math" w:hAnsi="Cambria Math" w:cs="B Nazanin"/>
                  <w:sz w:val="32"/>
                  <w:szCs w:val="32"/>
                </w:rPr>
                <m:t>0</m:t>
              </m:r>
            </m:sup>
          </m:sSup>
          <m:r>
            <m:rPr>
              <m:sty m:val="p"/>
            </m:rPr>
            <w:rPr>
              <w:rFonts w:ascii="Cambria Math" w:hAnsi="Cambria Math" w:cs="B Nazanin"/>
              <w:sz w:val="32"/>
              <w:szCs w:val="32"/>
            </w:rPr>
            <m:t xml:space="preserve">+ </m:t>
          </m:r>
          <m:sSup>
            <m:sSupPr>
              <m:ctrlPr>
                <w:rPr>
                  <w:rFonts w:ascii="Cambria Math" w:hAnsi="Cambria Math" w:cs="B Nazanin"/>
                  <w:sz w:val="32"/>
                  <w:szCs w:val="32"/>
                </w:rPr>
              </m:ctrlPr>
            </m:sSupPr>
            <m:e>
              <m:r>
                <m:rPr>
                  <m:sty m:val="p"/>
                </m:rPr>
                <w:rPr>
                  <w:rFonts w:ascii="Cambria Math" w:hAnsi="Cambria Math" w:cs="B Nazanin"/>
                  <w:sz w:val="32"/>
                  <w:szCs w:val="32"/>
                </w:rPr>
                <m:t>A</m:t>
              </m:r>
            </m:e>
            <m:sup>
              <m:r>
                <m:rPr>
                  <m:sty m:val="p"/>
                </m:rPr>
                <w:rPr>
                  <w:rFonts w:ascii="Cambria Math" w:hAnsi="Cambria Math" w:cs="B Nazanin"/>
                  <w:sz w:val="32"/>
                  <w:szCs w:val="32"/>
                </w:rPr>
                <m:t>1</m:t>
              </m:r>
            </m:sup>
          </m:sSup>
          <m:r>
            <m:rPr>
              <m:sty m:val="p"/>
            </m:rPr>
            <w:rPr>
              <w:rFonts w:ascii="Cambria Math" w:hAnsi="Cambria Math" w:cs="B Nazanin"/>
              <w:sz w:val="32"/>
              <w:szCs w:val="32"/>
            </w:rPr>
            <m:t>+</m:t>
          </m:r>
          <m:sSup>
            <m:sSupPr>
              <m:ctrlPr>
                <w:rPr>
                  <w:rFonts w:ascii="Cambria Math" w:hAnsi="Cambria Math" w:cs="B Nazanin"/>
                  <w:sz w:val="32"/>
                  <w:szCs w:val="32"/>
                </w:rPr>
              </m:ctrlPr>
            </m:sSupPr>
            <m:e>
              <m:r>
                <m:rPr>
                  <m:sty m:val="p"/>
                </m:rPr>
                <w:rPr>
                  <w:rFonts w:ascii="Cambria Math" w:hAnsi="Cambria Math" w:cs="B Nazanin"/>
                  <w:sz w:val="32"/>
                  <w:szCs w:val="32"/>
                </w:rPr>
                <m:t>A</m:t>
              </m:r>
            </m:e>
            <m:sup>
              <m:r>
                <m:rPr>
                  <m:sty m:val="p"/>
                </m:rPr>
                <w:rPr>
                  <w:rFonts w:ascii="Cambria Math" w:hAnsi="Cambria Math" w:cs="B Nazanin"/>
                  <w:sz w:val="32"/>
                  <w:szCs w:val="32"/>
                </w:rPr>
                <m:t>2</m:t>
              </m:r>
            </m:sup>
          </m:sSup>
          <m:r>
            <m:rPr>
              <m:sty m:val="p"/>
            </m:rPr>
            <w:rPr>
              <w:rFonts w:ascii="Cambria Math" w:hAnsi="Cambria Math" w:cs="B Nazanin"/>
              <w:sz w:val="32"/>
              <w:szCs w:val="32"/>
            </w:rPr>
            <m:t>+</m:t>
          </m:r>
          <m:r>
            <w:rPr>
              <w:rFonts w:ascii="Cambria Math" w:hAnsi="Cambria Math" w:cs="B Nazanin"/>
              <w:sz w:val="32"/>
              <w:szCs w:val="32"/>
            </w:rPr>
            <m:t xml:space="preserve"> …+ </m:t>
          </m:r>
          <m:sSup>
            <m:sSupPr>
              <m:ctrlPr>
                <w:rPr>
                  <w:rFonts w:ascii="Cambria Math" w:hAnsi="Cambria Math" w:cs="B Nazanin"/>
                  <w:i/>
                  <w:sz w:val="32"/>
                  <w:szCs w:val="32"/>
                </w:rPr>
              </m:ctrlPr>
            </m:sSupPr>
            <m:e>
              <m:r>
                <w:rPr>
                  <w:rFonts w:ascii="Cambria Math" w:hAnsi="Cambria Math" w:cs="B Nazanin"/>
                  <w:sz w:val="32"/>
                  <w:szCs w:val="32"/>
                </w:rPr>
                <m:t>A</m:t>
              </m:r>
            </m:e>
            <m:sup>
              <m:r>
                <w:rPr>
                  <w:rFonts w:ascii="Cambria Math" w:hAnsi="Cambria Math" w:cs="B Nazanin"/>
                  <w:sz w:val="32"/>
                  <w:szCs w:val="32"/>
                </w:rPr>
                <m:t>(n-1 )</m:t>
              </m:r>
            </m:sup>
          </m:sSup>
        </m:oMath>
      </m:oMathPara>
    </w:p>
    <w:p w:rsidR="00B85EA0" w:rsidRPr="00CB2B99" w:rsidRDefault="00B85EA0"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باید مد نظر قرار دادف متغیر هایی وجود دارند که به این طریق در انواع متعددی از این روش می توان به آن ها پرداخت . برای مثال، کاه و همکاران (1)، مدل دو مرحله ای را پیشنهاد می </w:t>
      </w:r>
      <w:r w:rsidRPr="00CB2B99">
        <w:rPr>
          <w:rFonts w:asciiTheme="minorBidi" w:hAnsiTheme="minorBidi" w:cs="B Nazanin" w:hint="cs"/>
          <w:sz w:val="32"/>
          <w:szCs w:val="32"/>
          <w:rtl/>
        </w:rPr>
        <w:lastRenderedPageBreak/>
        <w:t>کنند که در آن معیارهای بازیابی در 20 سال نخست، همچنان جدید فرض شده و سپس بر طبق فرمولهای 30 سال اینده، دچار وضعیت بدتری می شوند. یعقوب (4) به هر نوع از معیار بازیابی ( مثلا، پنجره های جدید، ایزولاسسیون دیوار خارجی، دیگ بخار جدید)</w:t>
      </w:r>
      <w:r w:rsidR="0089396A" w:rsidRPr="00CB2B99">
        <w:rPr>
          <w:rFonts w:asciiTheme="minorBidi" w:hAnsiTheme="minorBidi" w:cs="B Nazanin" w:hint="cs"/>
          <w:sz w:val="32"/>
          <w:szCs w:val="32"/>
          <w:rtl/>
        </w:rPr>
        <w:t xml:space="preserve"> به صورت جداگانه می پردازد، برای هر یک زمان بازپرداخت و قابلیت سوددهی اقتصادی جداگانه ای را ارائه می دهد. کومبالوگلو و مادلنول (1) ضرایت دیگری مانند هزینه های حفظ معیار های بازیابی را بیان می کنند. آن ها همچنین طرح های احتمالی را در آینده ارائه می دهند. در هر صورت، شکل کلی محاسباتی این مدل در تمامی موارد یکسان است. این مقاله، از اساسی ترین شکل مدل استفاده می کند به نحوی که موضوعات مربوط به کشش قیمت تا حد امکان مشخص شده اند. بعلاوه بباید ملاحظه نمود که متغیرهای معادله غالبا هر متر مربع از بخش مسکونی بیان شده اند که در آن مورد </w:t>
      </w:r>
      <w:r w:rsidR="0089396A" w:rsidRPr="00CB2B99">
        <w:rPr>
          <w:rFonts w:asciiTheme="minorBidi" w:hAnsiTheme="minorBidi" w:cs="B Nazanin"/>
          <w:sz w:val="32"/>
          <w:szCs w:val="32"/>
        </w:rPr>
        <w:t>Q</w:t>
      </w:r>
      <w:r w:rsidR="0089396A" w:rsidRPr="00CB2B99">
        <w:rPr>
          <w:rFonts w:asciiTheme="minorBidi" w:hAnsiTheme="minorBidi" w:cs="B Nazanin" w:hint="cs"/>
          <w:sz w:val="32"/>
          <w:szCs w:val="32"/>
          <w:rtl/>
        </w:rPr>
        <w:t xml:space="preserve"> کیلو وات ساعت در هر متر مربع و در هر سال ( </w:t>
      </w:r>
      <w:r w:rsidR="0089396A" w:rsidRPr="00CB2B99">
        <w:rPr>
          <w:rFonts w:asciiTheme="minorBidi" w:hAnsiTheme="minorBidi" w:cs="B Nazanin"/>
          <w:sz w:val="32"/>
          <w:szCs w:val="32"/>
        </w:rPr>
        <w:t>KWh / w</w:t>
      </w:r>
      <w:r w:rsidR="0089396A" w:rsidRPr="00CB2B99">
        <w:rPr>
          <w:rFonts w:asciiTheme="minorBidi" w:hAnsiTheme="minorBidi" w:cs="B Nazanin"/>
          <w:sz w:val="32"/>
          <w:szCs w:val="32"/>
          <w:vertAlign w:val="superscript"/>
        </w:rPr>
        <w:t>2</w:t>
      </w:r>
      <w:r w:rsidR="0089396A" w:rsidRPr="00CB2B99">
        <w:rPr>
          <w:rFonts w:asciiTheme="minorBidi" w:hAnsiTheme="minorBidi" w:cs="B Nazanin"/>
          <w:sz w:val="32"/>
          <w:szCs w:val="32"/>
        </w:rPr>
        <w:t>a</w:t>
      </w:r>
      <w:r w:rsidR="0089396A" w:rsidRPr="00CB2B99">
        <w:rPr>
          <w:rFonts w:asciiTheme="minorBidi" w:hAnsiTheme="minorBidi" w:cs="B Nazanin" w:hint="cs"/>
          <w:sz w:val="32"/>
          <w:szCs w:val="32"/>
          <w:rtl/>
        </w:rPr>
        <w:t xml:space="preserve">) ، </w:t>
      </w:r>
      <w:r w:rsidR="0089396A" w:rsidRPr="00CB2B99">
        <w:rPr>
          <w:rFonts w:asciiTheme="minorBidi" w:hAnsiTheme="minorBidi" w:cs="B Nazanin"/>
          <w:sz w:val="32"/>
          <w:szCs w:val="32"/>
        </w:rPr>
        <w:t>p</w:t>
      </w:r>
      <w:r w:rsidR="0089396A" w:rsidRPr="00CB2B99">
        <w:rPr>
          <w:rFonts w:asciiTheme="minorBidi" w:hAnsiTheme="minorBidi" w:cs="B Nazanin" w:hint="cs"/>
          <w:sz w:val="32"/>
          <w:szCs w:val="32"/>
          <w:rtl/>
        </w:rPr>
        <w:t xml:space="preserve"> هر متر مربع اروپایی ( </w:t>
      </w:r>
      <w:r w:rsidR="00CF1CD0" w:rsidRPr="00CB2B99">
        <w:rPr>
          <w:rFonts w:ascii="Cambria Math" w:hAnsi="Cambria Math" w:cs="B Nazanin" w:hint="cs"/>
          <w:sz w:val="32"/>
          <w:szCs w:val="32"/>
          <w:rtl/>
        </w:rPr>
        <w:t xml:space="preserve"> </w:t>
      </w:r>
      <w:r w:rsidR="00CF1CD0" w:rsidRPr="00CB2B99">
        <w:rPr>
          <w:rFonts w:ascii="Cambria Math" w:hAnsi="Cambria Math" w:cs="B Nazanin"/>
          <w:sz w:val="32"/>
          <w:szCs w:val="32"/>
        </w:rPr>
        <w:t xml:space="preserve">/ kwh </w:t>
      </w:r>
      <w:r w:rsidR="00CF1CD0" w:rsidRPr="00CB2B99">
        <w:rPr>
          <w:rFonts w:ascii="Cambria Math" w:hAnsi="Cambria Math" w:cs="B Nazanin" w:hint="cs"/>
          <w:sz w:val="32"/>
          <w:szCs w:val="32"/>
          <w:rtl/>
        </w:rPr>
        <w:t xml:space="preserve"> </w:t>
      </w:r>
      <w:r w:rsidR="0089396A" w:rsidRPr="00CB2B99">
        <w:rPr>
          <w:rFonts w:ascii="Cambria Math" w:hAnsi="Cambria Math"/>
          <w:sz w:val="32"/>
          <w:szCs w:val="32"/>
          <w:rtl/>
        </w:rPr>
        <w:t>ϵ</w:t>
      </w:r>
      <w:r w:rsidR="00CF1CD0" w:rsidRPr="00CB2B99">
        <w:rPr>
          <w:rFonts w:ascii="Cambria Math" w:hAnsi="Cambria Math" w:cs="B Nazanin" w:hint="cs"/>
          <w:sz w:val="32"/>
          <w:szCs w:val="32"/>
          <w:rtl/>
        </w:rPr>
        <w:t xml:space="preserve">) همانند قبل و </w:t>
      </w:r>
      <w:r w:rsidR="00CF1CD0" w:rsidRPr="00CB2B99">
        <w:rPr>
          <w:rFonts w:ascii="Cambria Math" w:hAnsi="Cambria Math" w:cs="B Nazanin"/>
          <w:sz w:val="32"/>
          <w:szCs w:val="32"/>
        </w:rPr>
        <w:t>v</w:t>
      </w:r>
      <w:r w:rsidR="00CF1CD0" w:rsidRPr="00CB2B99">
        <w:rPr>
          <w:rFonts w:asciiTheme="minorBidi" w:hAnsiTheme="minorBidi" w:cs="B Nazanin" w:hint="cs"/>
          <w:sz w:val="32"/>
          <w:szCs w:val="32"/>
          <w:rtl/>
        </w:rPr>
        <w:t xml:space="preserve"> هر متر مربع اروپایی (</w:t>
      </w:r>
      <w:r w:rsidR="00CF1CD0" w:rsidRPr="00CB2B99">
        <w:rPr>
          <w:rFonts w:ascii="Cambria Math" w:hAnsi="Cambria Math" w:cs="B Nazanin"/>
          <w:sz w:val="32"/>
          <w:szCs w:val="32"/>
        </w:rPr>
        <w:t xml:space="preserve"> / m </w:t>
      </w:r>
      <w:r w:rsidR="00CF1CD0" w:rsidRPr="00CB2B99">
        <w:rPr>
          <w:rFonts w:ascii="Cambria Math" w:hAnsi="Cambria Math" w:cs="B Nazanin"/>
          <w:sz w:val="32"/>
          <w:szCs w:val="32"/>
          <w:vertAlign w:val="superscript"/>
        </w:rPr>
        <w:t>2</w:t>
      </w:r>
      <w:r w:rsidR="00CF1CD0" w:rsidRPr="00CB2B99">
        <w:rPr>
          <w:rFonts w:ascii="Cambria Math" w:hAnsi="Cambria Math" w:cs="B Nazanin" w:hint="cs"/>
          <w:sz w:val="32"/>
          <w:szCs w:val="32"/>
          <w:vertAlign w:val="superscript"/>
          <w:rtl/>
        </w:rPr>
        <w:t xml:space="preserve"> </w:t>
      </w:r>
      <w:r w:rsidR="00CF1CD0" w:rsidRPr="00CB2B99">
        <w:rPr>
          <w:rFonts w:ascii="Cambria Math" w:hAnsi="Cambria Math"/>
          <w:sz w:val="32"/>
          <w:szCs w:val="32"/>
          <w:rtl/>
        </w:rPr>
        <w:t>ϵ</w:t>
      </w:r>
      <w:r w:rsidR="00CF1CD0" w:rsidRPr="00CB2B99">
        <w:rPr>
          <w:rFonts w:asciiTheme="minorBidi" w:hAnsiTheme="minorBidi" w:cs="B Nazanin"/>
          <w:sz w:val="32"/>
          <w:szCs w:val="32"/>
        </w:rPr>
        <w:t xml:space="preserve">( </w:t>
      </w:r>
      <w:r w:rsidR="00CF1CD0" w:rsidRPr="00CB2B99">
        <w:rPr>
          <w:rFonts w:asciiTheme="minorBidi" w:hAnsiTheme="minorBidi" w:cs="B Nazanin" w:hint="cs"/>
          <w:sz w:val="32"/>
          <w:szCs w:val="32"/>
          <w:rtl/>
        </w:rPr>
        <w:t xml:space="preserve"> می باشد. این متغیر ها را می توان به صورت متوالی در واحد های ارزش بزرگتر مانند مجموع کل ذخیره سازی های سراسر کشور یا برای پروژه ای خاص، بیان نمود.</w:t>
      </w:r>
    </w:p>
    <w:p w:rsidR="00CF1CD0" w:rsidRPr="00CB2B99" w:rsidRDefault="00CF1CD0"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2-2 کشش تقاضای قیمت و تأثیر آن بر کمیت خرید سوخت</w:t>
      </w:r>
    </w:p>
    <w:p w:rsidR="00CF1CD0" w:rsidRPr="00CB2B99" w:rsidRDefault="00CF1CD0"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کشش تقاضای سوخت، </w:t>
      </w:r>
      <w:r w:rsidRPr="00CB2B99">
        <w:rPr>
          <w:rFonts w:asciiTheme="minorBidi" w:hAnsiTheme="minorBidi" w:cs="B Nazanin"/>
          <w:sz w:val="32"/>
          <w:szCs w:val="32"/>
        </w:rPr>
        <w:t xml:space="preserve">E </w:t>
      </w:r>
      <w:r w:rsidRPr="00CB2B99">
        <w:rPr>
          <w:rFonts w:asciiTheme="minorBidi" w:hAnsiTheme="minorBidi" w:cs="B Nazanin" w:hint="cs"/>
          <w:sz w:val="32"/>
          <w:szCs w:val="32"/>
          <w:rtl/>
        </w:rPr>
        <w:t>، به صورت درصد تغییر کمیت کالاهای خریداری شده برای یک درصد تغییر در قیمت آن ها تعریف می شود.</w:t>
      </w:r>
    </w:p>
    <w:p w:rsidR="00CF1CD0" w:rsidRPr="00CB2B99" w:rsidRDefault="00CF1CD0" w:rsidP="00CB2B99">
      <w:pPr>
        <w:spacing w:after="0" w:line="360" w:lineRule="auto"/>
        <w:jc w:val="both"/>
        <w:rPr>
          <w:rFonts w:asciiTheme="minorBidi" w:hAnsiTheme="minorBidi" w:cs="B Nazanin"/>
          <w:sz w:val="32"/>
          <w:szCs w:val="32"/>
        </w:rPr>
      </w:pPr>
      <m:oMathPara>
        <m:oMathParaPr>
          <m:jc m:val="left"/>
        </m:oMathParaPr>
        <m:oMath>
          <m:r>
            <w:rPr>
              <w:rFonts w:ascii="Cambria Math" w:hAnsi="Cambria Math" w:cs="B Nazanin"/>
              <w:sz w:val="32"/>
              <w:szCs w:val="32"/>
            </w:rPr>
            <m:t xml:space="preserve">E= </m:t>
          </m:r>
          <m:f>
            <m:fPr>
              <m:ctrlPr>
                <w:rPr>
                  <w:rFonts w:ascii="Cambria Math" w:hAnsi="Cambria Math" w:cs="B Nazanin"/>
                  <w:i/>
                  <w:sz w:val="32"/>
                  <w:szCs w:val="32"/>
                </w:rPr>
              </m:ctrlPr>
            </m:fPr>
            <m:num>
              <m:f>
                <m:fPr>
                  <m:type m:val="skw"/>
                  <m:ctrlPr>
                    <w:rPr>
                      <w:rFonts w:ascii="Cambria Math" w:hAnsi="Cambria Math" w:cs="B Nazanin"/>
                      <w:i/>
                      <w:sz w:val="32"/>
                      <w:szCs w:val="32"/>
                    </w:rPr>
                  </m:ctrlPr>
                </m:fPr>
                <m:num>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 xml:space="preserve">n+1 </m:t>
                      </m:r>
                    </m:sub>
                  </m:sSub>
                  <m: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n</m:t>
                      </m:r>
                    </m:sub>
                  </m:sSub>
                  <m:r>
                    <w:rPr>
                      <w:rFonts w:ascii="Cambria Math" w:hAnsi="Cambria Math" w:cs="B Nazanin"/>
                      <w:sz w:val="32"/>
                      <w:szCs w:val="32"/>
                    </w:rPr>
                    <m:t>)</m:t>
                  </m:r>
                </m:num>
                <m:den>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n</m:t>
                      </m:r>
                    </m:sub>
                  </m:sSub>
                </m:den>
              </m:f>
            </m:num>
            <m:den>
              <m:f>
                <m:fPr>
                  <m:type m:val="skw"/>
                  <m:ctrlPr>
                    <w:rPr>
                      <w:rFonts w:ascii="Cambria Math" w:hAnsi="Cambria Math" w:cs="B Nazanin"/>
                      <w:i/>
                      <w:sz w:val="32"/>
                      <w:szCs w:val="32"/>
                    </w:rPr>
                  </m:ctrlPr>
                </m:fPr>
                <m:num>
                  <m: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 xml:space="preserve">n+1 </m:t>
                      </m:r>
                    </m:sub>
                  </m:sSub>
                  <m: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n</m:t>
                      </m:r>
                    </m:sub>
                  </m:sSub>
                  <m:r>
                    <w:rPr>
                      <w:rFonts w:ascii="Cambria Math" w:hAnsi="Cambria Math" w:cs="B Nazanin"/>
                      <w:sz w:val="32"/>
                      <w:szCs w:val="32"/>
                    </w:rPr>
                    <m:t>)</m:t>
                  </m:r>
                </m:num>
                <m:den>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n</m:t>
                      </m:r>
                    </m:sub>
                  </m:sSub>
                </m:den>
              </m:f>
            </m:den>
          </m:f>
        </m:oMath>
      </m:oMathPara>
    </w:p>
    <w:p w:rsidR="00CF1CD0" w:rsidRPr="00CB2B99" w:rsidRDefault="00CF1CD0"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lastRenderedPageBreak/>
        <w:t xml:space="preserve">که </w:t>
      </w:r>
      <m:oMath>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n</m:t>
            </m:r>
          </m:sub>
        </m:sSub>
        <m:r>
          <w:rPr>
            <w:rFonts w:ascii="Cambria Math" w:hAnsi="Cambria Math" w:cs="B Nazanin"/>
            <w:sz w:val="32"/>
            <w:szCs w:val="32"/>
          </w:rPr>
          <m:t xml:space="preserve"> </m:t>
        </m:r>
      </m:oMath>
      <w:r w:rsidRPr="00CB2B99">
        <w:rPr>
          <w:rFonts w:asciiTheme="minorBidi" w:hAnsiTheme="minorBidi" w:cs="B Nazanin" w:hint="cs"/>
          <w:sz w:val="32"/>
          <w:szCs w:val="32"/>
          <w:rtl/>
        </w:rPr>
        <w:t xml:space="preserve"> برابر است با کمیت خریداری شده در زمان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و </w:t>
      </w:r>
      <m:oMath>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n</m:t>
            </m:r>
          </m:sub>
        </m:sSub>
      </m:oMath>
      <w:r w:rsidRPr="00CB2B99">
        <w:rPr>
          <w:rFonts w:asciiTheme="minorBidi" w:hAnsiTheme="minorBidi" w:cs="B Nazanin" w:hint="cs"/>
          <w:sz w:val="32"/>
          <w:szCs w:val="32"/>
          <w:rtl/>
        </w:rPr>
        <w:t xml:space="preserve"> برابر است با قیمت در زمان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 اما </w:t>
      </w:r>
    </w:p>
    <w:p w:rsidR="0031463A" w:rsidRPr="00CB2B99" w:rsidRDefault="002C4993" w:rsidP="00CB2B99">
      <w:pPr>
        <w:spacing w:after="0" w:line="360" w:lineRule="auto"/>
        <w:jc w:val="both"/>
        <w:rPr>
          <w:rFonts w:asciiTheme="minorBidi" w:hAnsiTheme="minorBidi" w:cs="B Nazanin"/>
          <w:sz w:val="32"/>
          <w:szCs w:val="32"/>
        </w:rPr>
      </w:pPr>
      <m:oMathPara>
        <m:oMathParaPr>
          <m:jc m:val="left"/>
        </m:oMathParaPr>
        <m:oMath>
          <m:sSub>
            <m:sSubPr>
              <m:ctrlPr>
                <w:rPr>
                  <w:rFonts w:ascii="Cambria Math" w:hAnsi="Cambria Math" w:cs="B Nazanin"/>
                  <w:sz w:val="32"/>
                  <w:szCs w:val="32"/>
                </w:rPr>
              </m:ctrlPr>
            </m:sSubPr>
            <m:e>
              <m:r>
                <w:rPr>
                  <w:rFonts w:ascii="Cambria Math" w:hAnsi="Cambria Math" w:cs="B Nazanin"/>
                  <w:sz w:val="32"/>
                  <w:szCs w:val="32"/>
                </w:rPr>
                <m:t>P</m:t>
              </m:r>
            </m:e>
            <m:sub>
              <m:r>
                <m:rPr>
                  <m:sty m:val="p"/>
                </m:rPr>
                <w:rPr>
                  <w:rFonts w:ascii="Cambria Math" w:hAnsi="Cambria Math" w:cs="B Nazanin"/>
                  <w:sz w:val="32"/>
                  <w:szCs w:val="32"/>
                </w:rPr>
                <m:t xml:space="preserve">n+1 </m:t>
              </m:r>
            </m:sub>
          </m:sSub>
          <m:r>
            <m:rPr>
              <m:sty m:val="p"/>
            </m:rP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n</m:t>
              </m:r>
            </m:sub>
          </m:sSub>
          <m:r>
            <w:rPr>
              <w:rFonts w:ascii="Cambria Math" w:hAnsi="Cambria Math" w:cs="B Nazanin"/>
              <w:sz w:val="32"/>
              <w:szCs w:val="32"/>
            </w:rPr>
            <m:t xml:space="preserve"> ×F</m:t>
          </m:r>
        </m:oMath>
      </m:oMathPara>
    </w:p>
    <w:p w:rsidR="0031463A" w:rsidRPr="00CB2B99" w:rsidRDefault="0031463A" w:rsidP="00CB2B99">
      <w:pPr>
        <w:spacing w:after="0" w:line="360" w:lineRule="auto"/>
        <w:jc w:val="both"/>
        <w:rPr>
          <w:rFonts w:asciiTheme="minorBidi" w:hAnsiTheme="minorBidi" w:cs="B Nazanin"/>
          <w:sz w:val="32"/>
          <w:szCs w:val="32"/>
          <w:rtl/>
        </w:rPr>
      </w:pPr>
      <w:r w:rsidRPr="00CB2B99">
        <w:rPr>
          <w:rFonts w:asciiTheme="minorBidi" w:hAnsiTheme="minorBidi" w:cs="B Nazanin"/>
          <w:sz w:val="32"/>
          <w:szCs w:val="32"/>
        </w:rPr>
        <w:t xml:space="preserve">  </w:t>
      </w:r>
      <w:r w:rsidRPr="00CB2B99">
        <w:rPr>
          <w:rFonts w:asciiTheme="minorBidi" w:hAnsiTheme="minorBidi" w:cs="B Nazanin" w:hint="cs"/>
          <w:sz w:val="32"/>
          <w:szCs w:val="32"/>
          <w:rtl/>
        </w:rPr>
        <w:t xml:space="preserve">در حالی که </w:t>
      </w:r>
    </w:p>
    <w:p w:rsidR="0031463A" w:rsidRPr="00CB2B99" w:rsidRDefault="002C4993" w:rsidP="00CB2B99">
      <w:pPr>
        <w:spacing w:after="0" w:line="360" w:lineRule="auto"/>
        <w:jc w:val="both"/>
        <w:rPr>
          <w:rFonts w:asciiTheme="minorBidi" w:hAnsiTheme="minorBidi" w:cs="B Nazanin"/>
          <w:sz w:val="32"/>
          <w:szCs w:val="32"/>
        </w:rPr>
      </w:pPr>
      <m:oMathPara>
        <m:oMathParaPr>
          <m:jc m:val="left"/>
        </m:oMathParaPr>
        <m:oMath>
          <m:f>
            <m:fPr>
              <m:type m:val="skw"/>
              <m:ctrlPr>
                <w:rPr>
                  <w:rFonts w:ascii="Cambria Math" w:hAnsi="Cambria Math" w:cs="B Nazanin"/>
                  <w:i/>
                  <w:sz w:val="32"/>
                  <w:szCs w:val="32"/>
                </w:rPr>
              </m:ctrlPr>
            </m:fPr>
            <m:num>
              <m: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 xml:space="preserve">n+1 </m:t>
                  </m:r>
                </m:sub>
              </m:sSub>
              <m: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n</m:t>
                  </m:r>
                </m:sub>
              </m:sSub>
              <m:r>
                <w:rPr>
                  <w:rFonts w:ascii="Cambria Math" w:hAnsi="Cambria Math" w:cs="B Nazanin"/>
                  <w:sz w:val="32"/>
                  <w:szCs w:val="32"/>
                </w:rPr>
                <m:t>)</m:t>
              </m:r>
            </m:num>
            <m:den>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n</m:t>
                  </m:r>
                </m:sub>
              </m:sSub>
            </m:den>
          </m:f>
          <m:r>
            <m:rPr>
              <m:sty m:val="p"/>
            </m:rPr>
            <w:rPr>
              <w:rFonts w:ascii="Cambria Math" w:hAnsi="Cambria Math" w:cs="B Nazanin"/>
              <w:sz w:val="32"/>
              <w:szCs w:val="32"/>
            </w:rPr>
            <m:t>=</m:t>
          </m:r>
          <m:r>
            <w:rPr>
              <w:rFonts w:ascii="Cambria Math" w:hAnsi="Cambria Math" w:cs="B Nazanin"/>
              <w:sz w:val="32"/>
              <w:szCs w:val="32"/>
            </w:rPr>
            <m:t xml:space="preserve">F-1 </m:t>
          </m:r>
        </m:oMath>
      </m:oMathPara>
    </w:p>
    <w:p w:rsidR="0031463A" w:rsidRPr="00CB2B99" w:rsidRDefault="0031463A"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می باشد . بدین طریق </w:t>
      </w:r>
    </w:p>
    <w:p w:rsidR="0031463A" w:rsidRPr="00CB2B99" w:rsidRDefault="0031463A" w:rsidP="00CB2B99">
      <w:pPr>
        <w:spacing w:after="0" w:line="360" w:lineRule="auto"/>
        <w:jc w:val="both"/>
        <w:rPr>
          <w:rFonts w:asciiTheme="minorBidi" w:hAnsiTheme="minorBidi" w:cs="B Nazanin"/>
          <w:i/>
          <w:sz w:val="32"/>
          <w:szCs w:val="32"/>
        </w:rPr>
      </w:pPr>
      <m:oMathPara>
        <m:oMathParaPr>
          <m:jc m:val="left"/>
        </m:oMathParaPr>
        <m:oMath>
          <m:r>
            <w:rPr>
              <w:rFonts w:ascii="Cambria Math" w:hAnsi="Cambria Math" w:cs="B Nazanin"/>
              <w:sz w:val="32"/>
              <w:szCs w:val="32"/>
            </w:rPr>
            <m:t>E=</m:t>
          </m:r>
          <m:f>
            <m:fPr>
              <m:type m:val="skw"/>
              <m:ctrlPr>
                <w:rPr>
                  <w:rFonts w:ascii="Cambria Math" w:hAnsi="Cambria Math" w:cs="B Nazanin"/>
                  <w:i/>
                  <w:sz w:val="32"/>
                  <w:szCs w:val="32"/>
                </w:rPr>
              </m:ctrlPr>
            </m:fPr>
            <m:num>
              <m:f>
                <m:fPr>
                  <m:type m:val="skw"/>
                  <m:ctrlPr>
                    <w:rPr>
                      <w:rFonts w:ascii="Cambria Math" w:hAnsi="Cambria Math" w:cs="B Nazanin"/>
                      <w:i/>
                      <w:sz w:val="32"/>
                      <w:szCs w:val="32"/>
                    </w:rPr>
                  </m:ctrlPr>
                </m:fPr>
                <m:num>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 xml:space="preserve">n+1 </m:t>
                      </m:r>
                    </m:sub>
                  </m:sSub>
                  <m: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n</m:t>
                      </m:r>
                    </m:sub>
                  </m:sSub>
                  <m:r>
                    <w:rPr>
                      <w:rFonts w:ascii="Cambria Math" w:hAnsi="Cambria Math" w:cs="B Nazanin"/>
                      <w:sz w:val="32"/>
                      <w:szCs w:val="32"/>
                    </w:rPr>
                    <m:t>)</m:t>
                  </m:r>
                </m:num>
                <m:den>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n</m:t>
                      </m:r>
                    </m:sub>
                  </m:sSub>
                </m:den>
              </m:f>
            </m:num>
            <m:den>
              <m:r>
                <w:rPr>
                  <w:rFonts w:ascii="Cambria Math" w:hAnsi="Cambria Math" w:cs="B Nazanin"/>
                  <w:sz w:val="32"/>
                  <w:szCs w:val="32"/>
                </w:rPr>
                <m:t>( F-1)</m:t>
              </m:r>
            </m:den>
          </m:f>
        </m:oMath>
      </m:oMathPara>
    </w:p>
    <w:p w:rsidR="0031463A" w:rsidRPr="00CB2B99" w:rsidRDefault="0031463A" w:rsidP="00CB2B99">
      <w:pPr>
        <w:spacing w:after="0" w:line="360" w:lineRule="auto"/>
        <w:jc w:val="both"/>
        <w:rPr>
          <w:rFonts w:asciiTheme="minorBidi" w:hAnsiTheme="minorBidi" w:cs="B Nazanin"/>
          <w:i/>
          <w:sz w:val="32"/>
          <w:szCs w:val="32"/>
          <w:rtl/>
        </w:rPr>
      </w:pPr>
    </w:p>
    <w:p w:rsidR="0031463A" w:rsidRPr="00CB2B99" w:rsidRDefault="0031463A"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با مرتب سازی داریم :</w:t>
      </w:r>
    </w:p>
    <w:p w:rsidR="0031463A" w:rsidRPr="00CB2B99" w:rsidRDefault="002C4993" w:rsidP="00CB2B99">
      <w:pPr>
        <w:spacing w:after="0" w:line="360" w:lineRule="auto"/>
        <w:jc w:val="both"/>
        <w:rPr>
          <w:rFonts w:asciiTheme="minorBidi" w:hAnsiTheme="minorBidi" w:cs="B Nazanin"/>
          <w:sz w:val="32"/>
          <w:szCs w:val="32"/>
        </w:rPr>
      </w:pPr>
      <m:oMathPara>
        <m:oMathParaPr>
          <m:jc m:val="left"/>
        </m:oMathParaPr>
        <m:oMath>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 xml:space="preserve">n+1 </m:t>
              </m:r>
            </m:sub>
          </m:sSub>
          <m: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 xml:space="preserve">n </m:t>
              </m:r>
            </m:sub>
          </m:sSub>
          <m:r>
            <w:rPr>
              <w:rFonts w:ascii="Cambria Math" w:hAnsi="Cambria Math" w:cs="B Nazanin"/>
              <w:sz w:val="32"/>
              <w:szCs w:val="32"/>
            </w:rPr>
            <m:t>(EF-E+1)</m:t>
          </m:r>
        </m:oMath>
      </m:oMathPara>
    </w:p>
    <w:p w:rsidR="0031463A" w:rsidRPr="00CB2B99" w:rsidRDefault="00BA05E2"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اگر </w:t>
      </w:r>
      <w:r w:rsidRPr="00CB2B99">
        <w:rPr>
          <w:rFonts w:asciiTheme="minorBidi" w:hAnsiTheme="minorBidi" w:cs="B Nazanin"/>
          <w:sz w:val="32"/>
          <w:szCs w:val="32"/>
        </w:rPr>
        <w:t>B = EF – E +1</w:t>
      </w:r>
      <w:r w:rsidRPr="00CB2B99">
        <w:rPr>
          <w:rFonts w:asciiTheme="minorBidi" w:hAnsiTheme="minorBidi" w:cs="B Nazanin" w:hint="cs"/>
          <w:sz w:val="32"/>
          <w:szCs w:val="32"/>
          <w:rtl/>
        </w:rPr>
        <w:t xml:space="preserve"> در آن صورت </w:t>
      </w:r>
      <m:oMath>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 xml:space="preserve">n+1 </m:t>
            </m:r>
          </m:sub>
        </m:sSub>
        <m:r>
          <w:rPr>
            <w:rFonts w:ascii="Cambria Math" w:hAnsi="Cambria Math" w:cs="B Nazanin"/>
            <w:sz w:val="32"/>
            <w:szCs w:val="32"/>
          </w:rPr>
          <m:t xml:space="preserve">=  </m:t>
        </m:r>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 xml:space="preserve">n </m:t>
            </m:r>
          </m:sub>
        </m:sSub>
        <m:r>
          <w:rPr>
            <w:rFonts w:ascii="Cambria Math" w:hAnsi="Cambria Math" w:cs="B Nazanin"/>
            <w:sz w:val="32"/>
            <w:szCs w:val="32"/>
          </w:rPr>
          <m:t>.B</m:t>
        </m:r>
      </m:oMath>
      <w:r w:rsidRPr="00CB2B99">
        <w:rPr>
          <w:rFonts w:asciiTheme="minorBidi" w:hAnsiTheme="minorBidi" w:cs="B Nazanin" w:hint="cs"/>
          <w:sz w:val="32"/>
          <w:szCs w:val="32"/>
          <w:rtl/>
        </w:rPr>
        <w:t xml:space="preserve"> ؛ یا به صورت کلی تر </w:t>
      </w:r>
    </w:p>
    <w:p w:rsidR="00BA05E2" w:rsidRPr="00CB2B99" w:rsidRDefault="00BA05E2"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(2)                     </w:t>
      </w:r>
      <m:oMath>
        <m:sSub>
          <m:sSubPr>
            <m:ctrlPr>
              <w:rPr>
                <w:rFonts w:ascii="Cambria Math" w:hAnsi="Cambria Math" w:cs="B Nazanin"/>
                <w:sz w:val="32"/>
                <w:szCs w:val="32"/>
              </w:rPr>
            </m:ctrlPr>
          </m:sSubPr>
          <m:e>
            <m:r>
              <w:rPr>
                <w:rFonts w:ascii="Cambria Math" w:hAnsi="Cambria Math" w:cs="B Nazanin"/>
                <w:sz w:val="32"/>
                <w:szCs w:val="32"/>
              </w:rPr>
              <m:t>Q</m:t>
            </m:r>
          </m:e>
          <m:sub>
            <m:r>
              <m:rPr>
                <m:sty m:val="p"/>
              </m:rPr>
              <w:rPr>
                <w:rFonts w:ascii="Cambria Math" w:hAnsi="Cambria Math" w:cs="B Nazanin"/>
                <w:sz w:val="32"/>
                <w:szCs w:val="32"/>
              </w:rPr>
              <m:t>n</m:t>
            </m:r>
          </m:sub>
        </m:sSub>
        <m:r>
          <m:rPr>
            <m:sty m:val="p"/>
          </m:rPr>
          <w:rPr>
            <w:rFonts w:ascii="Cambria Math" w:hAnsi="Cambria Math" w:cs="B Nazanin"/>
            <w:sz w:val="32"/>
            <w:szCs w:val="32"/>
          </w:rPr>
          <m:t>=</m:t>
        </m:r>
        <m:sSub>
          <m:sSubPr>
            <m:ctrlPr>
              <w:rPr>
                <w:rFonts w:ascii="Cambria Math" w:hAnsi="Cambria Math" w:cs="B Nazanin"/>
                <w:sz w:val="32"/>
                <w:szCs w:val="32"/>
              </w:rPr>
            </m:ctrlPr>
          </m:sSubPr>
          <m:e>
            <m:r>
              <m:rPr>
                <m:sty m:val="p"/>
              </m:rPr>
              <w:rPr>
                <w:rFonts w:ascii="Cambria Math" w:hAnsi="Cambria Math" w:cs="B Nazanin"/>
                <w:sz w:val="32"/>
                <w:szCs w:val="32"/>
              </w:rPr>
              <m:t>Q</m:t>
            </m:r>
          </m:e>
          <m:sub>
            <m:r>
              <m:rPr>
                <m:sty m:val="p"/>
              </m:rPr>
              <w:rPr>
                <w:rFonts w:ascii="Cambria Math" w:hAnsi="Cambria Math" w:cs="B Nazanin"/>
                <w:sz w:val="32"/>
                <w:szCs w:val="32"/>
              </w:rPr>
              <m:t>1</m:t>
            </m:r>
          </m:sub>
        </m:sSub>
        <m:sSup>
          <m:sSupPr>
            <m:ctrlPr>
              <w:rPr>
                <w:rFonts w:ascii="Cambria Math" w:hAnsi="Cambria Math" w:cs="B Nazanin"/>
                <w:sz w:val="32"/>
                <w:szCs w:val="32"/>
              </w:rPr>
            </m:ctrlPr>
          </m:sSupPr>
          <m:e>
            <m:r>
              <m:rPr>
                <m:sty m:val="p"/>
              </m:rPr>
              <w:rPr>
                <w:rFonts w:ascii="Cambria Math" w:hAnsi="Cambria Math" w:cs="B Nazanin"/>
                <w:sz w:val="32"/>
                <w:szCs w:val="32"/>
              </w:rPr>
              <m:t>B</m:t>
            </m:r>
          </m:e>
          <m:sup>
            <m:r>
              <m:rPr>
                <m:sty m:val="p"/>
              </m:rPr>
              <w:rPr>
                <w:rFonts w:ascii="Cambria Math" w:hAnsi="Cambria Math" w:cs="B Nazanin"/>
                <w:sz w:val="32"/>
                <w:szCs w:val="32"/>
              </w:rPr>
              <m:t>n-1</m:t>
            </m:r>
          </m:sup>
        </m:sSup>
      </m:oMath>
    </w:p>
    <w:p w:rsidR="00BA05E2" w:rsidRPr="00CB2B99" w:rsidRDefault="00BA05E2"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در این بخش ملاحظه می کنیم که </w:t>
      </w:r>
      <w:r w:rsidRPr="00CB2B99">
        <w:rPr>
          <w:rFonts w:asciiTheme="minorBidi" w:hAnsiTheme="minorBidi" w:cs="B Nazanin"/>
          <w:sz w:val="32"/>
          <w:szCs w:val="32"/>
        </w:rPr>
        <w:t>B</w:t>
      </w:r>
      <w:r w:rsidRPr="00CB2B99">
        <w:rPr>
          <w:rFonts w:asciiTheme="minorBidi" w:hAnsiTheme="minorBidi" w:cs="B Nazanin" w:hint="cs"/>
          <w:sz w:val="32"/>
          <w:szCs w:val="32"/>
          <w:rtl/>
        </w:rPr>
        <w:t xml:space="preserve"> متغیر مرکبی است که از هر دو کشش تقاضای قیمت سوخت ( طراحی شده بر طبق رفتار مصرف کننده قدیمی ) و میزان سالیانه افزایش قیمت سوخت ( که در آینده انتظار می رود) تشکیل شده است. </w:t>
      </w:r>
      <w:proofErr w:type="gramStart"/>
      <w:r w:rsidRPr="00CB2B99">
        <w:rPr>
          <w:rFonts w:asciiTheme="minorBidi" w:hAnsiTheme="minorBidi" w:cs="B Nazanin"/>
          <w:sz w:val="32"/>
          <w:szCs w:val="32"/>
        </w:rPr>
        <w:t xml:space="preserve">B </w:t>
      </w:r>
      <w:r w:rsidRPr="00CB2B99">
        <w:rPr>
          <w:rFonts w:asciiTheme="minorBidi" w:hAnsiTheme="minorBidi" w:cs="B Nazanin" w:hint="cs"/>
          <w:sz w:val="32"/>
          <w:szCs w:val="32"/>
          <w:rtl/>
        </w:rPr>
        <w:t xml:space="preserve"> به</w:t>
      </w:r>
      <w:proofErr w:type="gramEnd"/>
      <w:r w:rsidRPr="00CB2B99">
        <w:rPr>
          <w:rFonts w:asciiTheme="minorBidi" w:hAnsiTheme="minorBidi" w:cs="B Nazanin" w:hint="cs"/>
          <w:sz w:val="32"/>
          <w:szCs w:val="32"/>
          <w:rtl/>
        </w:rPr>
        <w:t xml:space="preserve"> عنوان ضریب متغیر سالانه در نظر گرفته می شود. در طول زمان دارای مقداری ثابت است- یعنی برای هر سال یکسان می باشد </w:t>
      </w:r>
      <w:r w:rsidRPr="00CB2B99">
        <w:rPr>
          <w:rFonts w:asciiTheme="minorBidi" w:hAnsiTheme="minorBidi"/>
          <w:sz w:val="32"/>
          <w:szCs w:val="32"/>
          <w:rtl/>
        </w:rPr>
        <w:t>–</w:t>
      </w:r>
      <w:r w:rsidRPr="00CB2B99">
        <w:rPr>
          <w:rFonts w:asciiTheme="minorBidi" w:hAnsiTheme="minorBidi" w:cs="B Nazanin" w:hint="cs"/>
          <w:sz w:val="32"/>
          <w:szCs w:val="32"/>
          <w:rtl/>
        </w:rPr>
        <w:t xml:space="preserve"> در حالیکه کشش قیمت سالیانه و میزان افزایش قیمت سوخت ثابت است. در هر صورت ذکر این نکتته حائز اهمیت است که کشش قیمت برای تغییر ان از سال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به سال </w:t>
      </w:r>
      <w:r w:rsidRPr="00CB2B99">
        <w:rPr>
          <w:rFonts w:asciiTheme="minorBidi" w:hAnsiTheme="minorBidi" w:cs="B Nazanin"/>
          <w:sz w:val="32"/>
          <w:szCs w:val="32"/>
        </w:rPr>
        <w:lastRenderedPageBreak/>
        <w:t>n+1</w:t>
      </w:r>
      <w:r w:rsidRPr="00CB2B99">
        <w:rPr>
          <w:rFonts w:asciiTheme="minorBidi" w:hAnsiTheme="minorBidi" w:cs="B Nazanin" w:hint="cs"/>
          <w:sz w:val="32"/>
          <w:szCs w:val="32"/>
          <w:rtl/>
        </w:rPr>
        <w:t xml:space="preserve"> از تغییر در قیمت از سال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به </w:t>
      </w:r>
      <w:proofErr w:type="spellStart"/>
      <w:r w:rsidRPr="00CB2B99">
        <w:rPr>
          <w:rFonts w:asciiTheme="minorBidi" w:hAnsiTheme="minorBidi" w:cs="B Nazanin"/>
          <w:sz w:val="32"/>
          <w:szCs w:val="32"/>
        </w:rPr>
        <w:t>n+x</w:t>
      </w:r>
      <w:proofErr w:type="spellEnd"/>
      <w:r w:rsidRPr="00CB2B99">
        <w:rPr>
          <w:rFonts w:asciiTheme="minorBidi" w:hAnsiTheme="minorBidi" w:cs="B Nazanin" w:hint="cs"/>
          <w:sz w:val="32"/>
          <w:szCs w:val="32"/>
          <w:rtl/>
        </w:rPr>
        <w:t xml:space="preserve"> متفاوت است که </w:t>
      </w:r>
      <w:r w:rsidRPr="00CB2B99">
        <w:rPr>
          <w:rFonts w:asciiTheme="minorBidi" w:hAnsiTheme="minorBidi" w:cs="B Nazanin"/>
          <w:sz w:val="32"/>
          <w:szCs w:val="32"/>
        </w:rPr>
        <w:t>x</w:t>
      </w:r>
      <w:r w:rsidRPr="00CB2B99">
        <w:rPr>
          <w:rFonts w:asciiTheme="minorBidi" w:hAnsiTheme="minorBidi" w:cs="B Nazanin" w:hint="cs"/>
          <w:sz w:val="32"/>
          <w:szCs w:val="32"/>
          <w:rtl/>
        </w:rPr>
        <w:t xml:space="preserve"> عدد صحیحی غیر از 1 می باشد. سه دلیل برای این امر وجود دارد:</w:t>
      </w:r>
    </w:p>
    <w:p w:rsidR="00BA05E2" w:rsidRPr="00CB2B99" w:rsidRDefault="00BA05E2"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نخست، افراد ممکن است به تغییرات بزرگ قیمت در مقایسه با تغییرات کوچک سالیانه، پاسخی متفاوت دهند و این پاسخ ها را می توان تنها به صورت تجربی تعیین نمود. ثانیا، دو عامل به صورت مشابه با یکدیگر مقایسه می شوند: تغییر در قیمت نسبت به شروع پایین آن ارزیابی می شود، در حالی که تغییر کمیّت نسبت به شروع بالای آن </w:t>
      </w:r>
      <w:r w:rsidRPr="00CB2B99">
        <w:rPr>
          <w:rFonts w:asciiTheme="minorBidi" w:hAnsiTheme="minorBidi"/>
          <w:sz w:val="32"/>
          <w:szCs w:val="32"/>
          <w:rtl/>
        </w:rPr>
        <w:t>–</w:t>
      </w:r>
      <w:r w:rsidRPr="00CB2B99">
        <w:rPr>
          <w:rFonts w:asciiTheme="minorBidi" w:hAnsiTheme="minorBidi" w:cs="B Nazanin" w:hint="cs"/>
          <w:sz w:val="32"/>
          <w:szCs w:val="32"/>
          <w:rtl/>
        </w:rPr>
        <w:t xml:space="preserve"> یا روشی بالعکس در صورتی که قیمت ها افت کنند یا کمیت افزایش یابد، برآورد می شود. ثالثاً، این تابع توانی است. نه خطی، بنابراین ضریب تغییرات </w:t>
      </w:r>
      <m:oMath>
        <m:f>
          <m:fPr>
            <m:type m:val="lin"/>
            <m:ctrlPr>
              <w:rPr>
                <w:rFonts w:ascii="Cambria Math" w:hAnsi="Cambria Math" w:cs="B Nazanin"/>
                <w:sz w:val="32"/>
                <w:szCs w:val="32"/>
              </w:rPr>
            </m:ctrlPr>
          </m:fPr>
          <m:num>
            <m:r>
              <w:rPr>
                <w:rFonts w:ascii="Cambria Math" w:hAnsi="Cambria Math" w:cs="B Nazanin"/>
                <w:sz w:val="32"/>
                <w:szCs w:val="32"/>
              </w:rPr>
              <m:t>∆</m:t>
            </m:r>
            <m:r>
              <m:rPr>
                <m:sty m:val="p"/>
              </m:rPr>
              <w:rPr>
                <w:rFonts w:ascii="Cambria Math" w:hAnsi="Cambria Math" w:cs="B Nazanin"/>
                <w:sz w:val="32"/>
                <w:szCs w:val="32"/>
              </w:rPr>
              <m:t>Q</m:t>
            </m:r>
          </m:num>
          <m:den>
            <m:r>
              <m:rPr>
                <m:sty m:val="p"/>
              </m:rPr>
              <w:rPr>
                <w:rFonts w:ascii="Cambria Math" w:hAnsi="Cambria Math" w:cs="B Nazanin"/>
                <w:sz w:val="32"/>
                <w:szCs w:val="32"/>
              </w:rPr>
              <m:t>∆P</m:t>
            </m:r>
          </m:den>
        </m:f>
      </m:oMath>
      <w:r w:rsidRPr="00CB2B99">
        <w:rPr>
          <w:rFonts w:asciiTheme="minorBidi" w:hAnsiTheme="minorBidi" w:cs="B Nazanin" w:hint="cs"/>
          <w:sz w:val="32"/>
          <w:szCs w:val="32"/>
          <w:rtl/>
        </w:rPr>
        <w:t xml:space="preserve"> به فاصله میان نقاط شروع و پایان آن در محور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 مثلا بحث بخش (27) را ببینید) وابسته می باشد.</w:t>
      </w:r>
      <w:r w:rsidR="00EA1D4B" w:rsidRPr="00CB2B99">
        <w:rPr>
          <w:rFonts w:asciiTheme="minorBidi" w:hAnsiTheme="minorBidi" w:cs="B Nazanin" w:hint="cs"/>
          <w:sz w:val="32"/>
          <w:szCs w:val="32"/>
          <w:rtl/>
        </w:rPr>
        <w:t xml:space="preserve"> در هر صورت، ترکیب کشش، افزایش هزینه سوخت سالانه با یک متغیر، ضریب متغیر سالانه امکان یکپارچه سازی آن با محاسبات بلند مدت را با استفاده از توالی ساده هندسی فراهم ساخته و نیز پدیده هر تصمیم گیری برای خرید را طراحی می کند که بعنوان تابع سالهای گذشته با اثرات طول زمان در نظر گرفته می شود. بایستی ، با این وجود به خاطر سپرد که انسان می تواند انواع دلایل تفکیک طرح های سالیانه را ارائه دهد برای مثال اگر مقدار اندک خریداری شده به حد عدم پذیرش برسد، با استفاده از فرمول حاصل جمع مجموعه های هندسی اکنون می توان فرمول مقدار کل سوخت، </w:t>
      </w:r>
      <w:r w:rsidR="00EA1D4B" w:rsidRPr="00CB2B99">
        <w:rPr>
          <w:rFonts w:asciiTheme="minorBidi" w:hAnsiTheme="minorBidi" w:cs="B Nazanin"/>
          <w:sz w:val="32"/>
          <w:szCs w:val="32"/>
        </w:rPr>
        <w:t>QT</w:t>
      </w:r>
      <w:r w:rsidR="00EA1D4B" w:rsidRPr="00CB2B99">
        <w:rPr>
          <w:rFonts w:asciiTheme="minorBidi" w:hAnsiTheme="minorBidi" w:cs="B Nazanin" w:hint="cs"/>
          <w:sz w:val="32"/>
          <w:szCs w:val="32"/>
          <w:rtl/>
        </w:rPr>
        <w:t xml:space="preserve"> ، خریداری شده </w:t>
      </w:r>
      <w:r w:rsidR="00F20338" w:rsidRPr="00CB2B99">
        <w:rPr>
          <w:rFonts w:asciiTheme="minorBidi" w:hAnsiTheme="minorBidi" w:cs="B Nazanin" w:hint="cs"/>
          <w:sz w:val="32"/>
          <w:szCs w:val="32"/>
          <w:rtl/>
        </w:rPr>
        <w:t xml:space="preserve">در سال های </w:t>
      </w:r>
      <w:r w:rsidR="00F20338" w:rsidRPr="00CB2B99">
        <w:rPr>
          <w:rFonts w:asciiTheme="minorBidi" w:hAnsiTheme="minorBidi" w:cs="B Nazanin"/>
          <w:sz w:val="32"/>
          <w:szCs w:val="32"/>
        </w:rPr>
        <w:t>N</w:t>
      </w:r>
      <w:r w:rsidR="00F20338" w:rsidRPr="00CB2B99">
        <w:rPr>
          <w:rFonts w:asciiTheme="minorBidi" w:hAnsiTheme="minorBidi" w:cs="B Nazanin" w:hint="cs"/>
          <w:sz w:val="32"/>
          <w:szCs w:val="32"/>
          <w:rtl/>
        </w:rPr>
        <w:t xml:space="preserve"> را بدست آورد"</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3-2- هزینه سوخت خریداری شده:</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فرض می کنیم </w:t>
      </w:r>
      <w:r w:rsidRPr="00CB2B99">
        <w:rPr>
          <w:rFonts w:asciiTheme="minorBidi" w:hAnsiTheme="minorBidi" w:cs="B Nazanin"/>
          <w:sz w:val="32"/>
          <w:szCs w:val="32"/>
        </w:rPr>
        <w:t>C</w:t>
      </w:r>
      <w:r w:rsidRPr="00CB2B99">
        <w:rPr>
          <w:rFonts w:asciiTheme="minorBidi" w:hAnsiTheme="minorBidi" w:cs="B Nazanin"/>
          <w:sz w:val="32"/>
          <w:szCs w:val="32"/>
          <w:vertAlign w:val="subscript"/>
        </w:rPr>
        <w:t>n</w:t>
      </w:r>
      <w:r w:rsidRPr="00CB2B99">
        <w:rPr>
          <w:rFonts w:asciiTheme="minorBidi" w:hAnsiTheme="minorBidi" w:cs="B Nazanin" w:hint="cs"/>
          <w:sz w:val="32"/>
          <w:szCs w:val="32"/>
          <w:rtl/>
        </w:rPr>
        <w:t xml:space="preserve"> ، هزینه سوخت خریداری شده در سال </w:t>
      </w:r>
      <w:r w:rsidRPr="00CB2B99">
        <w:rPr>
          <w:rFonts w:asciiTheme="minorBidi" w:hAnsiTheme="minorBidi" w:cs="B Nazanin"/>
          <w:sz w:val="32"/>
          <w:szCs w:val="32"/>
        </w:rPr>
        <w:t xml:space="preserve">x </w:t>
      </w:r>
      <w:r w:rsidRPr="00CB2B99">
        <w:rPr>
          <w:rFonts w:asciiTheme="minorBidi" w:hAnsiTheme="minorBidi" w:cs="B Nazanin" w:hint="cs"/>
          <w:sz w:val="32"/>
          <w:szCs w:val="32"/>
          <w:rtl/>
        </w:rPr>
        <w:t xml:space="preserve"> باشد. آنگاه:</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(4)</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lastRenderedPageBreak/>
        <w:t xml:space="preserve"> به علاوه با استفاده از فرمول حاصل جمع مجموعه های هندسی، </w:t>
      </w:r>
      <w:proofErr w:type="spellStart"/>
      <w:r w:rsidRPr="00CB2B99">
        <w:rPr>
          <w:rFonts w:asciiTheme="minorBidi" w:hAnsiTheme="minorBidi" w:cs="B Nazanin"/>
          <w:sz w:val="32"/>
          <w:szCs w:val="32"/>
        </w:rPr>
        <w:t>C</w:t>
      </w:r>
      <w:r w:rsidRPr="00CB2B99">
        <w:rPr>
          <w:rFonts w:asciiTheme="minorBidi" w:hAnsiTheme="minorBidi" w:cs="B Nazanin"/>
          <w:sz w:val="32"/>
          <w:szCs w:val="32"/>
          <w:vertAlign w:val="subscript"/>
        </w:rPr>
        <w:t>tn</w:t>
      </w:r>
      <w:proofErr w:type="spellEnd"/>
      <w:r w:rsidRPr="00CB2B99">
        <w:rPr>
          <w:rFonts w:asciiTheme="minorBidi" w:hAnsiTheme="minorBidi" w:cs="B Nazanin" w:hint="cs"/>
          <w:sz w:val="32"/>
          <w:szCs w:val="32"/>
          <w:vertAlign w:val="subscript"/>
          <w:rtl/>
        </w:rPr>
        <w:t xml:space="preserve"> </w:t>
      </w:r>
      <w:r w:rsidRPr="00CB2B99">
        <w:rPr>
          <w:rFonts w:asciiTheme="minorBidi" w:hAnsiTheme="minorBidi" w:cs="B Nazanin" w:hint="cs"/>
          <w:sz w:val="32"/>
          <w:szCs w:val="32"/>
          <w:rtl/>
        </w:rPr>
        <w:t xml:space="preserve">را مجموع کل هزینه سوخت خریداری شده در سال های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بدست می آوریم:       (5)</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این فرمول، تعداد هزینه های صرف شده برای سوخت را در اروپا و در سال های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ارائه می دهد. در هر صورت، به این دلیل که یوروهای خرج شده در سال های آینده دارای ارزش کمتری نسبت به حال می باشند، باید هزینه های خرید را در آینده برای انتقال آن ها به ارزش های یوروی امروز کاهش داد.</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4-2- هزینه کاهش یافته سوخت خریداری شده در سال های آینده:</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برای رسیدن به </w:t>
      </w:r>
      <w:proofErr w:type="spellStart"/>
      <w:r w:rsidRPr="00CB2B99">
        <w:rPr>
          <w:rFonts w:asciiTheme="minorBidi" w:hAnsiTheme="minorBidi" w:cs="B Nazanin"/>
          <w:sz w:val="32"/>
          <w:szCs w:val="32"/>
        </w:rPr>
        <w:t>Cpn</w:t>
      </w:r>
      <w:proofErr w:type="spellEnd"/>
      <w:r w:rsidRPr="00CB2B99">
        <w:rPr>
          <w:rFonts w:asciiTheme="minorBidi" w:hAnsiTheme="minorBidi" w:cs="B Nazanin" w:hint="cs"/>
          <w:sz w:val="32"/>
          <w:szCs w:val="32"/>
          <w:rtl/>
        </w:rPr>
        <w:t xml:space="preserve"> ، هزینه کاهش سوخت خریداری شده در سال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با نرخ کاهش </w:t>
      </w:r>
      <w:r w:rsidRPr="00CB2B99">
        <w:rPr>
          <w:rFonts w:asciiTheme="minorBidi" w:hAnsiTheme="minorBidi" w:cs="B Nazanin"/>
          <w:sz w:val="32"/>
          <w:szCs w:val="32"/>
        </w:rPr>
        <w:t xml:space="preserve">d </w:t>
      </w:r>
      <w:r w:rsidRPr="00CB2B99">
        <w:rPr>
          <w:rFonts w:asciiTheme="minorBidi" w:hAnsiTheme="minorBidi" w:cs="B Nazanin" w:hint="cs"/>
          <w:sz w:val="32"/>
          <w:szCs w:val="32"/>
          <w:rtl/>
        </w:rPr>
        <w:t xml:space="preserve"> درصدی ، </w:t>
      </w:r>
      <w:r w:rsidRPr="00CB2B99">
        <w:rPr>
          <w:rFonts w:asciiTheme="minorBidi" w:hAnsiTheme="minorBidi" w:cs="B Nazanin"/>
          <w:sz w:val="32"/>
          <w:szCs w:val="32"/>
        </w:rPr>
        <w:t>D = 1+d / 100</w:t>
      </w:r>
      <w:r w:rsidRPr="00CB2B99">
        <w:rPr>
          <w:rFonts w:asciiTheme="minorBidi" w:hAnsiTheme="minorBidi" w:cs="B Nazanin" w:hint="cs"/>
          <w:sz w:val="32"/>
          <w:szCs w:val="32"/>
          <w:rtl/>
        </w:rPr>
        <w:t xml:space="preserve">  را در نظر گرفته و ملاحظه می کنیم که :</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آنگاه (6)</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بعلاوه بوسیله فرمول حاصل جمع مجموعه های هندسی، به </w:t>
      </w:r>
      <w:r w:rsidRPr="00CB2B99">
        <w:rPr>
          <w:rFonts w:asciiTheme="minorBidi" w:hAnsiTheme="minorBidi" w:cs="B Nazanin"/>
          <w:sz w:val="32"/>
          <w:szCs w:val="32"/>
        </w:rPr>
        <w:t>C</w:t>
      </w:r>
      <w:r w:rsidRPr="00CB2B99">
        <w:rPr>
          <w:rFonts w:asciiTheme="minorBidi" w:hAnsiTheme="minorBidi" w:cs="B Nazanin"/>
          <w:sz w:val="32"/>
          <w:szCs w:val="32"/>
          <w:vertAlign w:val="subscript"/>
        </w:rPr>
        <w:t>TDN</w:t>
      </w:r>
      <w:r w:rsidRPr="00CB2B99">
        <w:rPr>
          <w:rFonts w:asciiTheme="minorBidi" w:hAnsiTheme="minorBidi" w:cs="B Nazanin" w:hint="cs"/>
          <w:sz w:val="32"/>
          <w:szCs w:val="32"/>
          <w:rtl/>
        </w:rPr>
        <w:t xml:space="preserve"> ، مجموع کل هزینه های کاهش یافته حاصل از مصرف سال های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می رسیم: (7)</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ملاحظه می کنیم که این معادلات برای هر دو ملک مسکونی بازسازی شده و بازسازی نشده اعمال می شود: در هر مورد معادله (7) ، ارزش فعلی خالص تمام سوخت های مصرف شده در طول سال های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را ارائه می دهد. بدین طریق برای محاسبه ارزش فعلی خالص سوخت ذخیره شده در طول بازسایز می توان هر دو مورد را محاسبه نمود و نتیجه را برای ملک بازسازی شده نسبت به ملک بازسازی نشده تفریق نمود. خلاصه اینکه، می توان </w:t>
      </w:r>
      <w:r w:rsidRPr="00CB2B99">
        <w:rPr>
          <w:rFonts w:asciiTheme="minorBidi" w:hAnsiTheme="minorBidi" w:cs="B Nazanin"/>
          <w:sz w:val="32"/>
          <w:szCs w:val="32"/>
        </w:rPr>
        <w:t>S</w:t>
      </w:r>
      <w:r w:rsidRPr="00CB2B99">
        <w:rPr>
          <w:rFonts w:asciiTheme="minorBidi" w:hAnsiTheme="minorBidi" w:cs="B Nazanin"/>
          <w:sz w:val="32"/>
          <w:szCs w:val="32"/>
          <w:vertAlign w:val="subscript"/>
        </w:rPr>
        <w:t>1</w:t>
      </w:r>
      <w:r w:rsidRPr="00CB2B99">
        <w:rPr>
          <w:rFonts w:asciiTheme="minorBidi" w:hAnsiTheme="minorBidi" w:cs="B Nazanin" w:hint="cs"/>
          <w:sz w:val="32"/>
          <w:szCs w:val="32"/>
          <w:rtl/>
        </w:rPr>
        <w:t xml:space="preserve"> را سوخت ذخیره شده در سال 1 به ازاء </w:t>
      </w:r>
      <w:r w:rsidRPr="00CB2B99">
        <w:rPr>
          <w:rFonts w:asciiTheme="minorBidi" w:hAnsiTheme="minorBidi" w:cs="B Nazanin"/>
          <w:sz w:val="32"/>
          <w:szCs w:val="32"/>
        </w:rPr>
        <w:t>Q1</w:t>
      </w:r>
      <w:r w:rsidRPr="00CB2B99">
        <w:rPr>
          <w:rFonts w:asciiTheme="minorBidi" w:hAnsiTheme="minorBidi" w:cs="B Nazanin" w:hint="cs"/>
          <w:sz w:val="32"/>
          <w:szCs w:val="32"/>
          <w:rtl/>
        </w:rPr>
        <w:t xml:space="preserve"> تشکیل داد و پاسخ ، ارزش فعلی خالص سوخت ذخیره شده در طول سال های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خواهد بود، یعنی </w:t>
      </w:r>
      <w:r w:rsidRPr="00CB2B99">
        <w:rPr>
          <w:rFonts w:asciiTheme="minorBidi" w:hAnsiTheme="minorBidi" w:cs="B Nazanin"/>
          <w:sz w:val="32"/>
          <w:szCs w:val="32"/>
        </w:rPr>
        <w:t>STPN</w:t>
      </w:r>
      <w:r w:rsidRPr="00CB2B99">
        <w:rPr>
          <w:rFonts w:asciiTheme="minorBidi" w:hAnsiTheme="minorBidi" w:cs="B Nazanin" w:hint="cs"/>
          <w:sz w:val="32"/>
          <w:szCs w:val="32"/>
          <w:rtl/>
        </w:rPr>
        <w:t xml:space="preserve">: </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lastRenderedPageBreak/>
        <w:t>(8)</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اینک نیازمند محاسبه ارزش فعلی خالص بازیابی گرمایی سیستم که اطلاعات مربوط به کشش قیمت سوخت را در هر سال در اختیار ما قرار می دهد.</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5-2 تفسیر معنی کشش قیمت سوخت در بلند مدت به سالیانه</w:t>
      </w:r>
    </w:p>
    <w:p w:rsidR="00F20338" w:rsidRPr="00CB2B99" w:rsidRDefault="00F20338"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کشش قیمت سالیانه با توجه به پاسخ های افراد، به تغییرات قیمت سوخت مناسب تر است زیرا صورتحساب سوخت گرمایشی برای اکثر ساکنین آلمان به صورت سالیانه تنظیم می شود. ساکنین می توانند به تغییر قیمت سوخت بوسیله ی تنظیم مصرف خود بر مبنای هر سال، پاسخ دهند. در هر صورت، مطالعات تجربی همواره به طور مستقیم کشش قیمت سوخت سالیانه را ارائه نمی دهند اما در عوض غالبا کشش قیمت سوخت بین دو سال مورد </w:t>
      </w:r>
      <w:r w:rsidR="0084111F" w:rsidRPr="00CB2B99">
        <w:rPr>
          <w:rFonts w:asciiTheme="minorBidi" w:hAnsiTheme="minorBidi" w:cs="B Nazanin" w:hint="cs"/>
          <w:sz w:val="32"/>
          <w:szCs w:val="32"/>
          <w:rtl/>
        </w:rPr>
        <w:t>بررسی را نشان می دهند.( مثلا (28)).</w:t>
      </w:r>
    </w:p>
    <w:p w:rsidR="0084111F" w:rsidRPr="00CB2B99" w:rsidRDefault="0084111F"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کیفیت تفسیر ارزش سالانه به تغییرات قیمت سوخت در طول آن دوره وابسته می باشد. بنابراین این بخش فرعی، روش تفسیر ککشش قیمت را در بلند مدت به سالیانه ارائه می دهد. از آنجائی که درک این مطلب دشوار است، علم ریاضی این موضوع را به صورت کامل ارائه داده است. فرض می کنیم </w:t>
      </w:r>
      <w:r w:rsidRPr="00CB2B99">
        <w:rPr>
          <w:rFonts w:asciiTheme="minorBidi" w:hAnsiTheme="minorBidi" w:cs="B Nazanin"/>
          <w:sz w:val="32"/>
          <w:szCs w:val="32"/>
        </w:rPr>
        <w:t>G</w:t>
      </w:r>
      <w:r w:rsidRPr="00CB2B99">
        <w:rPr>
          <w:rFonts w:asciiTheme="minorBidi" w:hAnsiTheme="minorBidi" w:cs="B Nazanin" w:hint="cs"/>
          <w:sz w:val="32"/>
          <w:szCs w:val="32"/>
          <w:rtl/>
        </w:rPr>
        <w:t xml:space="preserve"> برابر با کشش قیمت سوخت در بلند مدت و در طول سال های </w:t>
      </w:r>
      <w:r w:rsidRPr="00CB2B99">
        <w:rPr>
          <w:rFonts w:asciiTheme="minorBidi" w:hAnsiTheme="minorBidi" w:cs="B Nazanin"/>
          <w:sz w:val="32"/>
          <w:szCs w:val="32"/>
        </w:rPr>
        <w:t>n</w:t>
      </w:r>
      <w:r w:rsidRPr="00CB2B99">
        <w:rPr>
          <w:rFonts w:asciiTheme="minorBidi" w:hAnsiTheme="minorBidi" w:cs="B Nazanin" w:hint="cs"/>
          <w:sz w:val="32"/>
          <w:szCs w:val="32"/>
          <w:rtl/>
        </w:rPr>
        <w:t xml:space="preserve"> ( درگذشته). با استفاده  از تعریف کشش قیمت سوخت:</w:t>
      </w:r>
    </w:p>
    <w:p w:rsidR="00850FE5" w:rsidRPr="00CB2B99" w:rsidRDefault="00850FE5" w:rsidP="00CB2B99">
      <w:pPr>
        <w:spacing w:after="0" w:line="360" w:lineRule="auto"/>
        <w:jc w:val="both"/>
        <w:rPr>
          <w:rFonts w:asciiTheme="minorBidi" w:hAnsiTheme="minorBidi" w:cs="B Nazanin"/>
          <w:sz w:val="32"/>
          <w:szCs w:val="32"/>
          <w:rtl/>
        </w:rPr>
      </w:pPr>
      <m:oMathPara>
        <m:oMath>
          <m:r>
            <w:rPr>
              <w:rFonts w:ascii="Cambria Math" w:hAnsi="Cambria Math" w:cs="B Nazanin"/>
              <w:sz w:val="32"/>
              <w:szCs w:val="32"/>
            </w:rPr>
            <m:t xml:space="preserve">G= </m:t>
          </m:r>
          <m:f>
            <m:fPr>
              <m:ctrlPr>
                <w:rPr>
                  <w:rFonts w:ascii="Cambria Math" w:hAnsi="Cambria Math" w:cs="B Nazanin"/>
                  <w:i/>
                  <w:sz w:val="32"/>
                  <w:szCs w:val="32"/>
                </w:rPr>
              </m:ctrlPr>
            </m:fPr>
            <m:num>
              <m:f>
                <m:fPr>
                  <m:type m:val="skw"/>
                  <m:ctrlPr>
                    <w:rPr>
                      <w:rFonts w:ascii="Cambria Math" w:hAnsi="Cambria Math" w:cs="B Nazanin"/>
                      <w:i/>
                      <w:sz w:val="32"/>
                      <w:szCs w:val="32"/>
                    </w:rPr>
                  </m:ctrlPr>
                </m:fPr>
                <m:num>
                  <m:r>
                    <w:rPr>
                      <w:rFonts w:ascii="Cambria Math" w:hAnsi="Cambria Math" w:cs="B Nazanin"/>
                      <w:sz w:val="32"/>
                      <w:szCs w:val="32"/>
                    </w:rPr>
                    <m:t>(</m:t>
                  </m:r>
                  <m:sSub>
                    <m:sSubPr>
                      <m:ctrlPr>
                        <w:rPr>
                          <w:rFonts w:ascii="Cambria Math" w:hAnsi="Cambria Math" w:cs="B Nazanin"/>
                          <w:i/>
                          <w:sz w:val="32"/>
                          <w:szCs w:val="32"/>
                        </w:rPr>
                      </m:ctrlPr>
                    </m:sSubPr>
                    <m:e>
                      <m:r>
                        <w:rPr>
                          <w:rFonts w:ascii="Cambria Math" w:hAnsi="Cambria Math" w:cs="B Nazanin"/>
                          <w:sz w:val="32"/>
                          <w:szCs w:val="32"/>
                        </w:rPr>
                        <m:t>Q</m:t>
                      </m:r>
                    </m:e>
                    <m:sub>
                      <m:r>
                        <w:rPr>
                          <w:rFonts w:ascii="Cambria Math" w:hAnsi="Cambria Math" w:cs="B Nazanin"/>
                          <w:sz w:val="32"/>
                          <w:szCs w:val="32"/>
                        </w:rPr>
                        <m:t>n</m:t>
                      </m:r>
                    </m:sub>
                  </m:sSub>
                  <m:r>
                    <w:rPr>
                      <w:rFonts w:ascii="Cambria Math" w:hAnsi="Cambria Math" w:cs="B Nazanin"/>
                      <w:sz w:val="32"/>
                      <w:szCs w:val="32"/>
                    </w:rPr>
                    <m:t>- Q1)</m:t>
                  </m:r>
                </m:num>
                <m:den>
                  <m:r>
                    <w:rPr>
                      <w:rFonts w:ascii="Cambria Math" w:hAnsi="Cambria Math" w:cs="B Nazanin"/>
                      <w:sz w:val="32"/>
                      <w:szCs w:val="32"/>
                    </w:rPr>
                    <m:t>Q1</m:t>
                  </m:r>
                </m:den>
              </m:f>
            </m:num>
            <m:den>
              <m:f>
                <m:fPr>
                  <m:type m:val="skw"/>
                  <m:ctrlPr>
                    <w:rPr>
                      <w:rFonts w:ascii="Cambria Math" w:hAnsi="Cambria Math" w:cs="B Nazanin"/>
                      <w:i/>
                      <w:sz w:val="32"/>
                      <w:szCs w:val="32"/>
                    </w:rPr>
                  </m:ctrlPr>
                </m:fPr>
                <m:num>
                  <m:r>
                    <w:rPr>
                      <w:rFonts w:ascii="Cambria Math" w:hAnsi="Cambria Math" w:cs="B Nazanin"/>
                      <w:sz w:val="32"/>
                      <w:szCs w:val="32"/>
                    </w:rPr>
                    <m:t>(Pn-P1)</m:t>
                  </m:r>
                </m:num>
                <m:den>
                  <m:r>
                    <w:rPr>
                      <w:rFonts w:ascii="Cambria Math" w:hAnsi="Cambria Math" w:cs="B Nazanin"/>
                      <w:sz w:val="32"/>
                      <w:szCs w:val="32"/>
                    </w:rPr>
                    <m:t>P1</m:t>
                  </m:r>
                </m:den>
              </m:f>
            </m:den>
          </m:f>
        </m:oMath>
      </m:oMathPara>
    </w:p>
    <w:p w:rsidR="0084111F" w:rsidRPr="00CB2B99" w:rsidRDefault="0084111F"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آنگاه (9)</w:t>
      </w:r>
    </w:p>
    <w:p w:rsidR="0084111F" w:rsidRPr="00CB2B99" w:rsidRDefault="0084111F"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lastRenderedPageBreak/>
        <w:t xml:space="preserve">بنابراین اگر از کشش بلند مدت، </w:t>
      </w:r>
      <w:r w:rsidRPr="00CB2B99">
        <w:rPr>
          <w:rFonts w:asciiTheme="minorBidi" w:hAnsiTheme="minorBidi" w:cs="B Nazanin"/>
          <w:sz w:val="32"/>
          <w:szCs w:val="32"/>
        </w:rPr>
        <w:t>G</w:t>
      </w:r>
      <w:r w:rsidRPr="00CB2B99">
        <w:rPr>
          <w:rFonts w:asciiTheme="minorBidi" w:hAnsiTheme="minorBidi" w:cs="B Nazanin" w:hint="cs"/>
          <w:sz w:val="32"/>
          <w:szCs w:val="32"/>
          <w:rtl/>
        </w:rPr>
        <w:t xml:space="preserve"> ، در طول سالها و درصد سالیانه افزایش قیمت سوخت در طول آن سالها، </w:t>
      </w:r>
      <w:r w:rsidRPr="00CB2B99">
        <w:rPr>
          <w:rFonts w:asciiTheme="minorBidi" w:hAnsiTheme="minorBidi" w:cs="B Nazanin"/>
          <w:sz w:val="32"/>
          <w:szCs w:val="32"/>
        </w:rPr>
        <w:t>f</w:t>
      </w:r>
      <w:r w:rsidRPr="00CB2B99">
        <w:rPr>
          <w:rFonts w:asciiTheme="minorBidi" w:hAnsiTheme="minorBidi" w:cs="B Nazanin" w:hint="cs"/>
          <w:sz w:val="32"/>
          <w:szCs w:val="32"/>
          <w:rtl/>
        </w:rPr>
        <w:t xml:space="preserve"> آگاهی داشته باشیم که </w:t>
      </w:r>
      <w:r w:rsidRPr="00CB2B99">
        <w:rPr>
          <w:rFonts w:asciiTheme="minorBidi" w:hAnsiTheme="minorBidi" w:cs="B Nazanin"/>
          <w:sz w:val="32"/>
          <w:szCs w:val="32"/>
        </w:rPr>
        <w:t>f= 1+f /100</w:t>
      </w:r>
      <w:r w:rsidRPr="00CB2B99">
        <w:rPr>
          <w:rFonts w:asciiTheme="minorBidi" w:hAnsiTheme="minorBidi" w:cs="B Nazanin" w:hint="cs"/>
          <w:sz w:val="32"/>
          <w:szCs w:val="32"/>
          <w:rtl/>
        </w:rPr>
        <w:t xml:space="preserve"> می توان کشش قیمت سوخت را در هر سال محاسبه نمود که </w:t>
      </w:r>
      <w:r w:rsidRPr="00CB2B99">
        <w:rPr>
          <w:rFonts w:asciiTheme="minorBidi" w:hAnsiTheme="minorBidi" w:cs="B Nazanin"/>
          <w:sz w:val="32"/>
          <w:szCs w:val="32"/>
        </w:rPr>
        <w:t xml:space="preserve">F </w:t>
      </w:r>
      <w:r w:rsidRPr="00CB2B99">
        <w:rPr>
          <w:rFonts w:asciiTheme="minorBidi" w:hAnsiTheme="minorBidi" w:cs="B Nazanin" w:hint="cs"/>
          <w:sz w:val="32"/>
          <w:szCs w:val="32"/>
          <w:rtl/>
        </w:rPr>
        <w:t xml:space="preserve"> به معنای افزایش قیمت سوخت سال گذشته بغیر از سال های آینده  می باشد. اینک برای دستیابی به مقادیر معتبر پارامتر های محاسبات ساده مطالعه موردی به مطالعات تجربی بر می گردیم</w:t>
      </w:r>
      <w:r w:rsidR="004F3B82" w:rsidRPr="00CB2B99">
        <w:rPr>
          <w:rFonts w:asciiTheme="minorBidi" w:hAnsiTheme="minorBidi" w:cs="B Nazanin" w:hint="cs"/>
          <w:sz w:val="32"/>
          <w:szCs w:val="32"/>
          <w:rtl/>
        </w:rPr>
        <w:t>.</w:t>
      </w:r>
    </w:p>
    <w:p w:rsidR="004F3B82" w:rsidRPr="00CB2B99" w:rsidRDefault="004F3B82"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3- تعیین کشش قیمت سوخت از نظر تجربی</w:t>
      </w:r>
    </w:p>
    <w:p w:rsidR="00505FD6" w:rsidRPr="00CB2B99" w:rsidRDefault="004F3B82"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رهدانز (28) دریافت که کشش قیمت سوخت مصرف </w:t>
      </w:r>
      <w:r w:rsidR="00EE44A3" w:rsidRPr="00CB2B99">
        <w:rPr>
          <w:rFonts w:asciiTheme="minorBidi" w:hAnsiTheme="minorBidi" w:cs="B Nazanin" w:hint="cs"/>
          <w:sz w:val="32"/>
          <w:szCs w:val="32"/>
          <w:rtl/>
        </w:rPr>
        <w:t xml:space="preserve">انرژی گرمایی آلمان در سال های 1998 الی 2003 در دامنه مقادیر 63/0 و 44/0 قرار می گیرد. در هر صورت ، نمونه وی شامل ساختمان هایی بوده که در طول دوره پنج ساله ، بر حسب گرما بازسازی شده اند. این نمونه بر افزایش مقدار مطلق کشش قیمت سوخت دارای تأثیر می باشد یعنی آن را در دامنه منفی تغییر میدهد زیرا مصرف سوخت پس از بازیابی، به صورت مرحله ای افت می کند. به علاوه به این دلیل که رهدانز(28) گرمای آب را در این ارقام محاسبه نکرده ، این امر احتمالا دارای تاثیر زیانباری است، همچنین اساسا انتظار می رود که مصرف آب دغ برای ثابت ماندن نسبی و در زمان صرفه جویی گرمای محیط توسط ساکنین صورت می گیرد و آمار های ملی در مورد مصرف سوخت خانگی نشان می دهد که تغییر بسیار کمی در مصرف گرمای آب در سال های 2009-2000 (29) علی رغم کاهش زیاد مصرف سوخت گرمای محیط وجود داشته است. آمار های ملی امکان ارائه تخمین دقیق کشش تقاضای قیمت سوخت گرمایشی خانگی را برای ساکنین آلمان فراهم می سازد که در اول جولای 2000 و 30 ژوئن 2009 ( پس از آن </w:t>
      </w:r>
      <w:r w:rsidR="00D26754" w:rsidRPr="00CB2B99">
        <w:rPr>
          <w:rFonts w:asciiTheme="minorBidi" w:hAnsiTheme="minorBidi" w:cs="B Nazanin" w:hint="cs"/>
          <w:sz w:val="32"/>
          <w:szCs w:val="32"/>
          <w:rtl/>
        </w:rPr>
        <w:t xml:space="preserve">2009-2000 نامیده شد) از شاخص های بهبود امکانات گرمایشی استفاده نکرده اند. به همین </w:t>
      </w:r>
      <w:r w:rsidR="00D26754" w:rsidRPr="00CB2B99">
        <w:rPr>
          <w:rFonts w:asciiTheme="minorBidi" w:hAnsiTheme="minorBidi" w:cs="B Nazanin" w:hint="cs"/>
          <w:sz w:val="32"/>
          <w:szCs w:val="32"/>
          <w:rtl/>
        </w:rPr>
        <w:lastRenderedPageBreak/>
        <w:t>دلیل از مجموع کل مصرف ملی گرما بر طبق سازمان آمار فدرال(29)، تحت نظارت مجموع کل مصرف تنظیم نشده بر طبق وزارت فدرال اقتصاد و تکنولوژی (3) استفاده می کنیم. از مجموع کل ساکنین مقیم و تازه واردین دستانیس (29 و 31-33) استفاده می کنیم و همچنین تعداد خالص ساکنین انتقال یافته را در سال 2009-2000 محاسبه می کنیم.</w:t>
      </w:r>
    </w:p>
    <w:p w:rsidR="004F3B82" w:rsidRPr="00CB2B99" w:rsidRDefault="00D26754"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 xml:space="preserve"> برآورد مجموع کل بخش مسکونی که از بازیابی گرمایشی استفاده می کنند بر اساس اظهارات فردریک و </w:t>
      </w:r>
      <w:r w:rsidR="00850FE5" w:rsidRPr="00CB2B99">
        <w:rPr>
          <w:rFonts w:asciiTheme="minorBidi" w:hAnsiTheme="minorBidi" w:cs="B Nazanin" w:hint="cs"/>
          <w:sz w:val="32"/>
          <w:szCs w:val="32"/>
          <w:rtl/>
        </w:rPr>
        <w:t xml:space="preserve">همکاران ( 10) ، تی شیمپکه ( 34) و گزارش آژانس انرژی آلمان( 35) قرار گرفته است، در حالی که میانگین درصد کاهش مصرف انرژی گرمایی از طریق بازیابی گرمایی آلمان، مطالعات آزمایشی میکلس و مولر </w:t>
      </w:r>
      <w:r w:rsidR="00376714" w:rsidRPr="00CB2B99">
        <w:rPr>
          <w:rFonts w:asciiTheme="minorBidi" w:hAnsiTheme="minorBidi"/>
          <w:sz w:val="32"/>
          <w:szCs w:val="32"/>
          <w:rtl/>
        </w:rPr>
        <w:t>–</w:t>
      </w:r>
      <w:r w:rsidR="00850FE5" w:rsidRPr="00CB2B99">
        <w:rPr>
          <w:rFonts w:asciiTheme="minorBidi" w:hAnsiTheme="minorBidi" w:cs="B Nazanin" w:hint="cs"/>
          <w:sz w:val="32"/>
          <w:szCs w:val="32"/>
          <w:rtl/>
        </w:rPr>
        <w:t xml:space="preserve"> میکلسن</w:t>
      </w:r>
      <w:r w:rsidR="00376714" w:rsidRPr="00CB2B99">
        <w:rPr>
          <w:rFonts w:asciiTheme="minorBidi" w:hAnsiTheme="minorBidi" w:cs="B Nazanin" w:hint="cs"/>
          <w:sz w:val="32"/>
          <w:szCs w:val="32"/>
          <w:rtl/>
        </w:rPr>
        <w:t xml:space="preserve"> (36) و اسکرودر و همکاران (18)، بدست آمده است. تغییرات قیمت سوخت در طول دوره از آمار های ارائه شده از سوی سازمان </w:t>
      </w:r>
      <w:r w:rsidR="00376714" w:rsidRPr="00CB2B99">
        <w:rPr>
          <w:rFonts w:asciiTheme="minorBidi" w:hAnsiTheme="minorBidi" w:cs="B Nazanin"/>
          <w:sz w:val="32"/>
          <w:szCs w:val="32"/>
        </w:rPr>
        <w:t>BMWI</w:t>
      </w:r>
      <w:r w:rsidR="00376714" w:rsidRPr="00CB2B99">
        <w:rPr>
          <w:rFonts w:asciiTheme="minorBidi" w:hAnsiTheme="minorBidi" w:cs="B Nazanin" w:hint="cs"/>
          <w:sz w:val="32"/>
          <w:szCs w:val="32"/>
          <w:rtl/>
        </w:rPr>
        <w:t xml:space="preserve"> (20) ، دستاتیس (33) و یورواویل (37) ارزیابی شده است، درحالی که نسبت توزیع هر نوع سوخت با ذخیره خانگی از سوی اسکلومن و همکاران (38) و شل (39) ارائه شده است. توجه کامل به این برآورد ها در مقاله پیشین مؤلفین ارائه شده است.(40) . در این مقاله از تخمین های زیر استفاده می کنیم . مجموع مصرف انرژی گرمایشی خانگی در سطح ملی ( بر اساس دما) در سال 2000 در آلمان، 660 کیلو وات ساعت بوده است. از این مقدار 5/17 کیلو وات ساعت توسط ساکنینی مصرف شده که در سال 2009-2000 بهره مند شدند. از اینرو مجموع کل مصرف در سال 2000 توسط ساکنین صورت گرفت که هیچگاه دارای امکانات گرمایشی نبوده اند یا ساختمان را ترک نکرده بودند. که این مقدار در سال 2009-2000 8/601 کیلو واست ساعت بوده است. مجموع کل مصرف انرژی گرمایشی خانگی بر اساس داما در سال 2009 ، 550 کیلو وات ساعت بوده است. از این مقدار،23.1 توسط ساکنین تازه وارد در سال </w:t>
      </w:r>
      <w:r w:rsidR="00376714" w:rsidRPr="00CB2B99">
        <w:rPr>
          <w:rFonts w:asciiTheme="minorBidi" w:hAnsiTheme="minorBidi" w:cs="B Nazanin" w:hint="cs"/>
          <w:sz w:val="32"/>
          <w:szCs w:val="32"/>
          <w:rtl/>
        </w:rPr>
        <w:lastRenderedPageBreak/>
        <w:t xml:space="preserve">2009-2000 و بقیه 3/32 کیلو وات ساعت توسط ساکنین بخش مسکونی مصرف شد ک از امکانات گرمایی در سال 2009-2000 بهره مند بودند. از اینرو، مجموع کل مصرف در سال 2009 توسط ساکنینی که از امکانات گرمایشی بهره مند نبودند یا تازه واردین یا افرادی که ساختمان را ترک کرده بودند در سال 2009-2000 ، 6/484 کیلو وات ساعت بوده است. افزایش قیمت سوخت گرمایشی خانگی در طول این دوره ، با هزینه امرار معاش یا تورم مطابقت نداشته است اما بر طبق مقادیر هر نوع سوختن مصرف شده به نسبت های مربوط به ذخیره خانگی، 5/52 درصد بوده است. برای منبع آینده ، ملاحظه می کنیم که این مقادیر با افزایش قیمت سوخت سالیانه 8/4 درصدی برابر است </w:t>
      </w:r>
      <m:oMath>
        <m:rad>
          <m:radPr>
            <m:ctrlPr>
              <w:rPr>
                <w:rFonts w:ascii="Cambria Math" w:hAnsi="Cambria Math" w:cs="B Nazanin"/>
                <w:sz w:val="32"/>
                <w:szCs w:val="32"/>
              </w:rPr>
            </m:ctrlPr>
          </m:radPr>
          <m:deg>
            <m:r>
              <w:rPr>
                <w:rFonts w:ascii="Cambria Math" w:hAnsi="Cambria Math" w:cs="B Nazanin"/>
                <w:sz w:val="32"/>
                <w:szCs w:val="32"/>
              </w:rPr>
              <m:t>9</m:t>
            </m:r>
          </m:deg>
          <m:e>
            <m:r>
              <m:rPr>
                <m:sty m:val="p"/>
              </m:rPr>
              <w:rPr>
                <w:rFonts w:ascii="Cambria Math" w:hAnsi="Cambria Math" w:cs="B Nazanin"/>
                <w:sz w:val="32"/>
                <w:szCs w:val="32"/>
              </w:rPr>
              <m:t>525/1</m:t>
            </m:r>
          </m:e>
        </m:rad>
        <m:r>
          <m:rPr>
            <m:sty m:val="p"/>
          </m:rPr>
          <w:rPr>
            <w:rFonts w:ascii="Cambria Math" w:hAnsi="Cambria Math" w:cs="B Nazanin"/>
            <w:sz w:val="32"/>
            <w:szCs w:val="32"/>
          </w:rPr>
          <m:t>=</m:t>
        </m:r>
        <m:r>
          <w:rPr>
            <w:rFonts w:ascii="Cambria Math" w:hAnsi="Cambria Math" w:cs="B Nazanin"/>
            <w:sz w:val="32"/>
            <w:szCs w:val="32"/>
          </w:rPr>
          <m:t>1/048</m:t>
        </m:r>
      </m:oMath>
    </w:p>
    <w:p w:rsidR="009F5101" w:rsidRPr="00CB2B99" w:rsidRDefault="009F5101"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فرمول</w:t>
      </w:r>
    </w:p>
    <w:p w:rsidR="009F5101" w:rsidRPr="00CB2B99" w:rsidRDefault="009F5101"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فرمول</w:t>
      </w:r>
    </w:p>
    <w:p w:rsidR="009F5101" w:rsidRPr="00CB2B99" w:rsidRDefault="009F5101"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این رقمی است که در مطالعه موردی آزمایش زیر به کار خواهیم برد . از طرح های افزایش قیمت سوخت سالیانه مشابهی استفاده می کنیم که مؤلفین اصلی مطالعه موردی آن را به کار می برند.</w:t>
      </w:r>
    </w:p>
    <w:p w:rsidR="009F5101" w:rsidRPr="00CB2B99" w:rsidRDefault="009F5101"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4- مطالعه موردی: بازیابی انرژی خانگی پایین در منطقه ی اودویگ شاخن</w:t>
      </w:r>
    </w:p>
    <w:p w:rsidR="009F5101" w:rsidRPr="00CB2B99" w:rsidRDefault="009F5101" w:rsidP="00CB2B99">
      <w:pPr>
        <w:spacing w:after="0" w:line="360" w:lineRule="auto"/>
        <w:jc w:val="both"/>
        <w:rPr>
          <w:rFonts w:asciiTheme="minorBidi" w:hAnsiTheme="minorBidi" w:cs="B Nazanin"/>
          <w:sz w:val="32"/>
          <w:szCs w:val="32"/>
          <w:rtl/>
        </w:rPr>
      </w:pPr>
      <w:r w:rsidRPr="00CB2B99">
        <w:rPr>
          <w:rFonts w:asciiTheme="minorBidi" w:hAnsiTheme="minorBidi" w:cs="B Nazanin" w:hint="cs"/>
          <w:sz w:val="32"/>
          <w:szCs w:val="32"/>
          <w:rtl/>
        </w:rPr>
        <w:t>1-4- مورد طراحی شده:</w:t>
      </w:r>
    </w:p>
    <w:p w:rsidR="009840CB" w:rsidRPr="00CB2B99" w:rsidRDefault="009840CB" w:rsidP="00CB2B99">
      <w:pPr>
        <w:spacing w:after="0" w:line="360" w:lineRule="auto"/>
        <w:jc w:val="both"/>
        <w:rPr>
          <w:rFonts w:cs="B Nazanin"/>
          <w:sz w:val="32"/>
          <w:szCs w:val="32"/>
          <w:rtl/>
        </w:rPr>
      </w:pPr>
      <w:r w:rsidRPr="00CB2B99">
        <w:rPr>
          <w:rFonts w:asciiTheme="minorBidi" w:hAnsiTheme="minorBidi" w:cs="B Nazanin" w:hint="cs"/>
          <w:sz w:val="32"/>
          <w:szCs w:val="32"/>
          <w:rtl/>
        </w:rPr>
        <w:t xml:space="preserve">انسلینگ و هنیز (2) قابلیت سود دهی اقتصادی بازیابی های گرمایشی خانگی کارمندان متعلق به شرکت شیمی </w:t>
      </w:r>
      <w:r w:rsidRPr="00CB2B99">
        <w:rPr>
          <w:rFonts w:asciiTheme="minorBidi" w:hAnsiTheme="minorBidi" w:cs="B Nazanin"/>
          <w:sz w:val="32"/>
          <w:szCs w:val="32"/>
        </w:rPr>
        <w:t>BASE</w:t>
      </w:r>
      <w:r w:rsidRPr="00CB2B99">
        <w:rPr>
          <w:rFonts w:asciiTheme="minorBidi" w:hAnsiTheme="minorBidi" w:cs="B Nazanin" w:hint="cs"/>
          <w:sz w:val="32"/>
          <w:szCs w:val="32"/>
          <w:rtl/>
        </w:rPr>
        <w:t xml:space="preserve"> واقع در منطقه ی لودویگ شافن </w:t>
      </w:r>
      <w:r w:rsidRPr="00CB2B99">
        <w:rPr>
          <w:rFonts w:ascii="Times New Roman" w:hAnsi="Times New Roman" w:cs="Times New Roman" w:hint="cs"/>
          <w:sz w:val="32"/>
          <w:szCs w:val="32"/>
          <w:rtl/>
        </w:rPr>
        <w:t>–</w:t>
      </w:r>
      <w:r w:rsidRPr="00CB2B99">
        <w:rPr>
          <w:rFonts w:asciiTheme="minorBidi" w:hAnsiTheme="minorBidi" w:cs="B Nazanin" w:hint="cs"/>
          <w:sz w:val="32"/>
          <w:szCs w:val="32"/>
          <w:rtl/>
        </w:rPr>
        <w:t xml:space="preserve"> ام </w:t>
      </w:r>
      <w:r w:rsidRPr="00CB2B99">
        <w:rPr>
          <w:rFonts w:ascii="Times New Roman" w:hAnsi="Times New Roman" w:cs="Times New Roman" w:hint="cs"/>
          <w:sz w:val="32"/>
          <w:szCs w:val="32"/>
          <w:rtl/>
        </w:rPr>
        <w:t>–</w:t>
      </w:r>
      <w:r w:rsidRPr="00CB2B99">
        <w:rPr>
          <w:rFonts w:asciiTheme="minorBidi" w:hAnsiTheme="minorBidi" w:cs="B Nazanin" w:hint="cs"/>
          <w:sz w:val="32"/>
          <w:szCs w:val="32"/>
          <w:rtl/>
        </w:rPr>
        <w:t xml:space="preserve"> رهین را مورد بررسی قرار دادند. این ساکنین قبل از بازیابی دارای </w:t>
      </w:r>
      <w:r w:rsidRPr="00CB2B99">
        <w:rPr>
          <w:rFonts w:asciiTheme="minorBidi" w:hAnsiTheme="minorBidi" w:cs="B Nazanin"/>
          <w:sz w:val="32"/>
          <w:szCs w:val="32"/>
        </w:rPr>
        <w:t>EPR = 275</w:t>
      </w:r>
      <w:r w:rsidRPr="00CB2B99">
        <w:rPr>
          <w:rFonts w:asciiTheme="minorBidi" w:hAnsiTheme="minorBidi" w:cs="B Nazanin" w:hint="cs"/>
          <w:sz w:val="32"/>
          <w:szCs w:val="32"/>
          <w:rtl/>
        </w:rPr>
        <w:t xml:space="preserve"> کیلو  وات ساعت در هر متر مربع بوده اند که به نوسازی ساختمان های دارای 4 </w:t>
      </w:r>
      <w:r w:rsidRPr="00CB2B99">
        <w:rPr>
          <w:rFonts w:asciiTheme="minorBidi" w:hAnsiTheme="minorBidi" w:cs="B Nazanin"/>
          <w:sz w:val="32"/>
          <w:szCs w:val="32"/>
        </w:rPr>
        <w:t>EPR</w:t>
      </w:r>
      <w:r w:rsidRPr="00CB2B99">
        <w:rPr>
          <w:rFonts w:asciiTheme="minorBidi" w:hAnsiTheme="minorBidi" w:cs="B Nazanin" w:hint="cs"/>
          <w:sz w:val="32"/>
          <w:szCs w:val="32"/>
          <w:rtl/>
        </w:rPr>
        <w:t xml:space="preserve"> مختلف پرداختند: 150، 70، 40، 30 </w:t>
      </w:r>
      <w:r w:rsidRPr="00CB2B99">
        <w:rPr>
          <w:rFonts w:asciiTheme="minorBidi" w:hAnsiTheme="minorBidi" w:cs="B Nazanin" w:hint="cs"/>
          <w:sz w:val="32"/>
          <w:szCs w:val="32"/>
          <w:rtl/>
        </w:rPr>
        <w:lastRenderedPageBreak/>
        <w:t xml:space="preserve">کیلو </w:t>
      </w:r>
      <w:r w:rsidRPr="00CB2B99">
        <w:rPr>
          <w:rFonts w:cs="B Nazanin" w:hint="cs"/>
          <w:sz w:val="32"/>
          <w:szCs w:val="32"/>
          <w:rtl/>
        </w:rPr>
        <w:t xml:space="preserve">وات ساعت در هر متر مربع بر اساس بخش مسکونی. ارزیابی پس از بازسازی حاکی از این بود که میانگین مصرف واقعی چهار نوع، 192، 70، 42 و 28 کیلو وات ساعت در هر متر مربع بوده است.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مؤلفین تحقیق منطقه لودویگ شاخص از مدل ارزش فعلی خالص استفاده کرده‌اند که از لحاظ محاسباتی با طراحی بخش 1-2 و بررسی قابلیت سوددهی اقتصادی بازسازی یکسان است. آنها طول عمر صنعتی 25 سال را بر اساس شاخص‌های بازیابی در نظر گرفته‌اند: مصرف سوخت گرمایشی قبل از بازسازی با </w:t>
      </w:r>
      <w:r w:rsidRPr="00CB2B99">
        <w:rPr>
          <w:rFonts w:cs="B Nazanin"/>
          <w:sz w:val="32"/>
          <w:szCs w:val="32"/>
        </w:rPr>
        <w:t>EPR</w:t>
      </w:r>
      <w:r w:rsidRPr="00CB2B99">
        <w:rPr>
          <w:rFonts w:cs="B Nazanin" w:hint="cs"/>
          <w:sz w:val="32"/>
          <w:szCs w:val="32"/>
          <w:rtl/>
        </w:rPr>
        <w:t xml:space="preserve">-275 کیلووات ساعت در هر متر مربع برابر است، قیمت سوخت اونس 05/0 کیلو وات ساعت در سال نخست پس از بازیابی و نرخ کاهش 5 درصدی می‌باشد. آنها سه نوع طرح را برای هر نوع سکونتی بر اساس افزایش قیمت سوخت سالیانه در آینده، 3، 4 و 5 درصد ارائه دادند.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ارقام هزینه و مصرف در هر بخش مسکونی به متر مربع ارائه شد. این نکته حائز اهمیت است که مؤلفین از هزینه‌های واقعی بازسازی در محاسبات قابلیت سوددهی استفاده نمی‌کنند اما تنها از هزینه‌های اضافی گرمایی بهره‌مند می‌شوند. علت این امر آن است که آنها فرض می‌کنند تمام ساختمان‌ها کاملاً آماده بازسازی هستند. هزینه‌های ارقام اصلی که بایستی جهت ایزولاسیون گرمایی متقبل شوند عبارتند از سقف جدید، بالکن جدید و داربست برای جابجا شدن روی دیوارها که جزء محاسبات به شمار نمی‌آید. نتایجی یافت شد که بیشتر به وضعیت بازسازی کلی از قبل طراحی شده، مرتبط بود. و در مورد سرمایه‌گذاری نهایی برای سطح کیفیت گرمایی باید تصمیماتی اتخاذ گردد.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lastRenderedPageBreak/>
        <w:t xml:space="preserve">نرخ کاهش این استفاده، 5 درصد، قدری پایین است زیرا همانگونه که آنها می‌گویند، این امر امکان پرداختی‌های نرخ بهره و تورم را فراهم ساخته و چیزی برای خطرپذیری و یا هزینه‌های فرصت از دست رفته وجود ندارد اما برای برآورد اثرگذاری کشش قیمت سوخت بر ارزش فعلی خالص و زمان بازپرداخت در نقطه اصلی این مقاله کفایت می‌کند. این فرضیه حائز اهمیت است که مصرف واقعی انرژی گرمایی قبل از بازسازی با </w:t>
      </w:r>
      <w:r w:rsidRPr="00CB2B99">
        <w:rPr>
          <w:rFonts w:cs="B Nazanin"/>
          <w:sz w:val="32"/>
          <w:szCs w:val="32"/>
        </w:rPr>
        <w:t>EPR</w:t>
      </w:r>
      <w:r w:rsidRPr="00CB2B99">
        <w:rPr>
          <w:rFonts w:cs="B Nazanin" w:hint="cs"/>
          <w:sz w:val="32"/>
          <w:szCs w:val="32"/>
          <w:rtl/>
        </w:rPr>
        <w:t xml:space="preserve"> برابر، 275 کیلو وات ساعت در هر متر مربع می‌باشد. این امر به صورت غیرمحتمل، بورسی‌های جدید عملکرد واقعی گرمایشی ساکنین آلمانی را ارائه می‌دهد.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لوگا و همکاران [41] با استفاده از مطالعات تجربی مجموعه داده‌های بزرگ سال 2010، میانگین مصرف واقعی ساکنین را با </w:t>
      </w:r>
      <w:r w:rsidRPr="00CB2B99">
        <w:rPr>
          <w:rFonts w:cs="B Nazanin"/>
          <w:sz w:val="32"/>
          <w:szCs w:val="32"/>
        </w:rPr>
        <w:t>EPR</w:t>
      </w:r>
      <w:r w:rsidRPr="00CB2B99">
        <w:rPr>
          <w:rFonts w:cs="B Nazanin" w:hint="cs"/>
          <w:sz w:val="32"/>
          <w:szCs w:val="32"/>
          <w:rtl/>
        </w:rPr>
        <w:t xml:space="preserve">، 275 کیلو وات ساعت در هر متر مربع نسبت به 35 درصد پایین‌تر از </w:t>
      </w:r>
      <w:r w:rsidRPr="00CB2B99">
        <w:rPr>
          <w:rFonts w:cs="B Nazanin"/>
          <w:sz w:val="32"/>
          <w:szCs w:val="32"/>
        </w:rPr>
        <w:t>RPR</w:t>
      </w:r>
      <w:r w:rsidRPr="00CB2B99">
        <w:rPr>
          <w:rFonts w:cs="B Nazanin" w:hint="cs"/>
          <w:sz w:val="32"/>
          <w:szCs w:val="32"/>
          <w:rtl/>
        </w:rPr>
        <w:t xml:space="preserve"> یعنی 180 کیلو وات ساعت دریافتند. بر اساس مطالعات آزمایشی، مصرف واقعی سال 2002 [38] و 2010 [19، 18] متوجه می‌شویم که میانگین مصرف واقعی در زمان ارزیابی‌های منطقه لودویک شافن، 15 درصد بالاتر از سال 2010 بوده است. از این رو پیشنهاد می‌شود که مقدار معتبر مصرف قبل از بازسازی حدود 210 کیلو وات ساعت یعنی 15 درصد بیشتر از میانگین رقم 180 کیلو وات ساعت در سال 2002 بوده است. این مقداری است که می‌توان در محاسبات ساده بکار برد.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این واقعیت که این مقدار به طور موثق مشخص نیست، غالباً ضریبی در طرح‌های واقعی پیشرفته می‌باشد. جدول 1 هزینه‌های اضافه گرمایی را به اونس در هر متر مربع برای هر چهار نوع بازیابی در راستای ذخیره‌سازی سوخت پس از ارزیابی در سال نخست برای هر دو ارزیابی ـ‌ مصرف قبل از بازیابی نشان می‌دهد.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lastRenderedPageBreak/>
        <w:t>تخمین انرژی ذخیره شده به کیلو وات ساعت در هر متر مربع، ‌به ازاء هر چهار مقدار پیشرفته (که به ترتیب به 28، 42، 70 و 192 می‌رسد)، 182، 168، 140 و 18 کیلو وات ساعت است. در حالی که هزینه‌های اضافی به ترتیب 314، 187، 122 و 35 اونس در هر متر مربع می‌باشند. در این مجموعه، بازیابی از لحاظ اقتصادی چشمگیر خواهد بود. در صورتی که هزینه اضافی در هر متر مربع از بخش مسکونی معادل انرژی ذخیره شده در طول 25 سال طول عمر صنعتی معیارهای بازیابی یا کوچکتر از آن می‌باشد. در بخش بعدی کیفیت عمل را بدون دخالت کشش تقاضای هزینه و به وسیله آن نشان می‌دهیم.</w:t>
      </w:r>
    </w:p>
    <w:p w:rsidR="009840CB" w:rsidRPr="00CB2B99" w:rsidRDefault="009840CB" w:rsidP="00CB2B99">
      <w:pPr>
        <w:spacing w:after="0" w:line="360" w:lineRule="auto"/>
        <w:jc w:val="both"/>
        <w:rPr>
          <w:rFonts w:cs="B Nazanin"/>
          <w:sz w:val="32"/>
          <w:szCs w:val="32"/>
          <w:rtl/>
        </w:rPr>
      </w:pPr>
    </w:p>
    <w:p w:rsidR="009840CB" w:rsidRPr="00CB2B99" w:rsidRDefault="009840CB" w:rsidP="00CB2B99">
      <w:pPr>
        <w:spacing w:after="0" w:line="360" w:lineRule="auto"/>
        <w:jc w:val="both"/>
        <w:rPr>
          <w:rFonts w:cs="B Nazanin"/>
          <w:bCs/>
          <w:sz w:val="32"/>
          <w:szCs w:val="32"/>
          <w:rtl/>
        </w:rPr>
      </w:pPr>
      <w:r w:rsidRPr="00CB2B99">
        <w:rPr>
          <w:rFonts w:cs="B Nazanin" w:hint="cs"/>
          <w:bCs/>
          <w:sz w:val="32"/>
          <w:szCs w:val="32"/>
          <w:rtl/>
        </w:rPr>
        <w:t>2-4- محاسبات قابلیت سوددهی اقتصادی:</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دوازده مورد احتمالی وجود دارد که باید مدنظر قرار داد، همچنین 4 سطح مختلف بازیابی که هر یک دارای 3 برآورد متفاوت از افزایش قیمت سوخت در‌ آینده می‌باشد. 6 مورد را به منظور شناخت اثرات احتمالی بدون کشش قیمت سوخت و به وسیله آن در محاسبات ارزش فعلی خالص، در نظر می‌گیریم. نخست، دو محاسبه ساده ارزش فعلی خالص را ارائه می‌دهیم:</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برای بالاترین استاندارد گرمایی دوم به همراه افزایش قیمت سوخت به صورت سالانه 4 درصد (مورد </w:t>
      </w:r>
      <w:r w:rsidRPr="00CB2B99">
        <w:rPr>
          <w:rFonts w:cs="B Nazanin"/>
          <w:sz w:val="32"/>
          <w:szCs w:val="32"/>
        </w:rPr>
        <w:t>B</w:t>
      </w:r>
      <w:r w:rsidRPr="00CB2B99">
        <w:rPr>
          <w:rFonts w:cs="B Nazanin" w:hint="cs"/>
          <w:sz w:val="32"/>
          <w:szCs w:val="32"/>
          <w:rtl/>
        </w:rPr>
        <w:t xml:space="preserve"> در جدول 2) و با کشش قیمت و بدون آن. از این رو:</w:t>
      </w:r>
    </w:p>
    <w:p w:rsidR="009840CB" w:rsidRPr="00CB2B99" w:rsidRDefault="009840CB" w:rsidP="00CB2B99">
      <w:pPr>
        <w:spacing w:after="0" w:line="360" w:lineRule="auto"/>
        <w:ind w:left="720" w:firstLine="720"/>
        <w:jc w:val="both"/>
        <w:rPr>
          <w:rFonts w:cs="B Nazanin"/>
          <w:sz w:val="32"/>
          <w:szCs w:val="32"/>
          <w:rtl/>
        </w:rPr>
      </w:pPr>
      <w:r w:rsidRPr="00CB2B99">
        <w:rPr>
          <w:rFonts w:cs="B Nazanin" w:hint="cs"/>
          <w:sz w:val="32"/>
          <w:szCs w:val="32"/>
          <w:rtl/>
        </w:rPr>
        <w:t xml:space="preserve">       %5 = </w:t>
      </w:r>
      <w:r w:rsidRPr="00CB2B99">
        <w:rPr>
          <w:rFonts w:cs="B Nazanin"/>
          <w:sz w:val="32"/>
          <w:szCs w:val="32"/>
        </w:rPr>
        <w:t>d</w:t>
      </w:r>
      <w:r w:rsidRPr="00CB2B99">
        <w:rPr>
          <w:rFonts w:cs="B Nazanin" w:hint="cs"/>
          <w:sz w:val="32"/>
          <w:szCs w:val="32"/>
          <w:rtl/>
        </w:rPr>
        <w:t xml:space="preserve"> ؛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 xml:space="preserve"> / 168 </w:t>
      </w:r>
      <w:r w:rsidRPr="00CB2B99">
        <w:rPr>
          <w:rFonts w:cs="Times New Roman"/>
          <w:sz w:val="32"/>
          <w:szCs w:val="32"/>
          <w:rtl/>
        </w:rPr>
        <w:t>€</w:t>
      </w:r>
      <w:r w:rsidRPr="00CB2B99">
        <w:rPr>
          <w:rFonts w:cs="B Nazanin" w:hint="cs"/>
          <w:sz w:val="32"/>
          <w:szCs w:val="32"/>
          <w:rtl/>
        </w:rPr>
        <w:t xml:space="preserve"> = </w:t>
      </w:r>
      <w:r w:rsidRPr="00CB2B99">
        <w:rPr>
          <w:rFonts w:cs="B Nazanin" w:hint="cs"/>
          <w:sz w:val="32"/>
          <w:szCs w:val="32"/>
          <w:vertAlign w:val="subscript"/>
          <w:rtl/>
        </w:rPr>
        <w:t>1</w:t>
      </w:r>
      <w:r w:rsidRPr="00CB2B99">
        <w:rPr>
          <w:rFonts w:cs="B Nazanin"/>
          <w:sz w:val="32"/>
          <w:szCs w:val="32"/>
        </w:rPr>
        <w:t>S</w:t>
      </w:r>
      <w:r w:rsidRPr="00CB2B99">
        <w:rPr>
          <w:rFonts w:cs="B Nazanin" w:hint="cs"/>
          <w:sz w:val="32"/>
          <w:szCs w:val="32"/>
          <w:rtl/>
        </w:rPr>
        <w:t xml:space="preserve"> ، </w:t>
      </w:r>
      <w:r w:rsidRPr="00CB2B99">
        <w:rPr>
          <w:rFonts w:cs="B Nazanin"/>
          <w:sz w:val="32"/>
          <w:szCs w:val="32"/>
        </w:rPr>
        <w:t>kwh</w:t>
      </w:r>
      <w:r w:rsidRPr="00CB2B99">
        <w:rPr>
          <w:rFonts w:cs="B Nazanin" w:hint="cs"/>
          <w:sz w:val="32"/>
          <w:szCs w:val="32"/>
          <w:rtl/>
        </w:rPr>
        <w:t xml:space="preserve"> / </w:t>
      </w:r>
      <w:r w:rsidRPr="00CB2B99">
        <w:rPr>
          <w:rFonts w:cs="Times New Roman"/>
          <w:sz w:val="32"/>
          <w:szCs w:val="32"/>
          <w:rtl/>
        </w:rPr>
        <w:t>€</w:t>
      </w:r>
      <w:r w:rsidRPr="00CB2B99">
        <w:rPr>
          <w:rFonts w:cs="B Nazanin" w:hint="cs"/>
          <w:sz w:val="32"/>
          <w:szCs w:val="32"/>
          <w:rtl/>
        </w:rPr>
        <w:t xml:space="preserve"> 05/0 = </w:t>
      </w:r>
      <w:r w:rsidRPr="00CB2B99">
        <w:rPr>
          <w:rFonts w:cs="B Nazanin" w:hint="cs"/>
          <w:sz w:val="32"/>
          <w:szCs w:val="32"/>
          <w:vertAlign w:val="subscript"/>
          <w:rtl/>
        </w:rPr>
        <w:t>1</w:t>
      </w:r>
      <w:r w:rsidRPr="00CB2B99">
        <w:rPr>
          <w:rFonts w:cs="B Nazanin"/>
          <w:sz w:val="32"/>
          <w:szCs w:val="32"/>
        </w:rPr>
        <w:t>P</w:t>
      </w:r>
      <w:r w:rsidRPr="00CB2B99">
        <w:rPr>
          <w:rFonts w:cs="B Nazanin" w:hint="cs"/>
          <w:sz w:val="32"/>
          <w:szCs w:val="32"/>
          <w:rtl/>
        </w:rPr>
        <w:t xml:space="preserve"> ، سال 25 = </w:t>
      </w:r>
      <w:r w:rsidRPr="00CB2B99">
        <w:rPr>
          <w:rFonts w:cs="B Nazanin"/>
          <w:sz w:val="32"/>
          <w:szCs w:val="32"/>
        </w:rPr>
        <w:t>N</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بنابراین: 04/1 = </w:t>
      </w:r>
      <w:r w:rsidRPr="00CB2B99">
        <w:rPr>
          <w:rFonts w:cs="B Nazanin"/>
          <w:sz w:val="32"/>
          <w:szCs w:val="32"/>
        </w:rPr>
        <w:t>F</w:t>
      </w:r>
      <w:r w:rsidRPr="00CB2B99">
        <w:rPr>
          <w:rFonts w:cs="B Nazanin" w:hint="cs"/>
          <w:sz w:val="32"/>
          <w:szCs w:val="32"/>
          <w:rtl/>
        </w:rPr>
        <w:t xml:space="preserve"> و %4 = </w:t>
      </w:r>
      <w:r w:rsidRPr="00CB2B99">
        <w:rPr>
          <w:rFonts w:cs="B Nazanin"/>
          <w:sz w:val="32"/>
          <w:szCs w:val="32"/>
        </w:rPr>
        <w:t>f</w:t>
      </w:r>
      <w:r w:rsidRPr="00CB2B99">
        <w:rPr>
          <w:rFonts w:cs="B Nazanin" w:hint="cs"/>
          <w:sz w:val="32"/>
          <w:szCs w:val="32"/>
          <w:rtl/>
        </w:rPr>
        <w:t xml:space="preserve"> ؛ 05/1 = </w:t>
      </w:r>
      <w:r w:rsidRPr="00CB2B99">
        <w:rPr>
          <w:rFonts w:cs="B Nazanin"/>
          <w:sz w:val="32"/>
          <w:szCs w:val="32"/>
        </w:rPr>
        <w:t>D</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برای این مورد بدون کشش:</w:t>
      </w:r>
    </w:p>
    <w:p w:rsidR="009840CB" w:rsidRPr="00CB2B99" w:rsidRDefault="009840CB" w:rsidP="00CB2B99">
      <w:pPr>
        <w:spacing w:after="0" w:line="360" w:lineRule="auto"/>
        <w:jc w:val="both"/>
        <w:rPr>
          <w:rFonts w:cs="B Nazanin"/>
          <w:sz w:val="32"/>
          <w:szCs w:val="32"/>
        </w:rPr>
      </w:pPr>
      <m:oMathPara>
        <m:oMathParaPr>
          <m:jc m:val="left"/>
        </m:oMathParaPr>
        <m:oMath>
          <m:r>
            <m:rPr>
              <m:sty m:val="p"/>
            </m:rPr>
            <w:rPr>
              <w:rFonts w:ascii="Cambria Math" w:hAnsi="Cambria Math" w:cs="B Nazanin"/>
              <w:sz w:val="32"/>
              <w:szCs w:val="32"/>
            </w:rPr>
            <m:t>A=</m:t>
          </m:r>
          <m:f>
            <m:fPr>
              <m:ctrlPr>
                <w:rPr>
                  <w:rFonts w:ascii="Cambria Math" w:hAnsi="Cambria Math" w:cs="B Nazanin"/>
                  <w:sz w:val="32"/>
                  <w:szCs w:val="32"/>
                </w:rPr>
              </m:ctrlPr>
            </m:fPr>
            <m:num>
              <m:r>
                <m:rPr>
                  <m:sty m:val="p"/>
                </m:rPr>
                <w:rPr>
                  <w:rFonts w:ascii="Cambria Math" w:hAnsi="Cambria Math" w:cs="B Nazanin"/>
                  <w:sz w:val="32"/>
                  <w:szCs w:val="32"/>
                </w:rPr>
                <m:t>1+4/100</m:t>
              </m:r>
            </m:num>
            <m:den>
              <m:r>
                <m:rPr>
                  <m:sty m:val="p"/>
                </m:rPr>
                <w:rPr>
                  <w:rFonts w:ascii="Cambria Math" w:hAnsi="Cambria Math" w:cs="B Nazanin"/>
                  <w:sz w:val="32"/>
                  <w:szCs w:val="32"/>
                </w:rPr>
                <m:t>1+5/100</m:t>
              </m:r>
            </m:den>
          </m:f>
          <m:r>
            <m:rPr>
              <m:sty m:val="p"/>
            </m:rPr>
            <w:rPr>
              <w:rFonts w:ascii="Cambria Math" w:hAnsi="Cambria Math" w:cs="B Nazanin"/>
              <w:sz w:val="32"/>
              <w:szCs w:val="32"/>
            </w:rPr>
            <m:t>=0/9905</m:t>
          </m:r>
        </m:oMath>
      </m:oMathPara>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lastRenderedPageBreak/>
        <w:t>با استفاده از معادله [1]:</w:t>
      </w:r>
    </w:p>
    <w:p w:rsidR="009840CB" w:rsidRPr="00CB2B99" w:rsidRDefault="009840CB" w:rsidP="00CB2B99">
      <w:pPr>
        <w:spacing w:after="0" w:line="360" w:lineRule="auto"/>
        <w:jc w:val="both"/>
        <w:rPr>
          <w:rFonts w:cs="B Nazanin"/>
          <w:sz w:val="32"/>
          <w:szCs w:val="32"/>
          <w:rtl/>
        </w:rPr>
      </w:pPr>
      <m:oMathPara>
        <m:oMathParaPr>
          <m:jc m:val="left"/>
        </m:oMathParaPr>
        <m:oMath>
          <m:r>
            <m:rPr>
              <m:sty m:val="p"/>
            </m:rPr>
            <w:rPr>
              <w:rFonts w:ascii="Cambria Math" w:hAnsi="Cambria Math" w:cs="B Nazanin"/>
              <w:sz w:val="32"/>
              <w:szCs w:val="32"/>
            </w:rPr>
            <m:t>V=€168/</m:t>
          </m:r>
          <m:sSup>
            <m:sSupPr>
              <m:ctrlPr>
                <w:rPr>
                  <w:rFonts w:ascii="Cambria Math" w:hAnsi="Cambria Math" w:cs="B Nazanin"/>
                  <w:sz w:val="32"/>
                  <w:szCs w:val="32"/>
                </w:rPr>
              </m:ctrlPr>
            </m:sSupPr>
            <m:e>
              <m:r>
                <m:rPr>
                  <m:sty m:val="p"/>
                </m:rPr>
                <w:rPr>
                  <w:rFonts w:ascii="Cambria Math" w:hAnsi="Cambria Math" w:cs="B Nazanin"/>
                  <w:sz w:val="32"/>
                  <w:szCs w:val="32"/>
                </w:rPr>
                <m:t>m</m:t>
              </m:r>
            </m:e>
            <m:sup>
              <m:r>
                <m:rPr>
                  <m:sty m:val="p"/>
                </m:rPr>
                <w:rPr>
                  <w:rFonts w:ascii="Cambria Math" w:hAnsi="Cambria Math" w:cs="B Nazanin"/>
                  <w:sz w:val="32"/>
                  <w:szCs w:val="32"/>
                </w:rPr>
                <m:t>2</m:t>
              </m:r>
            </m:sup>
          </m:sSup>
          <m:r>
            <m:rPr>
              <m:sty m:val="p"/>
            </m:rPr>
            <w:rPr>
              <w:rFonts w:ascii="Cambria Math" w:hAnsi="Cambria Math" w:cs="B Nazanin"/>
              <w:sz w:val="32"/>
              <w:szCs w:val="32"/>
            </w:rPr>
            <m:t>×</m:t>
          </m:r>
          <m:f>
            <m:fPr>
              <m:ctrlPr>
                <w:rPr>
                  <w:rFonts w:ascii="Cambria Math" w:hAnsi="Cambria Math" w:cs="B Nazanin"/>
                  <w:sz w:val="32"/>
                  <w:szCs w:val="32"/>
                </w:rPr>
              </m:ctrlPr>
            </m:fPr>
            <m:num>
              <m:r>
                <m:rPr>
                  <m:sty m:val="p"/>
                </m:rPr>
                <w:rPr>
                  <w:rFonts w:ascii="Cambria Math" w:hAnsi="Cambria Math" w:cs="B Nazanin"/>
                  <w:sz w:val="32"/>
                  <w:szCs w:val="32"/>
                </w:rPr>
                <m:t>0</m:t>
              </m:r>
            </m:num>
            <m:den>
              <m:r>
                <m:rPr>
                  <m:sty m:val="p"/>
                </m:rPr>
                <w:rPr>
                  <w:rFonts w:ascii="Cambria Math" w:hAnsi="Cambria Math" w:cs="B Nazanin"/>
                  <w:sz w:val="32"/>
                  <w:szCs w:val="32"/>
                </w:rPr>
                <m:t>05</m:t>
              </m:r>
            </m:den>
          </m:f>
          <m:r>
            <m:rPr>
              <m:sty m:val="p"/>
            </m:rPr>
            <w:rPr>
              <w:rFonts w:ascii="Cambria Math" w:hAnsi="Cambria Math" w:cs="B Nazanin"/>
              <w:sz w:val="32"/>
              <w:szCs w:val="32"/>
            </w:rPr>
            <m:t xml:space="preserve">        </m:t>
          </m:r>
          <m:f>
            <m:fPr>
              <m:ctrlPr>
                <w:rPr>
                  <w:rFonts w:ascii="Cambria Math" w:hAnsi="Cambria Math" w:cs="B Nazanin"/>
                  <w:sz w:val="32"/>
                  <w:szCs w:val="32"/>
                </w:rPr>
              </m:ctrlPr>
            </m:fPr>
            <m:num>
              <m:sSup>
                <m:sSupPr>
                  <m:ctrlPr>
                    <w:rPr>
                      <w:rFonts w:ascii="Cambria Math" w:hAnsi="Cambria Math" w:cs="B Nazanin"/>
                      <w:sz w:val="32"/>
                      <w:szCs w:val="32"/>
                    </w:rPr>
                  </m:ctrlPr>
                </m:sSupPr>
                <m:e>
                  <m:r>
                    <m:rPr>
                      <m:sty m:val="p"/>
                    </m:rPr>
                    <w:rPr>
                      <w:rFonts w:ascii="Cambria Math" w:hAnsi="Cambria Math" w:cs="B Nazanin"/>
                      <w:sz w:val="32"/>
                      <w:szCs w:val="32"/>
                    </w:rPr>
                    <m:t>0/99.5</m:t>
                  </m:r>
                </m:e>
                <m:sup>
                  <m:r>
                    <m:rPr>
                      <m:sty m:val="p"/>
                    </m:rPr>
                    <w:rPr>
                      <w:rFonts w:ascii="Cambria Math" w:hAnsi="Cambria Math" w:cs="B Nazanin"/>
                      <w:sz w:val="32"/>
                      <w:szCs w:val="32"/>
                    </w:rPr>
                    <m:t>25</m:t>
                  </m:r>
                </m:sup>
              </m:sSup>
              <m:r>
                <m:rPr>
                  <m:sty m:val="p"/>
                </m:rPr>
                <w:rPr>
                  <w:rFonts w:ascii="Cambria Math" w:hAnsi="Cambria Math" w:cs="B Nazanin"/>
                  <w:sz w:val="32"/>
                  <w:szCs w:val="32"/>
                </w:rPr>
                <m:t>-1</m:t>
              </m:r>
            </m:num>
            <m:den>
              <m:r>
                <m:rPr>
                  <m:sty m:val="p"/>
                </m:rPr>
                <w:rPr>
                  <w:rFonts w:ascii="Cambria Math" w:hAnsi="Cambria Math" w:cs="B Nazanin"/>
                  <w:sz w:val="32"/>
                  <w:szCs w:val="32"/>
                </w:rPr>
                <m:t>0/99.5-1</m:t>
              </m:r>
            </m:den>
          </m:f>
          <m:r>
            <m:rPr>
              <m:sty m:val="p"/>
            </m:rPr>
            <w:rPr>
              <w:rFonts w:ascii="Cambria Math" w:hAnsi="Cambria Math" w:cs="B Nazanin"/>
              <w:sz w:val="32"/>
              <w:szCs w:val="32"/>
            </w:rPr>
            <m:t>=€188/</m:t>
          </m:r>
          <m:sSup>
            <m:sSupPr>
              <m:ctrlPr>
                <w:rPr>
                  <w:rFonts w:ascii="Cambria Math" w:hAnsi="Cambria Math" w:cs="B Nazanin"/>
                  <w:sz w:val="32"/>
                  <w:szCs w:val="32"/>
                </w:rPr>
              </m:ctrlPr>
            </m:sSupPr>
            <m:e>
              <m:r>
                <m:rPr>
                  <m:sty m:val="p"/>
                </m:rPr>
                <w:rPr>
                  <w:rFonts w:ascii="Cambria Math" w:hAnsi="Cambria Math" w:cs="B Nazanin"/>
                  <w:sz w:val="32"/>
                  <w:szCs w:val="32"/>
                </w:rPr>
                <m:t>m</m:t>
              </m:r>
            </m:e>
            <m:sup>
              <m:r>
                <m:rPr>
                  <m:sty m:val="p"/>
                </m:rPr>
                <w:rPr>
                  <w:rFonts w:ascii="Cambria Math" w:hAnsi="Cambria Math" w:cs="B Nazanin"/>
                  <w:sz w:val="32"/>
                  <w:szCs w:val="32"/>
                </w:rPr>
                <m:t>2</m:t>
              </m:r>
            </m:sup>
          </m:sSup>
        </m:oMath>
      </m:oMathPara>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ارزش فعلی خالص،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 xml:space="preserve">/188 اونس بوده و قیمت‌های اضافی گرما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 xml:space="preserve">/187 اونس بوده است. از این رو این مورد را می‌توان از لحاظ اقتصادی مهم دانست. در طول عمر 25 سال شاخص‌های بازسازی، سود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 اونس بخش مسکونی بازپرداخت می‌شو.</w:t>
      </w:r>
    </w:p>
    <w:p w:rsidR="009840CB" w:rsidRPr="00CB2B99" w:rsidRDefault="009840CB" w:rsidP="00CB2B99">
      <w:pPr>
        <w:spacing w:after="0" w:line="360" w:lineRule="auto"/>
        <w:jc w:val="both"/>
        <w:rPr>
          <w:rFonts w:cs="B Nazanin"/>
          <w:sz w:val="32"/>
          <w:szCs w:val="32"/>
          <w:rtl/>
        </w:rPr>
      </w:pP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برای وضعیت دارای کشش:</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یادآور می‌شویم که: 98096/0 = 1+ (476/0-) </w:t>
      </w:r>
      <w:r w:rsidRPr="00CB2B99">
        <w:rPr>
          <w:rFonts w:cs="Times New Roman" w:hint="cs"/>
          <w:sz w:val="32"/>
          <w:szCs w:val="32"/>
          <w:rtl/>
        </w:rPr>
        <w:t>–</w:t>
      </w:r>
      <w:r w:rsidRPr="00CB2B99">
        <w:rPr>
          <w:rFonts w:cs="B Nazanin" w:hint="cs"/>
          <w:sz w:val="32"/>
          <w:szCs w:val="32"/>
          <w:rtl/>
        </w:rPr>
        <w:t xml:space="preserve"> 04/1 × 476/0- = </w:t>
      </w:r>
      <w:r w:rsidRPr="00CB2B99">
        <w:rPr>
          <w:rFonts w:cs="B Nazanin"/>
          <w:sz w:val="32"/>
          <w:szCs w:val="32"/>
        </w:rPr>
        <w:t>B</w:t>
      </w:r>
      <w:r w:rsidRPr="00CB2B99">
        <w:rPr>
          <w:rFonts w:cs="B Nazanin" w:hint="cs"/>
          <w:sz w:val="32"/>
          <w:szCs w:val="32"/>
          <w:rtl/>
        </w:rPr>
        <w:t xml:space="preserve">  و 1+ </w:t>
      </w:r>
      <w:r w:rsidRPr="00CB2B99">
        <w:rPr>
          <w:rFonts w:cs="B Nazanin"/>
          <w:sz w:val="32"/>
          <w:szCs w:val="32"/>
        </w:rPr>
        <w:t>E</w:t>
      </w:r>
      <w:r w:rsidRPr="00CB2B99">
        <w:rPr>
          <w:rFonts w:cs="B Nazanin" w:hint="cs"/>
          <w:sz w:val="32"/>
          <w:szCs w:val="32"/>
          <w:rtl/>
        </w:rPr>
        <w:t xml:space="preserve"> </w:t>
      </w:r>
      <w:r w:rsidRPr="00CB2B99">
        <w:rPr>
          <w:rFonts w:cs="Times New Roman" w:hint="cs"/>
          <w:sz w:val="32"/>
          <w:szCs w:val="32"/>
          <w:rtl/>
        </w:rPr>
        <w:t>–</w:t>
      </w:r>
      <w:r w:rsidRPr="00CB2B99">
        <w:rPr>
          <w:rFonts w:cs="B Nazanin" w:hint="cs"/>
          <w:sz w:val="32"/>
          <w:szCs w:val="32"/>
          <w:rtl/>
        </w:rPr>
        <w:t xml:space="preserve"> </w:t>
      </w:r>
      <w:r w:rsidRPr="00CB2B99">
        <w:rPr>
          <w:rFonts w:cs="B Nazanin"/>
          <w:sz w:val="32"/>
          <w:szCs w:val="32"/>
        </w:rPr>
        <w:t>EF</w:t>
      </w:r>
      <w:r w:rsidRPr="00CB2B99">
        <w:rPr>
          <w:rFonts w:cs="B Nazanin" w:hint="cs"/>
          <w:sz w:val="32"/>
          <w:szCs w:val="32"/>
          <w:rtl/>
        </w:rPr>
        <w:t xml:space="preserve"> = </w:t>
      </w:r>
      <w:r w:rsidRPr="00CB2B99">
        <w:rPr>
          <w:rFonts w:cs="B Nazanin"/>
          <w:sz w:val="32"/>
          <w:szCs w:val="32"/>
        </w:rPr>
        <w:t>B</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اینک با استفاده از معادله (8)، ارزش فعلی خالص به صورت زیر است:</w:t>
      </w:r>
    </w:p>
    <w:p w:rsidR="009840CB" w:rsidRPr="00CB2B99" w:rsidRDefault="009840CB" w:rsidP="00CB2B99">
      <w:pPr>
        <w:spacing w:after="0" w:line="360" w:lineRule="auto"/>
        <w:jc w:val="both"/>
        <w:rPr>
          <w:rFonts w:cs="B Nazanin"/>
          <w:i/>
          <w:sz w:val="32"/>
          <w:szCs w:val="32"/>
          <w:rtl/>
        </w:rPr>
      </w:pPr>
      <m:oMathPara>
        <m:oMathParaPr>
          <m:jc m:val="left"/>
        </m:oMathParaPr>
        <m:oMath>
          <m:r>
            <w:rPr>
              <w:rFonts w:ascii="Cambria Math" w:hAnsi="Cambria Math" w:cs="B Nazanin"/>
              <w:sz w:val="32"/>
              <w:szCs w:val="32"/>
            </w:rPr>
            <m:t>STON=</m:t>
          </m:r>
          <m:sSub>
            <m:sSubPr>
              <m:ctrlPr>
                <w:rPr>
                  <w:rFonts w:ascii="Cambria Math" w:hAnsi="Cambria Math" w:cs="B Nazanin"/>
                  <w:i/>
                  <w:sz w:val="32"/>
                  <w:szCs w:val="32"/>
                </w:rPr>
              </m:ctrlPr>
            </m:sSubPr>
            <m:e>
              <m:r>
                <w:rPr>
                  <w:rFonts w:ascii="Cambria Math" w:hAnsi="Cambria Math" w:cs="B Nazanin"/>
                  <w:sz w:val="32"/>
                  <w:szCs w:val="32"/>
                </w:rPr>
                <m:t>S</m:t>
              </m:r>
            </m:e>
            <m:sub>
              <m:r>
                <w:rPr>
                  <w:rFonts w:ascii="Cambria Math" w:hAnsi="Cambria Math" w:cs="B Nazanin"/>
                  <w:sz w:val="32"/>
                  <w:szCs w:val="32"/>
                </w:rPr>
                <m:t>1</m:t>
              </m:r>
            </m:sub>
          </m:sSub>
          <m:sSub>
            <m:sSubPr>
              <m:ctrlPr>
                <w:rPr>
                  <w:rFonts w:ascii="Cambria Math" w:hAnsi="Cambria Math" w:cs="B Nazanin"/>
                  <w:i/>
                  <w:sz w:val="32"/>
                  <w:szCs w:val="32"/>
                </w:rPr>
              </m:ctrlPr>
            </m:sSubPr>
            <m:e>
              <m:r>
                <w:rPr>
                  <w:rFonts w:ascii="Cambria Math" w:hAnsi="Cambria Math" w:cs="B Nazanin"/>
                  <w:sz w:val="32"/>
                  <w:szCs w:val="32"/>
                </w:rPr>
                <m:t>P</m:t>
              </m:r>
            </m:e>
            <m:sub>
              <m:r>
                <w:rPr>
                  <w:rFonts w:ascii="Cambria Math" w:hAnsi="Cambria Math" w:cs="B Nazanin"/>
                  <w:sz w:val="32"/>
                  <w:szCs w:val="32"/>
                </w:rPr>
                <m:t>1</m:t>
              </m:r>
            </m:sub>
          </m:sSub>
          <m:f>
            <m:fPr>
              <m:ctrlPr>
                <w:rPr>
                  <w:rFonts w:ascii="Cambria Math" w:hAnsi="Cambria Math" w:cs="B Nazanin"/>
                  <w:i/>
                  <w:sz w:val="32"/>
                  <w:szCs w:val="32"/>
                </w:rPr>
              </m:ctrlPr>
            </m:fPr>
            <m:num>
              <m:sSup>
                <m:sSupPr>
                  <m:ctrlPr>
                    <w:rPr>
                      <w:rFonts w:ascii="Cambria Math" w:hAnsi="Cambria Math" w:cs="B Nazanin"/>
                      <w:i/>
                      <w:sz w:val="32"/>
                      <w:szCs w:val="32"/>
                    </w:rPr>
                  </m:ctrlPr>
                </m:sSupPr>
                <m:e>
                  <m:r>
                    <w:rPr>
                      <w:rFonts w:ascii="Cambria Math" w:hAnsi="Cambria Math" w:cs="B Nazanin"/>
                      <w:sz w:val="32"/>
                      <w:szCs w:val="32"/>
                    </w:rPr>
                    <m:t>(BF/D)</m:t>
                  </m:r>
                </m:e>
                <m:sup>
                  <m:r>
                    <w:rPr>
                      <w:rFonts w:ascii="Cambria Math" w:hAnsi="Cambria Math" w:cs="B Nazanin"/>
                      <w:sz w:val="32"/>
                      <w:szCs w:val="32"/>
                    </w:rPr>
                    <m:t>N</m:t>
                  </m:r>
                </m:sup>
              </m:sSup>
              <m:r>
                <w:rPr>
                  <w:rFonts w:ascii="Cambria Math" w:hAnsi="Cambria Math" w:cs="B Nazanin"/>
                  <w:sz w:val="32"/>
                  <w:szCs w:val="32"/>
                </w:rPr>
                <m:t>-1</m:t>
              </m:r>
            </m:num>
            <m:den>
              <m:r>
                <w:rPr>
                  <w:rFonts w:ascii="Cambria Math" w:hAnsi="Cambria Math" w:cs="B Nazanin"/>
                  <w:sz w:val="32"/>
                  <w:szCs w:val="32"/>
                </w:rPr>
                <m:t>(BF/D)-1</m:t>
              </m:r>
            </m:den>
          </m:f>
        </m:oMath>
      </m:oMathPara>
    </w:p>
    <w:p w:rsidR="009840CB" w:rsidRPr="00CB2B99" w:rsidRDefault="009840CB" w:rsidP="00CB2B99">
      <w:pPr>
        <w:spacing w:after="0" w:line="360" w:lineRule="auto"/>
        <w:jc w:val="both"/>
        <w:rPr>
          <w:rFonts w:cs="B Nazanin"/>
          <w:sz w:val="32"/>
          <w:szCs w:val="32"/>
          <w:rtl/>
        </w:rPr>
      </w:pPr>
      <m:oMathPara>
        <m:oMathParaPr>
          <m:jc m:val="left"/>
        </m:oMathParaPr>
        <m:oMath>
          <m:r>
            <w:rPr>
              <w:rFonts w:ascii="Cambria Math" w:hAnsi="Cambria Math" w:cs="B Nazanin"/>
              <w:sz w:val="32"/>
              <w:szCs w:val="32"/>
            </w:rPr>
            <m:t>STON=168×0/05</m:t>
          </m:r>
          <m:f>
            <m:fPr>
              <m:ctrlPr>
                <w:rPr>
                  <w:rFonts w:ascii="Cambria Math" w:hAnsi="Cambria Math" w:cs="B Nazanin"/>
                  <w:i/>
                  <w:sz w:val="32"/>
                  <w:szCs w:val="32"/>
                </w:rPr>
              </m:ctrlPr>
            </m:fPr>
            <m:num>
              <m:sSup>
                <m:sSupPr>
                  <m:ctrlPr>
                    <w:rPr>
                      <w:rFonts w:ascii="Cambria Math" w:hAnsi="Cambria Math" w:cs="B Nazanin"/>
                      <w:i/>
                      <w:sz w:val="32"/>
                      <w:szCs w:val="32"/>
                    </w:rPr>
                  </m:ctrlPr>
                </m:sSupPr>
                <m:e>
                  <m:r>
                    <w:rPr>
                      <w:rFonts w:ascii="Cambria Math" w:hAnsi="Cambria Math" w:cs="B Nazanin"/>
                      <w:sz w:val="32"/>
                      <w:szCs w:val="32"/>
                    </w:rPr>
                    <m:t>(0/98096×1/04/1/05)</m:t>
                  </m:r>
                </m:e>
                <m:sup>
                  <m:r>
                    <w:rPr>
                      <w:rFonts w:ascii="Cambria Math" w:hAnsi="Cambria Math" w:cs="B Nazanin"/>
                      <w:sz w:val="32"/>
                      <w:szCs w:val="32"/>
                    </w:rPr>
                    <m:t>25</m:t>
                  </m:r>
                </m:sup>
              </m:sSup>
            </m:num>
            <m:den>
              <m:r>
                <w:rPr>
                  <w:rFonts w:ascii="Cambria Math" w:hAnsi="Cambria Math" w:cs="B Nazanin"/>
                  <w:sz w:val="32"/>
                  <w:szCs w:val="32"/>
                </w:rPr>
                <m:t>(0/98096×1/04/1/05)</m:t>
              </m:r>
            </m:den>
          </m:f>
          <m:r>
            <w:rPr>
              <w:rFonts w:ascii="Cambria Math" w:hAnsi="Cambria Math" w:cs="B Nazanin"/>
              <w:sz w:val="32"/>
              <w:szCs w:val="32"/>
            </w:rPr>
            <m:t>=€152/</m:t>
          </m:r>
          <m:sSup>
            <m:sSupPr>
              <m:ctrlPr>
                <w:rPr>
                  <w:rFonts w:ascii="Cambria Math" w:hAnsi="Cambria Math" w:cs="B Nazanin"/>
                  <w:i/>
                  <w:sz w:val="32"/>
                  <w:szCs w:val="32"/>
                </w:rPr>
              </m:ctrlPr>
            </m:sSupPr>
            <m:e>
              <m:r>
                <w:rPr>
                  <w:rFonts w:ascii="Cambria Math" w:hAnsi="Cambria Math" w:cs="B Nazanin"/>
                  <w:sz w:val="32"/>
                  <w:szCs w:val="32"/>
                </w:rPr>
                <m:t>m</m:t>
              </m:r>
            </m:e>
            <m:sup>
              <m:r>
                <w:rPr>
                  <w:rFonts w:ascii="Cambria Math" w:hAnsi="Cambria Math" w:cs="B Nazanin"/>
                  <w:sz w:val="32"/>
                  <w:szCs w:val="32"/>
                </w:rPr>
                <m:t>2</m:t>
              </m:r>
            </m:sup>
          </m:sSup>
        </m:oMath>
      </m:oMathPara>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در این وضعیت، این طرح از لحاظ اقتصادی مهم نخواهد بود، همچنین ارزش فعلی خالص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/152</w:t>
      </w:r>
      <w:r w:rsidRPr="00CB2B99">
        <w:rPr>
          <w:rFonts w:cs="Times New Roman"/>
          <w:sz w:val="32"/>
          <w:szCs w:val="32"/>
          <w:rtl/>
        </w:rPr>
        <w:t>€</w:t>
      </w:r>
      <w:r w:rsidRPr="00CB2B99">
        <w:rPr>
          <w:rFonts w:cs="B Nazanin" w:hint="cs"/>
          <w:sz w:val="32"/>
          <w:szCs w:val="32"/>
          <w:rtl/>
        </w:rPr>
        <w:t xml:space="preserve"> کمتر از هزینه‌های اضافی گرما است. کشش قیمت سوخت، ارزش فعلی خالص را تا 1/19 درصد کاهش داده است. نتایج 5 مورد دیگر، در جدول 2 بیان شده و در جدول 1 به صورت زیر ارائه شده است:</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در مورد </w:t>
      </w:r>
      <w:r w:rsidRPr="00CB2B99">
        <w:rPr>
          <w:rFonts w:cs="B Nazanin"/>
          <w:sz w:val="32"/>
          <w:szCs w:val="32"/>
        </w:rPr>
        <w:t>A</w:t>
      </w:r>
      <w:r w:rsidRPr="00CB2B99">
        <w:rPr>
          <w:rFonts w:cs="B Nazanin" w:hint="cs"/>
          <w:sz w:val="32"/>
          <w:szCs w:val="32"/>
          <w:rtl/>
        </w:rPr>
        <w:t xml:space="preserve">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w:t>
      </w:r>
      <w:r w:rsidRPr="00CB2B99">
        <w:rPr>
          <w:rFonts w:cs="B Nazanin"/>
          <w:sz w:val="32"/>
          <w:szCs w:val="32"/>
        </w:rPr>
        <w:t>kwh</w:t>
      </w:r>
      <w:r w:rsidRPr="00CB2B99">
        <w:rPr>
          <w:rFonts w:cs="B Nazanin" w:hint="cs"/>
          <w:sz w:val="32"/>
          <w:szCs w:val="32"/>
          <w:rtl/>
        </w:rPr>
        <w:t xml:space="preserve">70 افزایش قیمت سوخت سالیانه 3 درصدی) ارزش فعلی خالص از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/140</w:t>
      </w:r>
      <w:r w:rsidRPr="00CB2B99">
        <w:rPr>
          <w:rFonts w:cs="Times New Roman"/>
          <w:sz w:val="32"/>
          <w:szCs w:val="32"/>
          <w:rtl/>
        </w:rPr>
        <w:t>€</w:t>
      </w:r>
      <w:r w:rsidRPr="00CB2B99">
        <w:rPr>
          <w:rFonts w:cs="B Nazanin" w:hint="cs"/>
          <w:sz w:val="32"/>
          <w:szCs w:val="32"/>
          <w:rtl/>
        </w:rPr>
        <w:t xml:space="preserve"> تا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/120</w:t>
      </w:r>
      <w:r w:rsidRPr="00CB2B99">
        <w:rPr>
          <w:rFonts w:cs="Times New Roman"/>
          <w:sz w:val="32"/>
          <w:szCs w:val="32"/>
          <w:rtl/>
        </w:rPr>
        <w:t>€</w:t>
      </w:r>
      <w:r w:rsidRPr="00CB2B99">
        <w:rPr>
          <w:rFonts w:cs="B Nazanin" w:hint="cs"/>
          <w:sz w:val="32"/>
          <w:szCs w:val="32"/>
          <w:rtl/>
        </w:rPr>
        <w:t xml:space="preserve"> کاهش می‌یابد یا با 3/14 درصد می‌باشد. قابلیت سوددهی اقتصادی کاهش یافته و نیز هزینه‌های اضافی گرمایی،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/122</w:t>
      </w:r>
      <w:r w:rsidRPr="00CB2B99">
        <w:rPr>
          <w:rFonts w:cs="Times New Roman"/>
          <w:sz w:val="32"/>
          <w:szCs w:val="32"/>
          <w:rtl/>
        </w:rPr>
        <w:t>€</w:t>
      </w:r>
      <w:r w:rsidRPr="00CB2B99">
        <w:rPr>
          <w:rFonts w:cs="B Nazanin" w:hint="cs"/>
          <w:sz w:val="32"/>
          <w:szCs w:val="32"/>
          <w:rtl/>
        </w:rPr>
        <w:t xml:space="preserve"> بوده است. در وضعیت </w:t>
      </w:r>
      <w:r w:rsidRPr="00CB2B99">
        <w:rPr>
          <w:rFonts w:cs="B Nazanin"/>
          <w:sz w:val="32"/>
          <w:szCs w:val="32"/>
        </w:rPr>
        <w:t>C</w:t>
      </w:r>
      <w:r w:rsidRPr="00CB2B99">
        <w:rPr>
          <w:rFonts w:cs="B Nazanin" w:hint="cs"/>
          <w:sz w:val="32"/>
          <w:szCs w:val="32"/>
          <w:rtl/>
        </w:rPr>
        <w:t xml:space="preserve"> </w:t>
      </w:r>
      <w:r w:rsidRPr="00CB2B99">
        <w:rPr>
          <w:rFonts w:cs="B Nazanin" w:hint="cs"/>
          <w:sz w:val="32"/>
          <w:szCs w:val="32"/>
          <w:rtl/>
        </w:rPr>
        <w:lastRenderedPageBreak/>
        <w:t>(</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w:t>
      </w:r>
      <w:r w:rsidRPr="00CB2B99">
        <w:rPr>
          <w:rFonts w:cs="B Nazanin"/>
          <w:sz w:val="32"/>
          <w:szCs w:val="32"/>
        </w:rPr>
        <w:t>kwh</w:t>
      </w:r>
      <w:r w:rsidRPr="00CB2B99">
        <w:rPr>
          <w:rFonts w:cs="B Nazanin" w:hint="cs"/>
          <w:sz w:val="32"/>
          <w:szCs w:val="32"/>
          <w:rtl/>
        </w:rPr>
        <w:t xml:space="preserve">190 افزایش قیمت سوخت سالیانه 4 درصدی) ارزش فعلی خالص از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/20</w:t>
      </w:r>
      <w:r w:rsidRPr="00CB2B99">
        <w:rPr>
          <w:rFonts w:cs="Times New Roman"/>
          <w:sz w:val="32"/>
          <w:szCs w:val="32"/>
          <w:rtl/>
        </w:rPr>
        <w:t>€</w:t>
      </w:r>
      <w:r w:rsidRPr="00CB2B99">
        <w:rPr>
          <w:rFonts w:cs="B Nazanin" w:hint="cs"/>
          <w:sz w:val="32"/>
          <w:szCs w:val="32"/>
          <w:rtl/>
        </w:rPr>
        <w:t xml:space="preserve"> تا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16</w:t>
      </w:r>
      <w:r w:rsidRPr="00CB2B99">
        <w:rPr>
          <w:rFonts w:cs="Times New Roman"/>
          <w:sz w:val="32"/>
          <w:szCs w:val="32"/>
          <w:rtl/>
        </w:rPr>
        <w:t>€</w:t>
      </w:r>
      <w:r w:rsidRPr="00CB2B99">
        <w:rPr>
          <w:rFonts w:cs="B Nazanin" w:hint="cs"/>
          <w:sz w:val="32"/>
          <w:szCs w:val="32"/>
          <w:rtl/>
        </w:rPr>
        <w:t xml:space="preserve"> یا %20 کاهش می‌یابد.</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هزینه‌های اضافی گرما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/36</w:t>
      </w:r>
      <w:r w:rsidRPr="00CB2B99">
        <w:rPr>
          <w:rFonts w:cs="Times New Roman"/>
          <w:sz w:val="32"/>
          <w:szCs w:val="32"/>
          <w:rtl/>
        </w:rPr>
        <w:t>€</w:t>
      </w:r>
      <w:r w:rsidRPr="00CB2B99">
        <w:rPr>
          <w:rFonts w:cs="B Nazanin" w:hint="cs"/>
          <w:sz w:val="32"/>
          <w:szCs w:val="32"/>
          <w:rtl/>
        </w:rPr>
        <w:t xml:space="preserve"> بوده است، این وضعیت در هر طرح از لحاظ اقتصادی مهم نیست. در وضعیت </w:t>
      </w:r>
      <w:r w:rsidRPr="00CB2B99">
        <w:rPr>
          <w:rFonts w:cs="B Nazanin"/>
          <w:sz w:val="32"/>
          <w:szCs w:val="32"/>
        </w:rPr>
        <w:t>D</w:t>
      </w:r>
      <w:r w:rsidRPr="00CB2B99">
        <w:rPr>
          <w:rFonts w:cs="B Nazanin" w:hint="cs"/>
          <w:sz w:val="32"/>
          <w:szCs w:val="32"/>
          <w:rtl/>
        </w:rPr>
        <w:t xml:space="preserve">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w:t>
      </w:r>
      <w:r w:rsidRPr="00CB2B99">
        <w:rPr>
          <w:rFonts w:cs="B Nazanin"/>
          <w:sz w:val="32"/>
          <w:szCs w:val="32"/>
        </w:rPr>
        <w:t>kwh</w:t>
      </w:r>
      <w:r w:rsidRPr="00CB2B99">
        <w:rPr>
          <w:rFonts w:cs="B Nazanin" w:hint="cs"/>
          <w:sz w:val="32"/>
          <w:szCs w:val="32"/>
          <w:rtl/>
        </w:rPr>
        <w:t xml:space="preserve">28 افزایش قیمت سوخت سالیانه 4 درصدی) ارزش فعلی خالص از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/203</w:t>
      </w:r>
      <w:r w:rsidRPr="00CB2B99">
        <w:rPr>
          <w:sz w:val="32"/>
          <w:szCs w:val="32"/>
          <w:rtl/>
        </w:rPr>
        <w:t>€</w:t>
      </w:r>
      <w:r w:rsidRPr="00CB2B99">
        <w:rPr>
          <w:rFonts w:cs="B Nazanin" w:hint="cs"/>
          <w:sz w:val="32"/>
          <w:szCs w:val="32"/>
          <w:rtl/>
        </w:rPr>
        <w:t xml:space="preserve"> به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/165</w:t>
      </w:r>
      <w:r w:rsidRPr="00CB2B99">
        <w:rPr>
          <w:sz w:val="32"/>
          <w:szCs w:val="32"/>
          <w:rtl/>
        </w:rPr>
        <w:t>€</w:t>
      </w:r>
      <w:r w:rsidRPr="00CB2B99">
        <w:rPr>
          <w:rFonts w:cs="B Nazanin" w:hint="cs"/>
          <w:sz w:val="32"/>
          <w:szCs w:val="32"/>
          <w:rtl/>
        </w:rPr>
        <w:t xml:space="preserve"> یا 7/18 درصد کاهش می‌یابد.</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با هزینه‌های اضافی گرمایی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/314</w:t>
      </w:r>
      <w:r w:rsidRPr="00CB2B99">
        <w:rPr>
          <w:sz w:val="32"/>
          <w:szCs w:val="32"/>
          <w:rtl/>
        </w:rPr>
        <w:t>€</w:t>
      </w:r>
      <w:r w:rsidRPr="00CB2B99">
        <w:rPr>
          <w:rFonts w:cs="B Nazanin" w:hint="cs"/>
          <w:sz w:val="32"/>
          <w:szCs w:val="32"/>
          <w:rtl/>
        </w:rPr>
        <w:t xml:space="preserve"> این ارزش فعلی خالص از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/210</w:t>
      </w:r>
      <w:r w:rsidRPr="00CB2B99">
        <w:rPr>
          <w:sz w:val="32"/>
          <w:szCs w:val="32"/>
          <w:rtl/>
        </w:rPr>
        <w:t>€</w:t>
      </w:r>
      <w:r w:rsidRPr="00CB2B99">
        <w:rPr>
          <w:rFonts w:cs="B Nazanin" w:hint="cs"/>
          <w:sz w:val="32"/>
          <w:szCs w:val="32"/>
          <w:rtl/>
        </w:rPr>
        <w:t xml:space="preserve"> تا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/160</w:t>
      </w:r>
      <w:r w:rsidRPr="00CB2B99">
        <w:rPr>
          <w:sz w:val="32"/>
          <w:szCs w:val="32"/>
          <w:rtl/>
        </w:rPr>
        <w:t>€</w:t>
      </w:r>
      <w:r w:rsidRPr="00CB2B99">
        <w:rPr>
          <w:rFonts w:cs="B Nazanin" w:hint="cs"/>
          <w:sz w:val="32"/>
          <w:szCs w:val="32"/>
          <w:rtl/>
        </w:rPr>
        <w:t xml:space="preserve"> یا 8/23 درصد کاهش می‌یابد. همچنین هزینه‌های اضافی گرمایی </w:t>
      </w:r>
      <w:r w:rsidRPr="00CB2B99">
        <w:rPr>
          <w:rFonts w:cs="B Nazanin" w:hint="cs"/>
          <w:sz w:val="32"/>
          <w:szCs w:val="32"/>
          <w:vertAlign w:val="superscript"/>
          <w:rtl/>
        </w:rPr>
        <w:t>2</w:t>
      </w:r>
      <w:r w:rsidRPr="00CB2B99">
        <w:rPr>
          <w:rFonts w:cs="B Nazanin"/>
          <w:sz w:val="32"/>
          <w:szCs w:val="32"/>
        </w:rPr>
        <w:t>m</w:t>
      </w:r>
      <w:r w:rsidRPr="00CB2B99">
        <w:rPr>
          <w:rFonts w:cs="B Nazanin" w:hint="cs"/>
          <w:sz w:val="32"/>
          <w:szCs w:val="32"/>
          <w:rtl/>
        </w:rPr>
        <w:t>187</w:t>
      </w:r>
      <w:r w:rsidRPr="00CB2B99">
        <w:rPr>
          <w:rFonts w:cs="Times New Roman"/>
          <w:sz w:val="32"/>
          <w:szCs w:val="32"/>
          <w:rtl/>
        </w:rPr>
        <w:t>€</w:t>
      </w:r>
      <w:r w:rsidRPr="00CB2B99">
        <w:rPr>
          <w:rFonts w:cs="B Nazanin" w:hint="cs"/>
          <w:sz w:val="32"/>
          <w:szCs w:val="32"/>
          <w:rtl/>
        </w:rPr>
        <w:t xml:space="preserve"> بوده‌اند، این هزینه قابلیت سوددهی اقتصادی را کاهش می‌دهد. در حالی که کشش هزینه وجود دارد.</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در مورد </w:t>
      </w:r>
      <w:r w:rsidRPr="00CB2B99">
        <w:rPr>
          <w:rFonts w:cs="B Nazanin"/>
          <w:sz w:val="32"/>
          <w:szCs w:val="32"/>
        </w:rPr>
        <w:t>F</w:t>
      </w:r>
      <w:r w:rsidRPr="00CB2B99">
        <w:rPr>
          <w:rFonts w:cs="B Nazanin" w:hint="cs"/>
          <w:sz w:val="32"/>
          <w:szCs w:val="32"/>
          <w:rtl/>
        </w:rPr>
        <w:t xml:space="preserve"> (</w:t>
      </w:r>
      <w:r w:rsidRPr="00CB2B99">
        <w:rPr>
          <w:rFonts w:cs="B Nazanin"/>
          <w:sz w:val="32"/>
          <w:szCs w:val="32"/>
        </w:rPr>
        <w:t>70kwh/m</w:t>
      </w:r>
      <w:r w:rsidRPr="00CB2B99">
        <w:rPr>
          <w:rFonts w:cs="B Nazanin"/>
          <w:sz w:val="32"/>
          <w:szCs w:val="32"/>
          <w:vertAlign w:val="superscript"/>
        </w:rPr>
        <w:t>2</w:t>
      </w:r>
      <w:r w:rsidRPr="00CB2B99">
        <w:rPr>
          <w:rFonts w:cs="B Nazanin" w:hint="cs"/>
          <w:sz w:val="32"/>
          <w:szCs w:val="32"/>
          <w:rtl/>
        </w:rPr>
        <w:t xml:space="preserve"> پس از بازسازی، 5درصد افزایش قیمت سوخت سالانه) ارزش فعلی خالص از </w:t>
      </w:r>
      <w:r w:rsidRPr="00CB2B99">
        <w:rPr>
          <w:rFonts w:cs="B Nazanin"/>
          <w:sz w:val="32"/>
          <w:szCs w:val="32"/>
        </w:rPr>
        <w:t>175/m</w:t>
      </w:r>
      <w:r w:rsidRPr="00CB2B99">
        <w:rPr>
          <w:rFonts w:cs="B Nazanin"/>
          <w:sz w:val="32"/>
          <w:szCs w:val="32"/>
          <w:vertAlign w:val="superscript"/>
        </w:rPr>
        <w:t>2</w:t>
      </w:r>
      <w:r w:rsidRPr="00CB2B99">
        <w:rPr>
          <w:rFonts w:cs="B Nazanin" w:hint="cs"/>
          <w:sz w:val="32"/>
          <w:szCs w:val="32"/>
          <w:rtl/>
        </w:rPr>
        <w:t xml:space="preserve"> به </w:t>
      </w:r>
      <w:r w:rsidRPr="00CB2B99">
        <w:rPr>
          <w:rFonts w:cs="B Nazanin"/>
          <w:sz w:val="32"/>
          <w:szCs w:val="32"/>
        </w:rPr>
        <w:t>133/m</w:t>
      </w:r>
      <w:r w:rsidRPr="00CB2B99">
        <w:rPr>
          <w:rFonts w:cs="B Nazanin"/>
          <w:sz w:val="32"/>
          <w:szCs w:val="32"/>
          <w:vertAlign w:val="superscript"/>
        </w:rPr>
        <w:t>2</w:t>
      </w:r>
      <w:r w:rsidRPr="00CB2B99">
        <w:rPr>
          <w:rFonts w:cs="B Nazanin" w:hint="cs"/>
          <w:sz w:val="32"/>
          <w:szCs w:val="32"/>
          <w:rtl/>
        </w:rPr>
        <w:t xml:space="preserve"> یا 24 درصد کاهش می یابد. همچنین هزینه های اضافی گرمایی </w:t>
      </w:r>
      <w:r w:rsidRPr="00CB2B99">
        <w:rPr>
          <w:rFonts w:cs="B Nazanin"/>
          <w:sz w:val="32"/>
          <w:szCs w:val="32"/>
        </w:rPr>
        <w:t>122/m</w:t>
      </w:r>
      <w:r w:rsidRPr="00CB2B99">
        <w:rPr>
          <w:rFonts w:cs="B Nazanin"/>
          <w:sz w:val="32"/>
          <w:szCs w:val="32"/>
          <w:vertAlign w:val="superscript"/>
        </w:rPr>
        <w:t>2</w:t>
      </w:r>
      <w:r w:rsidRPr="00CB2B99">
        <w:rPr>
          <w:rFonts w:cs="B Nazanin" w:hint="cs"/>
          <w:sz w:val="32"/>
          <w:szCs w:val="32"/>
          <w:rtl/>
        </w:rPr>
        <w:t xml:space="preserve"> بود. این مورد با کشش قیمت یا بدون آن از لحاظ اقتصادی مهم است. از این رو می توان مشاهده نمود که کشش قیمت، ارزش فعلی خالص را در این موارد تا 24-12 درصد کاهش میدهد. این امر در معامله با قابلیت سوددهی اقتصادی برخی موارد بازیابی،</w:t>
      </w:r>
      <w:r w:rsidR="00046296" w:rsidRPr="00CB2B99">
        <w:rPr>
          <w:rFonts w:cs="B Nazanin" w:hint="cs"/>
          <w:sz w:val="32"/>
          <w:szCs w:val="32"/>
          <w:rtl/>
        </w:rPr>
        <w:t>بغیر</w:t>
      </w:r>
      <w:r w:rsidRPr="00CB2B99">
        <w:rPr>
          <w:rFonts w:cs="B Nazanin" w:hint="cs"/>
          <w:sz w:val="32"/>
          <w:szCs w:val="32"/>
          <w:rtl/>
        </w:rPr>
        <w:t xml:space="preserve"> از تمام موارد اعمال شده استو در مواردی که بدون کشش قیمت، از لحاظ اقتصادی مهم نیست، ارزش فعلی خالص کاهش می یابد، در اینصورت عملا ممکن است تفاوتی وجود نداشته باشد زیرا این موارد به احتمال زیاد در صورتی که قبلاً از لحاظ با اقتصادی مهم نباشند، شروع می شوند.</w:t>
      </w:r>
    </w:p>
    <w:p w:rsidR="009840CB" w:rsidRDefault="009840CB" w:rsidP="00FF57CD">
      <w:pPr>
        <w:spacing w:after="0" w:line="360" w:lineRule="auto"/>
        <w:jc w:val="both"/>
        <w:rPr>
          <w:rFonts w:cs="B Nazanin"/>
          <w:sz w:val="32"/>
          <w:szCs w:val="32"/>
          <w:rtl/>
        </w:rPr>
      </w:pPr>
      <w:r w:rsidRPr="00CB2B99">
        <w:rPr>
          <w:rFonts w:cs="B Nazanin" w:hint="cs"/>
          <w:sz w:val="32"/>
          <w:szCs w:val="32"/>
          <w:rtl/>
        </w:rPr>
        <w:t>(جدول 1، پارامترها و مقادیر محاسبات قابلیت سوددهی اقتصادی طرح بازیابی گرمایی</w:t>
      </w:r>
      <w:r w:rsidR="00046296" w:rsidRPr="00CB2B99">
        <w:rPr>
          <w:rFonts w:cs="B Nazanin" w:hint="cs"/>
          <w:sz w:val="32"/>
          <w:szCs w:val="32"/>
          <w:rtl/>
        </w:rPr>
        <w:t xml:space="preserve"> لودوویک شافن</w:t>
      </w:r>
      <w:r w:rsidRPr="00CB2B99">
        <w:rPr>
          <w:rFonts w:cs="B Nazanin" w:hint="cs"/>
          <w:sz w:val="32"/>
          <w:szCs w:val="32"/>
          <w:rtl/>
        </w:rPr>
        <w:t xml:space="preserve"> توسط </w:t>
      </w:r>
      <w:r w:rsidR="00046296" w:rsidRPr="00CB2B99">
        <w:rPr>
          <w:rFonts w:cs="B Nazanin" w:hint="cs"/>
          <w:sz w:val="32"/>
          <w:szCs w:val="32"/>
          <w:rtl/>
        </w:rPr>
        <w:t>شلیم</w:t>
      </w:r>
      <w:r w:rsidR="00FF57CD">
        <w:rPr>
          <w:rFonts w:cs="B Nazanin" w:hint="cs"/>
          <w:sz w:val="32"/>
          <w:szCs w:val="32"/>
          <w:rtl/>
        </w:rPr>
        <w:t xml:space="preserve"> </w:t>
      </w:r>
      <w:r w:rsidR="00046296" w:rsidRPr="00CB2B99">
        <w:rPr>
          <w:rFonts w:cs="B Nazanin" w:hint="cs"/>
          <w:sz w:val="32"/>
          <w:szCs w:val="32"/>
          <w:rtl/>
        </w:rPr>
        <w:t xml:space="preserve"> . فنر</w:t>
      </w:r>
      <w:r w:rsidRPr="00CB2B99">
        <w:rPr>
          <w:rFonts w:cs="B Nazanin" w:hint="cs"/>
          <w:sz w:val="32"/>
          <w:szCs w:val="32"/>
          <w:rtl/>
        </w:rPr>
        <w:t>(2) علاوه بر تخمین فرضیه واقعی قبل از بازیابی)</w:t>
      </w:r>
    </w:p>
    <w:p w:rsidR="00FF57CD" w:rsidRPr="00CB2B99" w:rsidRDefault="00FF57CD" w:rsidP="00FF57CD">
      <w:pPr>
        <w:spacing w:after="0" w:line="360" w:lineRule="auto"/>
        <w:jc w:val="both"/>
        <w:rPr>
          <w:rFonts w:cs="B Nazanin"/>
          <w:sz w:val="32"/>
          <w:szCs w:val="32"/>
          <w:rtl/>
        </w:rPr>
      </w:pPr>
      <w:r>
        <w:rPr>
          <w:rFonts w:cs="B Nazanin"/>
          <w:noProof/>
          <w:sz w:val="32"/>
          <w:szCs w:val="32"/>
          <w:rtl/>
          <w:lang w:bidi="ar-SA"/>
        </w:rPr>
        <w:lastRenderedPageBreak/>
        <w:drawing>
          <wp:inline distT="0" distB="0" distL="0" distR="0">
            <wp:extent cx="5731510" cy="796292"/>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bright="-20000" contrast="40000"/>
                      <a:extLst>
                        <a:ext uri="{28A0092B-C50C-407E-A947-70E740481C1C}">
                          <a14:useLocalDpi xmlns:a14="http://schemas.microsoft.com/office/drawing/2010/main" val="0"/>
                        </a:ext>
                      </a:extLst>
                    </a:blip>
                    <a:srcRect/>
                    <a:stretch>
                      <a:fillRect/>
                    </a:stretch>
                  </pic:blipFill>
                  <pic:spPr bwMode="auto">
                    <a:xfrm>
                      <a:off x="0" y="0"/>
                      <a:ext cx="5731510" cy="796292"/>
                    </a:xfrm>
                    <a:prstGeom prst="rect">
                      <a:avLst/>
                    </a:prstGeom>
                    <a:noFill/>
                    <a:ln>
                      <a:noFill/>
                    </a:ln>
                  </pic:spPr>
                </pic:pic>
              </a:graphicData>
            </a:graphic>
          </wp:inline>
        </w:drawing>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تاثیر محاسبه کشش قیمت در مدلهای زمان بازپرداخت با تاثیر آن در مدلهای ارزش فعلی خالص یکسان است.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تفاوت اینست که متغیر ناشناخته، تعداد سالهایی است که ارزش فعلی خالص به جای رسیدن به تعداد معنی از سالها به ارزش فعلی خالص میرسد. از نیرو، </w:t>
      </w:r>
      <w:r w:rsidR="00046296" w:rsidRPr="00CB2B99">
        <w:rPr>
          <w:rFonts w:cs="B Nazanin" w:hint="cs"/>
          <w:sz w:val="32"/>
          <w:szCs w:val="32"/>
          <w:rtl/>
        </w:rPr>
        <w:t>با یقین</w:t>
      </w:r>
      <w:r w:rsidRPr="00CB2B99">
        <w:rPr>
          <w:rFonts w:cs="B Nazanin" w:hint="cs"/>
          <w:sz w:val="32"/>
          <w:szCs w:val="32"/>
          <w:rtl/>
        </w:rPr>
        <w:t xml:space="preserve"> ارزش فعلی خالص معادل قیمت پروژه بازسازی شروع بکار می کنیم.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فرض می کنیم </w:t>
      </w:r>
      <w:r w:rsidRPr="00CB2B99">
        <w:rPr>
          <w:rFonts w:cs="B Nazanin"/>
          <w:sz w:val="32"/>
          <w:szCs w:val="32"/>
        </w:rPr>
        <w:t>g</w:t>
      </w:r>
      <w:r w:rsidRPr="00CB2B99">
        <w:rPr>
          <w:rFonts w:cs="B Nazanin" w:hint="cs"/>
          <w:sz w:val="32"/>
          <w:szCs w:val="32"/>
          <w:rtl/>
        </w:rPr>
        <w:t xml:space="preserve"> برابر است با هزینه پروژه باسازی (در اینجا به </w:t>
      </w:r>
      <w:r w:rsidRPr="00CB2B99">
        <w:rPr>
          <w:rFonts w:ascii="Times New Roman" w:hAnsi="Times New Roman" w:cs="B Nazanin"/>
          <w:sz w:val="32"/>
          <w:szCs w:val="32"/>
        </w:rPr>
        <w:t>€</w:t>
      </w:r>
      <w:r w:rsidRPr="00CB2B99">
        <w:rPr>
          <w:rFonts w:cs="B Nazanin"/>
          <w:sz w:val="32"/>
          <w:szCs w:val="32"/>
        </w:rPr>
        <w:t>/m</w:t>
      </w:r>
      <w:r w:rsidRPr="00CB2B99">
        <w:rPr>
          <w:rFonts w:cs="B Nazanin"/>
          <w:sz w:val="32"/>
          <w:szCs w:val="32"/>
          <w:vertAlign w:val="superscript"/>
        </w:rPr>
        <w:t>2</w:t>
      </w:r>
      <w:r w:rsidRPr="00CB2B99">
        <w:rPr>
          <w:rFonts w:cs="B Nazanin" w:hint="cs"/>
          <w:sz w:val="32"/>
          <w:szCs w:val="32"/>
          <w:rtl/>
        </w:rPr>
        <w:t xml:space="preserve"> )</w:t>
      </w:r>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زمانیکه </w:t>
      </w:r>
      <w:r w:rsidRPr="00CB2B99">
        <w:rPr>
          <w:rFonts w:cs="B Nazanin"/>
          <w:sz w:val="32"/>
          <w:szCs w:val="32"/>
        </w:rPr>
        <w:t>g</w:t>
      </w:r>
      <w:r w:rsidRPr="00CB2B99">
        <w:rPr>
          <w:rFonts w:cs="B Nazanin" w:hint="cs"/>
          <w:sz w:val="32"/>
          <w:szCs w:val="32"/>
          <w:rtl/>
        </w:rPr>
        <w:t xml:space="preserve"> معادل ارزش فعلی خالص ذخیره سوخت است، پروژه پرداخت میشود یعنی:</w:t>
      </w:r>
    </w:p>
    <w:p w:rsidR="009840CB" w:rsidRPr="00CB2B99" w:rsidRDefault="009840CB" w:rsidP="00CB2B99">
      <w:pPr>
        <w:spacing w:after="0" w:line="360" w:lineRule="auto"/>
        <w:jc w:val="both"/>
        <w:rPr>
          <w:rFonts w:cs="B Nazanin"/>
          <w:sz w:val="32"/>
          <w:szCs w:val="32"/>
        </w:rPr>
      </w:pPr>
      <w:r w:rsidRPr="00CB2B99">
        <w:rPr>
          <w:rFonts w:cs="B Nazanin" w:hint="cs"/>
          <w:sz w:val="32"/>
          <w:szCs w:val="32"/>
          <w:rtl/>
        </w:rPr>
        <w:t xml:space="preserve">از معادله (8).          </w:t>
      </w:r>
      <w:r w:rsidRPr="00CB2B99">
        <w:rPr>
          <w:rFonts w:cs="B Nazanin"/>
          <w:sz w:val="32"/>
          <w:szCs w:val="32"/>
        </w:rPr>
        <w:t>J=s</w:t>
      </w:r>
      <w:r w:rsidRPr="00CB2B99">
        <w:rPr>
          <w:rFonts w:cs="B Nazanin"/>
          <w:sz w:val="32"/>
          <w:szCs w:val="32"/>
          <w:vertAlign w:val="subscript"/>
        </w:rPr>
        <w:t>1</w:t>
      </w:r>
      <w:r w:rsidRPr="00CB2B99">
        <w:rPr>
          <w:rFonts w:cs="B Nazanin"/>
          <w:sz w:val="32"/>
          <w:szCs w:val="32"/>
        </w:rPr>
        <w:t>p</w:t>
      </w:r>
      <w:r w:rsidRPr="00CB2B99">
        <w:rPr>
          <w:rFonts w:cs="B Nazanin"/>
          <w:sz w:val="32"/>
          <w:szCs w:val="32"/>
          <w:vertAlign w:val="subscript"/>
        </w:rPr>
        <w:t>1</w:t>
      </w:r>
      <m:oMath>
        <m:f>
          <m:fPr>
            <m:ctrlPr>
              <w:rPr>
                <w:rFonts w:ascii="Cambria Math" w:hAnsi="Cambria Math" w:cs="B Nazanin"/>
                <w:i/>
                <w:sz w:val="32"/>
                <w:szCs w:val="32"/>
              </w:rPr>
            </m:ctrlPr>
          </m:fPr>
          <m:num>
            <m:r>
              <w:rPr>
                <w:rFonts w:ascii="Cambria Math" w:hAnsi="Cambria Math" w:cs="B Nazanin"/>
                <w:sz w:val="32"/>
                <w:szCs w:val="32"/>
              </w:rPr>
              <m:t>(BF/D</m:t>
            </m:r>
            <m:sSup>
              <m:sSupPr>
                <m:ctrlPr>
                  <w:rPr>
                    <w:rFonts w:ascii="Cambria Math" w:hAnsi="Cambria Math" w:cs="B Nazanin"/>
                    <w:i/>
                    <w:sz w:val="32"/>
                    <w:szCs w:val="32"/>
                  </w:rPr>
                </m:ctrlPr>
              </m:sSupPr>
              <m:e>
                <m:r>
                  <w:rPr>
                    <w:rFonts w:ascii="Cambria Math" w:hAnsi="Cambria Math" w:cs="B Nazanin"/>
                    <w:sz w:val="32"/>
                    <w:szCs w:val="32"/>
                  </w:rPr>
                  <m:t>)</m:t>
                </m:r>
              </m:e>
              <m:sup>
                <m:r>
                  <w:rPr>
                    <w:rFonts w:ascii="Cambria Math" w:hAnsi="Cambria Math" w:cs="B Nazanin"/>
                    <w:sz w:val="32"/>
                    <w:szCs w:val="32"/>
                  </w:rPr>
                  <m:t>N</m:t>
                </m:r>
              </m:sup>
            </m:sSup>
            <m:r>
              <w:rPr>
                <w:rFonts w:ascii="Cambria Math" w:hAnsi="Cambria Math" w:cs="B Nazanin"/>
                <w:sz w:val="32"/>
                <w:szCs w:val="32"/>
              </w:rPr>
              <m:t>-1</m:t>
            </m:r>
          </m:num>
          <m:den>
            <m:r>
              <w:rPr>
                <w:rFonts w:ascii="Cambria Math" w:hAnsi="Cambria Math" w:cs="B Nazanin"/>
                <w:sz w:val="32"/>
                <w:szCs w:val="32"/>
              </w:rPr>
              <m:t>(BF/D)-1</m:t>
            </m:r>
          </m:den>
        </m:f>
      </m:oMath>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با مرتب سازی  وتشکیل مبحث </w:t>
      </w:r>
      <w:r w:rsidRPr="00CB2B99">
        <w:rPr>
          <w:rFonts w:cs="B Nazanin"/>
          <w:sz w:val="32"/>
          <w:szCs w:val="32"/>
        </w:rPr>
        <w:t>N</w:t>
      </w:r>
      <w:r w:rsidRPr="00CB2B99">
        <w:rPr>
          <w:rFonts w:cs="B Nazanin" w:hint="cs"/>
          <w:sz w:val="32"/>
          <w:szCs w:val="32"/>
          <w:rtl/>
        </w:rPr>
        <w:t xml:space="preserve"> به این نتیجه می رسیم که: </w:t>
      </w:r>
    </w:p>
    <w:p w:rsidR="009840CB" w:rsidRPr="00CB2B99" w:rsidRDefault="009840CB" w:rsidP="00CB2B99">
      <w:pPr>
        <w:spacing w:after="0" w:line="360" w:lineRule="auto"/>
        <w:jc w:val="both"/>
        <w:rPr>
          <w:rFonts w:cs="B Nazanin"/>
          <w:sz w:val="32"/>
          <w:szCs w:val="32"/>
          <w:rtl/>
        </w:rPr>
      </w:pPr>
      <w:r w:rsidRPr="00CB2B99">
        <w:rPr>
          <w:rFonts w:cs="B Nazanin"/>
          <w:sz w:val="32"/>
          <w:szCs w:val="32"/>
        </w:rPr>
        <w:t>(10</w:t>
      </w:r>
      <w:proofErr w:type="gramStart"/>
      <w:r w:rsidRPr="00CB2B99">
        <w:rPr>
          <w:rFonts w:cs="B Nazanin"/>
          <w:sz w:val="32"/>
          <w:szCs w:val="32"/>
        </w:rPr>
        <w:t>)</w:t>
      </w:r>
      <w:r w:rsidRPr="00CB2B99">
        <w:rPr>
          <w:rFonts w:cs="B Nazanin" w:hint="cs"/>
          <w:sz w:val="32"/>
          <w:szCs w:val="32"/>
          <w:rtl/>
        </w:rPr>
        <w:t xml:space="preserve">  ...............................................</w:t>
      </w:r>
      <w:proofErr w:type="gramEnd"/>
    </w:p>
    <w:p w:rsidR="009840CB" w:rsidRPr="00CB2B99" w:rsidRDefault="009840CB" w:rsidP="00CB2B99">
      <w:pPr>
        <w:spacing w:after="0" w:line="360" w:lineRule="auto"/>
        <w:jc w:val="both"/>
        <w:rPr>
          <w:rFonts w:cs="B Nazanin"/>
          <w:sz w:val="32"/>
          <w:szCs w:val="32"/>
          <w:rtl/>
        </w:rPr>
      </w:pPr>
      <w:r w:rsidRPr="00CB2B99">
        <w:rPr>
          <w:rFonts w:cs="B Nazanin" w:hint="cs"/>
          <w:sz w:val="32"/>
          <w:szCs w:val="32"/>
          <w:rtl/>
        </w:rPr>
        <w:t xml:space="preserve">برای ارائه محاسبه داده مورد </w:t>
      </w:r>
      <w:r w:rsidRPr="00CB2B99">
        <w:rPr>
          <w:rFonts w:cs="B Nazanin"/>
          <w:sz w:val="32"/>
          <w:szCs w:val="32"/>
        </w:rPr>
        <w:t>D</w:t>
      </w:r>
      <w:r w:rsidRPr="00CB2B99">
        <w:rPr>
          <w:rFonts w:cs="B Nazanin" w:hint="cs"/>
          <w:sz w:val="32"/>
          <w:szCs w:val="32"/>
          <w:rtl/>
        </w:rPr>
        <w:t xml:space="preserve"> را در نظر می گیریم که بیشترین بازیابی بازده انرژی یا 4 درصد افزایش قیمت سوخت سالیانه می باشد از این رو:</w:t>
      </w:r>
    </w:p>
    <w:p w:rsidR="00046296" w:rsidRPr="00CB2B99" w:rsidRDefault="00046296" w:rsidP="00CB2B99">
      <w:pPr>
        <w:spacing w:after="0" w:line="360" w:lineRule="auto"/>
        <w:jc w:val="both"/>
        <w:rPr>
          <w:rFonts w:cs="B Nazanin"/>
          <w:sz w:val="32"/>
          <w:szCs w:val="32"/>
          <w:rtl/>
        </w:rPr>
      </w:pPr>
    </w:p>
    <w:p w:rsidR="009840CB" w:rsidRPr="00CB2B99" w:rsidRDefault="009840CB" w:rsidP="00CB2B99">
      <w:pPr>
        <w:spacing w:after="0" w:line="360" w:lineRule="auto"/>
        <w:jc w:val="both"/>
        <w:rPr>
          <w:rFonts w:cs="B Nazanin"/>
          <w:sz w:val="32"/>
          <w:szCs w:val="32"/>
        </w:rPr>
      </w:pPr>
      <w:r w:rsidRPr="00CB2B99">
        <w:rPr>
          <w:rFonts w:cs="B Nazanin"/>
          <w:sz w:val="32"/>
          <w:szCs w:val="32"/>
        </w:rPr>
        <w:t xml:space="preserve">J=3/4 </w:t>
      </w:r>
      <w:r w:rsidRPr="00CB2B99">
        <w:rPr>
          <w:rFonts w:ascii="Times New Roman" w:hAnsi="Times New Roman" w:cs="B Nazanin"/>
          <w:sz w:val="32"/>
          <w:szCs w:val="32"/>
        </w:rPr>
        <w:t>€</w:t>
      </w:r>
      <w:r w:rsidRPr="00CB2B99">
        <w:rPr>
          <w:rFonts w:cs="B Nazanin"/>
          <w:sz w:val="32"/>
          <w:szCs w:val="32"/>
        </w:rPr>
        <w:t>/m</w:t>
      </w:r>
      <w:r w:rsidRPr="00CB2B99">
        <w:rPr>
          <w:rFonts w:cs="B Nazanin"/>
          <w:sz w:val="32"/>
          <w:szCs w:val="32"/>
          <w:vertAlign w:val="superscript"/>
        </w:rPr>
        <w:t>2</w:t>
      </w:r>
      <w:r w:rsidRPr="00CB2B99">
        <w:rPr>
          <w:rFonts w:cs="B Nazanin"/>
          <w:sz w:val="32"/>
          <w:szCs w:val="32"/>
        </w:rPr>
        <w:t>: s</w:t>
      </w:r>
      <w:r w:rsidRPr="00CB2B99">
        <w:rPr>
          <w:rFonts w:cs="B Nazanin"/>
          <w:sz w:val="32"/>
          <w:szCs w:val="32"/>
          <w:vertAlign w:val="subscript"/>
        </w:rPr>
        <w:t>1</w:t>
      </w:r>
      <w:r w:rsidRPr="00CB2B99">
        <w:rPr>
          <w:rFonts w:cs="B Nazanin"/>
          <w:sz w:val="32"/>
          <w:szCs w:val="32"/>
        </w:rPr>
        <w:t xml:space="preserve"> = 182kwh/</w:t>
      </w:r>
      <w:proofErr w:type="gramStart"/>
      <w:r w:rsidRPr="00CB2B99">
        <w:rPr>
          <w:rFonts w:cs="B Nazanin"/>
          <w:sz w:val="32"/>
          <w:szCs w:val="32"/>
        </w:rPr>
        <w:t>m</w:t>
      </w:r>
      <w:r w:rsidRPr="00CB2B99">
        <w:rPr>
          <w:rFonts w:cs="B Nazanin"/>
          <w:sz w:val="32"/>
          <w:szCs w:val="32"/>
          <w:vertAlign w:val="superscript"/>
        </w:rPr>
        <w:t>2</w:t>
      </w:r>
      <w:r w:rsidRPr="00CB2B99">
        <w:rPr>
          <w:rFonts w:cs="B Nazanin"/>
          <w:sz w:val="32"/>
          <w:szCs w:val="32"/>
        </w:rPr>
        <w:t xml:space="preserve"> ,</w:t>
      </w:r>
      <w:proofErr w:type="gramEnd"/>
      <w:r w:rsidRPr="00CB2B99">
        <w:rPr>
          <w:rFonts w:cs="B Nazanin"/>
          <w:sz w:val="32"/>
          <w:szCs w:val="32"/>
        </w:rPr>
        <w:t xml:space="preserve"> P</w:t>
      </w:r>
      <w:r w:rsidRPr="00CB2B99">
        <w:rPr>
          <w:rFonts w:cs="B Nazanin"/>
          <w:sz w:val="32"/>
          <w:szCs w:val="32"/>
          <w:vertAlign w:val="subscript"/>
        </w:rPr>
        <w:t>1</w:t>
      </w:r>
      <w:r w:rsidRPr="00CB2B99">
        <w:rPr>
          <w:rFonts w:cs="B Nazanin"/>
          <w:sz w:val="32"/>
          <w:szCs w:val="32"/>
        </w:rPr>
        <w:t xml:space="preserve">=0/5 </w:t>
      </w:r>
      <w:r w:rsidRPr="00CB2B99">
        <w:rPr>
          <w:rFonts w:ascii="Times New Roman" w:hAnsi="Times New Roman" w:cs="B Nazanin"/>
          <w:sz w:val="32"/>
          <w:szCs w:val="32"/>
        </w:rPr>
        <w:t>€</w:t>
      </w:r>
      <w:r w:rsidRPr="00CB2B99">
        <w:rPr>
          <w:rFonts w:cs="B Nazanin"/>
          <w:sz w:val="32"/>
          <w:szCs w:val="32"/>
        </w:rPr>
        <w:t>/</w:t>
      </w:r>
      <w:proofErr w:type="spellStart"/>
      <w:r w:rsidRPr="00CB2B99">
        <w:rPr>
          <w:rFonts w:cs="B Nazanin"/>
          <w:sz w:val="32"/>
          <w:szCs w:val="32"/>
        </w:rPr>
        <w:t>wkh</w:t>
      </w:r>
      <w:proofErr w:type="spellEnd"/>
    </w:p>
    <w:p w:rsidR="009840CB" w:rsidRPr="00CB2B99" w:rsidRDefault="009840CB" w:rsidP="00CB2B99">
      <w:pPr>
        <w:spacing w:after="0" w:line="360" w:lineRule="auto"/>
        <w:jc w:val="both"/>
        <w:rPr>
          <w:rFonts w:cs="B Nazanin"/>
          <w:sz w:val="32"/>
          <w:szCs w:val="32"/>
        </w:rPr>
      </w:pPr>
      <w:r w:rsidRPr="00CB2B99">
        <w:rPr>
          <w:rFonts w:cs="B Nazanin"/>
          <w:sz w:val="32"/>
          <w:szCs w:val="32"/>
        </w:rPr>
        <w:t>B= 0/98096: F= 1/04: D= 1/05</w:t>
      </w:r>
    </w:p>
    <w:p w:rsidR="009840CB" w:rsidRPr="00CB2B99" w:rsidRDefault="009840CB" w:rsidP="00CB2B99">
      <w:pPr>
        <w:spacing w:after="0" w:line="360" w:lineRule="auto"/>
        <w:jc w:val="both"/>
        <w:rPr>
          <w:rFonts w:cs="B Nazanin"/>
          <w:sz w:val="32"/>
          <w:szCs w:val="32"/>
        </w:rPr>
      </w:pPr>
      <w:r w:rsidRPr="00CB2B99">
        <w:rPr>
          <w:rFonts w:cs="B Nazanin" w:hint="cs"/>
          <w:sz w:val="32"/>
          <w:szCs w:val="32"/>
          <w:rtl/>
        </w:rPr>
        <w:t xml:space="preserve">سال </w:t>
      </w:r>
      <w:r w:rsidRPr="00CB2B99">
        <w:rPr>
          <w:rFonts w:cs="B Nazanin"/>
          <w:sz w:val="32"/>
          <w:szCs w:val="32"/>
        </w:rPr>
        <w:t xml:space="preserve">N= </w:t>
      </w:r>
      <m:oMath>
        <m:f>
          <m:fPr>
            <m:ctrlPr>
              <w:rPr>
                <w:rFonts w:ascii="Cambria Math" w:hAnsi="Cambria Math" w:cs="B Nazanin"/>
                <w:i/>
                <w:sz w:val="32"/>
                <w:szCs w:val="32"/>
              </w:rPr>
            </m:ctrlPr>
          </m:fPr>
          <m:num>
            <m:func>
              <m:funcPr>
                <m:ctrlPr>
                  <w:rPr>
                    <w:rFonts w:ascii="Cambria Math" w:hAnsi="Cambria Math" w:cs="B Nazanin"/>
                    <w:i/>
                    <w:sz w:val="32"/>
                    <w:szCs w:val="32"/>
                  </w:rPr>
                </m:ctrlPr>
              </m:funcPr>
              <m:fName>
                <m:r>
                  <m:rPr>
                    <m:sty m:val="p"/>
                  </m:rPr>
                  <w:rPr>
                    <w:rFonts w:ascii="Cambria Math" w:hAnsi="Cambria Math" w:cs="B Nazanin"/>
                    <w:sz w:val="32"/>
                    <w:szCs w:val="32"/>
                  </w:rPr>
                  <m:t>log</m:t>
                </m:r>
              </m:fName>
              <m:e>
                <m:r>
                  <w:rPr>
                    <w:rFonts w:ascii="Cambria Math" w:hAnsi="Cambria Math" w:cs="B Nazanin"/>
                    <w:sz w:val="32"/>
                    <w:szCs w:val="32"/>
                  </w:rPr>
                  <m:t>f1+[314/(182×0/05)g×(0/98096×1/04/1/05-1)}</m:t>
                </m:r>
              </m:e>
            </m:func>
          </m:num>
          <m:den>
            <m:func>
              <m:funcPr>
                <m:ctrlPr>
                  <w:rPr>
                    <w:rFonts w:ascii="Cambria Math" w:hAnsi="Cambria Math" w:cs="B Nazanin"/>
                    <w:i/>
                    <w:sz w:val="32"/>
                    <w:szCs w:val="32"/>
                  </w:rPr>
                </m:ctrlPr>
              </m:funcPr>
              <m:fName>
                <m:r>
                  <m:rPr>
                    <m:sty m:val="p"/>
                  </m:rPr>
                  <w:rPr>
                    <w:rFonts w:ascii="Cambria Math" w:hAnsi="Cambria Math" w:cs="B Nazanin"/>
                    <w:sz w:val="32"/>
                    <w:szCs w:val="32"/>
                  </w:rPr>
                  <m:t>log</m:t>
                </m:r>
              </m:fName>
              <m:e>
                <m:r>
                  <w:rPr>
                    <w:rFonts w:ascii="Cambria Math" w:hAnsi="Cambria Math" w:cs="B Nazanin"/>
                    <w:sz w:val="32"/>
                    <w:szCs w:val="32"/>
                  </w:rPr>
                  <m:t>(0/98-96×1/04//1/05)</m:t>
                </m:r>
              </m:e>
            </m:func>
          </m:den>
        </m:f>
      </m:oMath>
      <w:r w:rsidRPr="00CB2B99">
        <w:rPr>
          <w:rFonts w:cs="B Nazanin"/>
          <w:sz w:val="32"/>
          <w:szCs w:val="32"/>
        </w:rPr>
        <w:t>N=134/8</w:t>
      </w:r>
    </w:p>
    <w:p w:rsidR="009840CB" w:rsidRDefault="009840CB" w:rsidP="00CB2B99">
      <w:pPr>
        <w:spacing w:after="0" w:line="360" w:lineRule="auto"/>
        <w:jc w:val="both"/>
        <w:rPr>
          <w:rFonts w:cs="B Nazanin"/>
          <w:sz w:val="32"/>
          <w:szCs w:val="32"/>
          <w:rtl/>
        </w:rPr>
      </w:pPr>
      <w:r w:rsidRPr="00CB2B99">
        <w:rPr>
          <w:rFonts w:cs="B Nazanin" w:hint="cs"/>
          <w:sz w:val="32"/>
          <w:szCs w:val="32"/>
          <w:rtl/>
        </w:rPr>
        <w:lastRenderedPageBreak/>
        <w:t xml:space="preserve">(شکل-1 ارزش خالص محاسبه شده بودن کشش تقاضای قیمت سوخت و با کشش 476/0- به ازاء بهبود امکانات گرمایی خانگی منطقه </w:t>
      </w:r>
      <w:r w:rsidR="00046296" w:rsidRPr="00CB2B99">
        <w:rPr>
          <w:rFonts w:cs="B Nazanin" w:hint="cs"/>
          <w:sz w:val="32"/>
          <w:szCs w:val="32"/>
          <w:rtl/>
        </w:rPr>
        <w:t>لودوویک شافن</w:t>
      </w:r>
      <w:r w:rsidRPr="00CB2B99">
        <w:rPr>
          <w:rFonts w:cs="B Nazanin" w:hint="cs"/>
          <w:sz w:val="32"/>
          <w:szCs w:val="32"/>
          <w:rtl/>
        </w:rPr>
        <w:t xml:space="preserve"> آلمان- جدول 2 را برای توضیحات موردی مشاهده کنید).</w:t>
      </w:r>
    </w:p>
    <w:p w:rsidR="00FF57CD" w:rsidRPr="00CB2B99" w:rsidRDefault="00FF57CD" w:rsidP="00CB2B99">
      <w:pPr>
        <w:spacing w:after="0" w:line="360" w:lineRule="auto"/>
        <w:jc w:val="both"/>
        <w:rPr>
          <w:rFonts w:cs="B Nazanin"/>
          <w:sz w:val="32"/>
          <w:szCs w:val="32"/>
          <w:rtl/>
        </w:rPr>
      </w:pPr>
      <w:r>
        <w:rPr>
          <w:rFonts w:cs="B Nazanin"/>
          <w:noProof/>
          <w:sz w:val="32"/>
          <w:szCs w:val="32"/>
          <w:rtl/>
          <w:lang w:bidi="ar-SA"/>
        </w:rPr>
        <w:drawing>
          <wp:inline distT="0" distB="0" distL="0" distR="0">
            <wp:extent cx="4560570" cy="21856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0570" cy="2185670"/>
                    </a:xfrm>
                    <a:prstGeom prst="rect">
                      <a:avLst/>
                    </a:prstGeom>
                    <a:noFill/>
                    <a:ln>
                      <a:noFill/>
                    </a:ln>
                  </pic:spPr>
                </pic:pic>
              </a:graphicData>
            </a:graphic>
          </wp:inline>
        </w:drawing>
      </w:r>
    </w:p>
    <w:p w:rsidR="009840CB" w:rsidRDefault="009840CB" w:rsidP="00CB2B99">
      <w:pPr>
        <w:spacing w:after="0" w:line="360" w:lineRule="auto"/>
        <w:jc w:val="both"/>
        <w:rPr>
          <w:rFonts w:cs="B Nazanin"/>
          <w:sz w:val="32"/>
          <w:szCs w:val="32"/>
          <w:rtl/>
        </w:rPr>
      </w:pPr>
      <w:r w:rsidRPr="00CB2B99">
        <w:rPr>
          <w:rFonts w:cs="B Nazanin" w:hint="cs"/>
          <w:sz w:val="32"/>
          <w:szCs w:val="32"/>
          <w:rtl/>
        </w:rPr>
        <w:t xml:space="preserve">(شکل 2 زمان بازپرداخت محاسبه شده بودن کشش تقاضای قیمت سوخت و با کشش 476/0- برای بهبود امکانات گرمایشی خانگی منطقه </w:t>
      </w:r>
      <w:r w:rsidR="00046296" w:rsidRPr="00CB2B99">
        <w:rPr>
          <w:rFonts w:cs="B Nazanin" w:hint="cs"/>
          <w:sz w:val="32"/>
          <w:szCs w:val="32"/>
          <w:rtl/>
        </w:rPr>
        <w:t xml:space="preserve">لودوویک شافن </w:t>
      </w:r>
      <w:r w:rsidRPr="00CB2B99">
        <w:rPr>
          <w:rFonts w:cs="B Nazanin" w:hint="cs"/>
          <w:sz w:val="32"/>
          <w:szCs w:val="32"/>
          <w:rtl/>
        </w:rPr>
        <w:t xml:space="preserve">آلمان در مورد زمان بازپرداخت با کشش نامشخص است. جدول 2 </w:t>
      </w:r>
      <w:r w:rsidR="00046296" w:rsidRPr="00CB2B99">
        <w:rPr>
          <w:rFonts w:cs="B Nazanin" w:hint="cs"/>
          <w:sz w:val="32"/>
          <w:szCs w:val="32"/>
          <w:rtl/>
        </w:rPr>
        <w:t>را</w:t>
      </w:r>
      <w:r w:rsidRPr="00CB2B99">
        <w:rPr>
          <w:rFonts w:cs="B Nazanin" w:hint="cs"/>
          <w:sz w:val="32"/>
          <w:szCs w:val="32"/>
          <w:rtl/>
        </w:rPr>
        <w:t xml:space="preserve"> توضیحات موردی مشاهده کنید).</w:t>
      </w:r>
    </w:p>
    <w:p w:rsidR="00FF57CD" w:rsidRPr="00CB2B99" w:rsidRDefault="00FF57CD" w:rsidP="00CB2B99">
      <w:pPr>
        <w:spacing w:after="0" w:line="360" w:lineRule="auto"/>
        <w:jc w:val="both"/>
        <w:rPr>
          <w:rFonts w:cs="B Nazanin"/>
          <w:sz w:val="32"/>
          <w:szCs w:val="32"/>
          <w:rtl/>
        </w:rPr>
      </w:pPr>
      <w:r>
        <w:rPr>
          <w:rFonts w:cs="B Nazanin"/>
          <w:noProof/>
          <w:sz w:val="32"/>
          <w:szCs w:val="32"/>
          <w:rtl/>
          <w:lang w:bidi="ar-SA"/>
        </w:rPr>
        <w:drawing>
          <wp:inline distT="0" distB="0" distL="0" distR="0">
            <wp:extent cx="4527550" cy="2453005"/>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7550" cy="2453005"/>
                    </a:xfrm>
                    <a:prstGeom prst="rect">
                      <a:avLst/>
                    </a:prstGeom>
                    <a:noFill/>
                    <a:ln>
                      <a:noFill/>
                    </a:ln>
                  </pic:spPr>
                </pic:pic>
              </a:graphicData>
            </a:graphic>
          </wp:inline>
        </w:drawing>
      </w:r>
    </w:p>
    <w:p w:rsidR="009840CB" w:rsidRDefault="009840CB" w:rsidP="00CB2B99">
      <w:pPr>
        <w:spacing w:after="0" w:line="360" w:lineRule="auto"/>
        <w:jc w:val="both"/>
        <w:rPr>
          <w:rFonts w:cs="B Nazanin"/>
          <w:sz w:val="32"/>
          <w:szCs w:val="32"/>
          <w:rtl/>
        </w:rPr>
      </w:pPr>
      <w:r w:rsidRPr="00CB2B99">
        <w:rPr>
          <w:rFonts w:cs="B Nazanin" w:hint="cs"/>
          <w:sz w:val="32"/>
          <w:szCs w:val="32"/>
          <w:rtl/>
        </w:rPr>
        <w:lastRenderedPageBreak/>
        <w:t xml:space="preserve">(شکل 3- تغییر در ذخیره دی اکسید کربن زمانیکه کشش تقاضای قیمت سوخت 476/0- در محاسبات عملکرد آینده برای بهبود امکانات گرمایشی منطقه </w:t>
      </w:r>
      <w:r w:rsidR="00046296" w:rsidRPr="00CB2B99">
        <w:rPr>
          <w:rFonts w:cs="B Nazanin" w:hint="cs"/>
          <w:sz w:val="32"/>
          <w:szCs w:val="32"/>
          <w:rtl/>
        </w:rPr>
        <w:t>لودوویک شافن</w:t>
      </w:r>
      <w:r w:rsidRPr="00CB2B99">
        <w:rPr>
          <w:rFonts w:cs="B Nazanin" w:hint="cs"/>
          <w:sz w:val="32"/>
          <w:szCs w:val="32"/>
          <w:rtl/>
        </w:rPr>
        <w:t xml:space="preserve"> موجود باشد. جدول 4 را برای توضیحات موردی مشاهده کنید). </w:t>
      </w:r>
    </w:p>
    <w:p w:rsidR="00FF57CD" w:rsidRPr="00CB2B99" w:rsidRDefault="00FF57CD" w:rsidP="00CB2B99">
      <w:pPr>
        <w:spacing w:after="0" w:line="360" w:lineRule="auto"/>
        <w:jc w:val="both"/>
        <w:rPr>
          <w:rFonts w:cs="B Nazanin"/>
          <w:sz w:val="32"/>
          <w:szCs w:val="32"/>
          <w:rtl/>
        </w:rPr>
      </w:pPr>
      <w:r>
        <w:rPr>
          <w:rFonts w:cs="B Nazanin"/>
          <w:noProof/>
          <w:sz w:val="32"/>
          <w:szCs w:val="32"/>
          <w:rtl/>
          <w:lang w:bidi="ar-SA"/>
        </w:rPr>
        <w:drawing>
          <wp:inline distT="0" distB="0" distL="0" distR="0">
            <wp:extent cx="5062855" cy="2832100"/>
            <wp:effectExtent l="0" t="0" r="444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2855" cy="2832100"/>
                    </a:xfrm>
                    <a:prstGeom prst="rect">
                      <a:avLst/>
                    </a:prstGeom>
                    <a:noFill/>
                    <a:ln>
                      <a:noFill/>
                    </a:ln>
                  </pic:spPr>
                </pic:pic>
              </a:graphicData>
            </a:graphic>
          </wp:inline>
        </w:drawing>
      </w:r>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 xml:space="preserve">عدم کشش هزینه در محاسبات (یعنی تنظیم </w:t>
      </w:r>
      <w:r w:rsidRPr="00CB2B99">
        <w:rPr>
          <w:rFonts w:cs="B Nazanin"/>
          <w:color w:val="000000" w:themeColor="text1"/>
          <w:sz w:val="32"/>
          <w:szCs w:val="32"/>
        </w:rPr>
        <w:t>B=1</w:t>
      </w:r>
      <w:r w:rsidRPr="00CB2B99">
        <w:rPr>
          <w:rFonts w:cs="B Nazanin" w:hint="cs"/>
          <w:color w:val="000000" w:themeColor="text1"/>
          <w:sz w:val="32"/>
          <w:szCs w:val="32"/>
          <w:rtl/>
        </w:rPr>
        <w:t>) از زمان بازپرداخت 6/41 ساله ناشی خواهد شد. از اینرو کشش هزینه زمان بازپرداخت را تا 2/93 سال یا 224 درصد افزایش میدهد. نتایج دیگر در جدول 2 بیان شده و در شکل 2 ارائه شده</w:t>
      </w:r>
      <w:r w:rsidRPr="00CB2B99">
        <w:rPr>
          <w:rFonts w:cs="B Nazanin"/>
          <w:color w:val="000000" w:themeColor="text1"/>
          <w:sz w:val="32"/>
          <w:szCs w:val="32"/>
          <w:rtl/>
        </w:rPr>
        <w:softHyphen/>
      </w:r>
      <w:r w:rsidRPr="00CB2B99">
        <w:rPr>
          <w:rFonts w:cs="B Nazanin" w:hint="cs"/>
          <w:color w:val="000000" w:themeColor="text1"/>
          <w:sz w:val="32"/>
          <w:szCs w:val="32"/>
          <w:rtl/>
        </w:rPr>
        <w:t xml:space="preserve">اند. کمترین درصد افزایش زمان بازپرداخت درمورد </w:t>
      </w:r>
      <w:r w:rsidRPr="00CB2B99">
        <w:rPr>
          <w:rFonts w:cs="B Nazanin"/>
          <w:color w:val="000000" w:themeColor="text1"/>
          <w:sz w:val="32"/>
          <w:szCs w:val="32"/>
        </w:rPr>
        <w:t>A</w:t>
      </w:r>
      <w:r w:rsidRPr="00CB2B99">
        <w:rPr>
          <w:rFonts w:cs="B Nazanin" w:hint="cs"/>
          <w:color w:val="000000" w:themeColor="text1"/>
          <w:sz w:val="32"/>
          <w:szCs w:val="32"/>
          <w:rtl/>
        </w:rPr>
        <w:t xml:space="preserve"> (</w:t>
      </w:r>
      <w:r w:rsidRPr="00CB2B99">
        <w:rPr>
          <w:rFonts w:cs="B Nazanin"/>
          <w:color w:val="000000" w:themeColor="text1"/>
          <w:sz w:val="32"/>
          <w:szCs w:val="32"/>
        </w:rPr>
        <w:t>70kwh / m</w:t>
      </w:r>
      <w:r w:rsidRPr="00CB2B99">
        <w:rPr>
          <w:rFonts w:cs="B Nazanin"/>
          <w:color w:val="000000" w:themeColor="text1"/>
          <w:sz w:val="32"/>
          <w:szCs w:val="32"/>
          <w:vertAlign w:val="superscript"/>
        </w:rPr>
        <w:t>2</w:t>
      </w:r>
      <w:r w:rsidRPr="00CB2B99">
        <w:rPr>
          <w:rFonts w:cs="B Nazanin" w:hint="cs"/>
          <w:color w:val="000000" w:themeColor="text1"/>
          <w:sz w:val="32"/>
          <w:szCs w:val="32"/>
          <w:rtl/>
        </w:rPr>
        <w:t>) پس از بازسازی، 3درصد افزایش قیمت سوخت سالانه ) از 21 الی 5/25 سال یا 4/21 درصد است. این درصد، زمان بازپرداخت را بصورت جزئی در طول 25 سال از عمر شاخص</w:t>
      </w:r>
      <w:r w:rsidRPr="00CB2B99">
        <w:rPr>
          <w:rFonts w:cs="B Nazanin"/>
          <w:color w:val="000000" w:themeColor="text1"/>
          <w:sz w:val="32"/>
          <w:szCs w:val="32"/>
          <w:rtl/>
        </w:rPr>
        <w:softHyphen/>
      </w:r>
      <w:r w:rsidRPr="00CB2B99">
        <w:rPr>
          <w:rFonts w:cs="B Nazanin" w:hint="cs"/>
          <w:color w:val="000000" w:themeColor="text1"/>
          <w:sz w:val="32"/>
          <w:szCs w:val="32"/>
          <w:rtl/>
        </w:rPr>
        <w:t xml:space="preserve">های بازیابی تایید میکند. بیشترین افزایش در وضعیت </w:t>
      </w:r>
      <w:r w:rsidRPr="00CB2B99">
        <w:rPr>
          <w:rFonts w:cs="B Nazanin"/>
          <w:color w:val="000000" w:themeColor="text1"/>
          <w:sz w:val="32"/>
          <w:szCs w:val="32"/>
        </w:rPr>
        <w:t>G</w:t>
      </w:r>
      <w:r w:rsidRPr="00CB2B99">
        <w:rPr>
          <w:rFonts w:cs="B Nazanin" w:hint="cs"/>
          <w:color w:val="000000" w:themeColor="text1"/>
          <w:sz w:val="32"/>
          <w:szCs w:val="32"/>
          <w:rtl/>
        </w:rPr>
        <w:t xml:space="preserve"> (</w:t>
      </w:r>
      <w:r w:rsidRPr="00CB2B99">
        <w:rPr>
          <w:rFonts w:cs="B Nazanin"/>
          <w:color w:val="000000" w:themeColor="text1"/>
          <w:sz w:val="32"/>
          <w:szCs w:val="32"/>
        </w:rPr>
        <w:t>(190 Kwh/m</w:t>
      </w:r>
      <w:r w:rsidRPr="00CB2B99">
        <w:rPr>
          <w:rFonts w:cs="B Nazanin"/>
          <w:color w:val="000000" w:themeColor="text1"/>
          <w:sz w:val="32"/>
          <w:szCs w:val="32"/>
          <w:vertAlign w:val="superscript"/>
        </w:rPr>
        <w:t>2</w:t>
      </w:r>
      <w:r w:rsidRPr="00CB2B99">
        <w:rPr>
          <w:rFonts w:cs="B Nazanin" w:hint="cs"/>
          <w:color w:val="000000" w:themeColor="text1"/>
          <w:sz w:val="32"/>
          <w:szCs w:val="32"/>
          <w:rtl/>
        </w:rPr>
        <w:t>پس از بازسازی، 4 درصد افزایش قیمت سوخت سالیانه) از 50 سال بدون کشش قیمت در طی زمان نامشخص در هنگام کشش می</w:t>
      </w:r>
      <w:r w:rsidRPr="00CB2B99">
        <w:rPr>
          <w:rFonts w:cs="B Nazanin"/>
          <w:color w:val="000000" w:themeColor="text1"/>
          <w:sz w:val="32"/>
          <w:szCs w:val="32"/>
          <w:rtl/>
        </w:rPr>
        <w:softHyphen/>
      </w:r>
      <w:r w:rsidRPr="00CB2B99">
        <w:rPr>
          <w:rFonts w:cs="B Nazanin" w:hint="cs"/>
          <w:color w:val="000000" w:themeColor="text1"/>
          <w:sz w:val="32"/>
          <w:szCs w:val="32"/>
          <w:rtl/>
        </w:rPr>
        <w:t>باشد. در عمل، این بمعنای بازسازی خواهد بود که حتی با وجود اینکه طول عمر صنعتی معیارهای بازسازی نامشخص می</w:t>
      </w:r>
      <w:r w:rsidRPr="00CB2B99">
        <w:rPr>
          <w:rFonts w:cs="B Nazanin"/>
          <w:color w:val="000000" w:themeColor="text1"/>
          <w:sz w:val="32"/>
          <w:szCs w:val="32"/>
          <w:rtl/>
        </w:rPr>
        <w:softHyphen/>
      </w:r>
      <w:r w:rsidRPr="00CB2B99">
        <w:rPr>
          <w:rFonts w:cs="B Nazanin" w:hint="cs"/>
          <w:color w:val="000000" w:themeColor="text1"/>
          <w:sz w:val="32"/>
          <w:szCs w:val="32"/>
          <w:rtl/>
        </w:rPr>
        <w:t>ماند، هرگز پرداخت نمی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شود دلیل این امر آنست که ارزش فعلی خالص در ذخیره سوخت </w:t>
      </w:r>
      <w:r w:rsidRPr="00CB2B99">
        <w:rPr>
          <w:rFonts w:cs="B Nazanin" w:hint="cs"/>
          <w:color w:val="000000" w:themeColor="text1"/>
          <w:sz w:val="32"/>
          <w:szCs w:val="32"/>
          <w:rtl/>
        </w:rPr>
        <w:lastRenderedPageBreak/>
        <w:t>سالهای آینده، حاصل جمع مجموعه</w:t>
      </w:r>
      <w:r w:rsidRPr="00CB2B99">
        <w:rPr>
          <w:rFonts w:cs="B Nazanin"/>
          <w:color w:val="000000" w:themeColor="text1"/>
          <w:sz w:val="32"/>
          <w:szCs w:val="32"/>
          <w:rtl/>
        </w:rPr>
        <w:softHyphen/>
      </w:r>
      <w:r w:rsidRPr="00CB2B99">
        <w:rPr>
          <w:rFonts w:cs="B Nazanin" w:hint="cs"/>
          <w:color w:val="000000" w:themeColor="text1"/>
          <w:sz w:val="32"/>
          <w:szCs w:val="32"/>
          <w:rtl/>
        </w:rPr>
        <w:t>های هندسی همگرا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باشد درصورتیکه </w:t>
      </w:r>
      <w:r w:rsidRPr="00CB2B99">
        <w:rPr>
          <w:rFonts w:cs="B Nazanin"/>
          <w:color w:val="000000" w:themeColor="text1"/>
          <w:sz w:val="32"/>
          <w:szCs w:val="32"/>
        </w:rPr>
        <w:t>BXF/D</w:t>
      </w:r>
      <w:r w:rsidRPr="00CB2B99">
        <w:rPr>
          <w:rFonts w:cs="B Nazanin" w:hint="cs"/>
          <w:color w:val="000000" w:themeColor="text1"/>
          <w:sz w:val="32"/>
          <w:szCs w:val="32"/>
          <w:rtl/>
        </w:rPr>
        <w:t xml:space="preserve"> کمتر از 1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باشد که در آن </w:t>
      </w:r>
      <w:r w:rsidRPr="00CB2B99">
        <w:rPr>
          <w:rFonts w:cs="B Nazanin"/>
          <w:color w:val="000000" w:themeColor="text1"/>
          <w:sz w:val="32"/>
          <w:szCs w:val="32"/>
        </w:rPr>
        <w:t>D</w:t>
      </w:r>
      <w:r w:rsidRPr="00CB2B99">
        <w:rPr>
          <w:rFonts w:cs="B Nazanin" w:hint="cs"/>
          <w:color w:val="000000" w:themeColor="text1"/>
          <w:sz w:val="32"/>
          <w:szCs w:val="32"/>
          <w:rtl/>
        </w:rPr>
        <w:t xml:space="preserve"> بزرگ (بخاطر نرخ کاهش بالا)، </w:t>
      </w:r>
      <w:r w:rsidRPr="00CB2B99">
        <w:rPr>
          <w:rFonts w:cs="B Nazanin"/>
          <w:color w:val="000000" w:themeColor="text1"/>
          <w:sz w:val="32"/>
          <w:szCs w:val="32"/>
        </w:rPr>
        <w:t>F</w:t>
      </w:r>
      <w:r w:rsidRPr="00CB2B99">
        <w:rPr>
          <w:rFonts w:cs="B Nazanin" w:hint="cs"/>
          <w:color w:val="000000" w:themeColor="text1"/>
          <w:sz w:val="32"/>
          <w:szCs w:val="32"/>
          <w:rtl/>
        </w:rPr>
        <w:t xml:space="preserve"> کوچک (بخاطر افزایش قیمت پایین سوخت سالیانه) و </w:t>
      </w:r>
      <w:r w:rsidRPr="00CB2B99">
        <w:rPr>
          <w:rFonts w:cs="B Nazanin"/>
          <w:color w:val="000000" w:themeColor="text1"/>
          <w:sz w:val="32"/>
          <w:szCs w:val="32"/>
        </w:rPr>
        <w:t>B</w:t>
      </w:r>
      <w:r w:rsidRPr="00CB2B99">
        <w:rPr>
          <w:rFonts w:cs="B Nazanin" w:hint="cs"/>
          <w:color w:val="000000" w:themeColor="text1"/>
          <w:sz w:val="32"/>
          <w:szCs w:val="32"/>
          <w:rtl/>
        </w:rPr>
        <w:t xml:space="preserve"> کوچک (بخاطر مقدار مطلق بالای کشش قیمت) است. اگر این کمیت کمتر از هزینه پروژه باشد، نمی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توان هیچگاه پرداختی را انجام داد. گالوین [24] از مواردی بحث میکند که زمان بازپرداخت حتی بدون کشش هزینه در آن نامشخص است ملاحضه نمایید که ذخایر سالیانه هرگاه که </w:t>
      </w:r>
      <w:r w:rsidRPr="00CB2B99">
        <w:rPr>
          <w:rFonts w:cs="B Nazanin"/>
          <w:color w:val="000000" w:themeColor="text1"/>
          <w:sz w:val="32"/>
          <w:szCs w:val="32"/>
        </w:rPr>
        <w:t>FID&lt;1</w:t>
      </w:r>
      <w:r w:rsidRPr="00CB2B99">
        <w:rPr>
          <w:rFonts w:cs="B Nazanin" w:hint="cs"/>
          <w:color w:val="000000" w:themeColor="text1"/>
          <w:sz w:val="32"/>
          <w:szCs w:val="32"/>
          <w:rtl/>
        </w:rPr>
        <w:t>باشد، مجموعه</w:t>
      </w:r>
      <w:r w:rsidRPr="00CB2B99">
        <w:rPr>
          <w:rFonts w:cs="B Nazanin"/>
          <w:color w:val="000000" w:themeColor="text1"/>
          <w:sz w:val="32"/>
          <w:szCs w:val="32"/>
          <w:rtl/>
        </w:rPr>
        <w:softHyphen/>
      </w:r>
      <w:r w:rsidRPr="00CB2B99">
        <w:rPr>
          <w:rFonts w:cs="B Nazanin" w:hint="cs"/>
          <w:color w:val="000000" w:themeColor="text1"/>
          <w:sz w:val="32"/>
          <w:szCs w:val="32"/>
          <w:rtl/>
        </w:rPr>
        <w:t>های همگرایی خواهد بود.</w:t>
      </w:r>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6-ذخایر کربن و کشش تقاضای قیمت سوخت</w:t>
      </w:r>
    </w:p>
    <w:p w:rsidR="00681770" w:rsidRPr="00CB2B99" w:rsidRDefault="00681770" w:rsidP="00CB2B99">
      <w:pPr>
        <w:spacing w:after="0" w:line="360" w:lineRule="auto"/>
        <w:jc w:val="both"/>
        <w:rPr>
          <w:rFonts w:cs="B Nazanin"/>
          <w:color w:val="000000" w:themeColor="text1"/>
          <w:sz w:val="32"/>
          <w:szCs w:val="32"/>
        </w:rPr>
      </w:pPr>
      <w:r w:rsidRPr="00CB2B99">
        <w:rPr>
          <w:rFonts w:cs="B Nazanin" w:hint="cs"/>
          <w:color w:val="000000" w:themeColor="text1"/>
          <w:sz w:val="32"/>
          <w:szCs w:val="32"/>
          <w:rtl/>
        </w:rPr>
        <w:t>کربن ذخیره شده از طریق بازیابی گرمایی بوسیله تاثیر کشش تقاضای هزینه سوخت کاهش می</w:t>
      </w:r>
      <w:r w:rsidRPr="00CB2B99">
        <w:rPr>
          <w:rFonts w:cs="B Nazanin"/>
          <w:color w:val="000000" w:themeColor="text1"/>
          <w:sz w:val="32"/>
          <w:szCs w:val="32"/>
          <w:rtl/>
        </w:rPr>
        <w:softHyphen/>
      </w:r>
      <w:r w:rsidRPr="00CB2B99">
        <w:rPr>
          <w:rFonts w:cs="B Nazanin" w:hint="cs"/>
          <w:color w:val="000000" w:themeColor="text1"/>
          <w:sz w:val="32"/>
          <w:szCs w:val="32"/>
          <w:rtl/>
        </w:rPr>
        <w:t>یابد، زیرا ذخیره سوخت سالیانه با افزایش هزینه</w:t>
      </w:r>
      <w:r w:rsidRPr="00CB2B99">
        <w:rPr>
          <w:rFonts w:cs="B Nazanin"/>
          <w:color w:val="000000" w:themeColor="text1"/>
          <w:sz w:val="32"/>
          <w:szCs w:val="32"/>
          <w:rtl/>
        </w:rPr>
        <w:softHyphen/>
      </w:r>
      <w:r w:rsidRPr="00CB2B99">
        <w:rPr>
          <w:rFonts w:cs="B Nazanin" w:hint="cs"/>
          <w:color w:val="000000" w:themeColor="text1"/>
          <w:sz w:val="32"/>
          <w:szCs w:val="32"/>
          <w:rtl/>
        </w:rPr>
        <w:t>ها، کاهش می</w:t>
      </w:r>
      <w:r w:rsidRPr="00CB2B99">
        <w:rPr>
          <w:rFonts w:cs="B Nazanin"/>
          <w:color w:val="000000" w:themeColor="text1"/>
          <w:sz w:val="32"/>
          <w:szCs w:val="32"/>
          <w:rtl/>
        </w:rPr>
        <w:softHyphen/>
      </w:r>
      <w:r w:rsidRPr="00CB2B99">
        <w:rPr>
          <w:rFonts w:cs="B Nazanin" w:hint="cs"/>
          <w:color w:val="000000" w:themeColor="text1"/>
          <w:sz w:val="32"/>
          <w:szCs w:val="32"/>
          <w:rtl/>
        </w:rPr>
        <w:t>یابد. میزان این کاهش به کشش و درصد افزایش هزینه سوخت سالیانه در آینده بستگی دارد.(زیرا این دو اثر کاهش سالیانه مصرف را بوجود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آورند)، اما به نرخ کاهش، قیمت اولیه سوخت یا ذخایر آنها در سال نخست وابسته نمیباشد. معادله (8) را ملاحضه کنید: </w:t>
      </w:r>
    </w:p>
    <w:p w:rsidR="00681770" w:rsidRPr="00CB2B99" w:rsidRDefault="002C4993" w:rsidP="00CB2B99">
      <w:pPr>
        <w:bidi w:val="0"/>
        <w:spacing w:after="0" w:line="360" w:lineRule="auto"/>
        <w:jc w:val="both"/>
        <w:rPr>
          <w:rFonts w:cs="B Nazanin"/>
          <w:color w:val="000000" w:themeColor="text1"/>
          <w:sz w:val="32"/>
          <w:szCs w:val="32"/>
        </w:rPr>
      </w:pPr>
      <m:oMathPara>
        <m:oMath>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S</m:t>
              </m:r>
            </m:e>
            <m:sub>
              <m:r>
                <w:rPr>
                  <w:rFonts w:ascii="Cambria Math" w:hAnsi="Cambria Math" w:cs="B Nazanin"/>
                  <w:color w:val="000000" w:themeColor="text1"/>
                  <w:sz w:val="32"/>
                  <w:szCs w:val="32"/>
                </w:rPr>
                <m:t>TDN</m:t>
              </m:r>
            </m:sub>
          </m:sSub>
          <m:r>
            <w:rPr>
              <w:rFonts w:ascii="Cambria Math" w:hAnsi="Cambria Math" w:cs="B Nazanin"/>
              <w:color w:val="000000" w:themeColor="text1"/>
              <w:sz w:val="32"/>
              <w:szCs w:val="32"/>
            </w:rPr>
            <m:t>=</m:t>
          </m:r>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S</m:t>
              </m:r>
            </m:e>
            <m:sub>
              <m:r>
                <w:rPr>
                  <w:rFonts w:ascii="Cambria Math" w:hAnsi="Cambria Math" w:cs="B Nazanin"/>
                  <w:color w:val="000000" w:themeColor="text1"/>
                  <w:sz w:val="32"/>
                  <w:szCs w:val="32"/>
                </w:rPr>
                <m:t>1</m:t>
              </m:r>
            </m:sub>
          </m:sSub>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P</m:t>
              </m:r>
            </m:e>
            <m:sub>
              <m:r>
                <w:rPr>
                  <w:rFonts w:ascii="Cambria Math" w:hAnsi="Cambria Math" w:cs="B Nazanin"/>
                  <w:color w:val="000000" w:themeColor="text1"/>
                  <w:sz w:val="32"/>
                  <w:szCs w:val="32"/>
                </w:rPr>
                <m:t>1</m:t>
              </m:r>
            </m:sub>
          </m:sSub>
          <m:f>
            <m:fPr>
              <m:ctrlPr>
                <w:rPr>
                  <w:rFonts w:ascii="Cambria Math" w:hAnsi="Cambria Math" w:cs="B Nazanin"/>
                  <w:i/>
                  <w:color w:val="000000" w:themeColor="text1"/>
                  <w:sz w:val="32"/>
                  <w:szCs w:val="32"/>
                </w:rPr>
              </m:ctrlPr>
            </m:fPr>
            <m:num>
              <m:sSup>
                <m:sSupPr>
                  <m:ctrlPr>
                    <w:rPr>
                      <w:rFonts w:ascii="Cambria Math" w:hAnsi="Cambria Math" w:cs="B Nazanin"/>
                      <w:i/>
                      <w:color w:val="000000" w:themeColor="text1"/>
                      <w:sz w:val="32"/>
                      <w:szCs w:val="32"/>
                    </w:rPr>
                  </m:ctrlPr>
                </m:sSupPr>
                <m:e>
                  <m:d>
                    <m:dPr>
                      <m:ctrlPr>
                        <w:rPr>
                          <w:rFonts w:ascii="Cambria Math" w:hAnsi="Cambria Math" w:cs="B Nazanin"/>
                          <w:i/>
                          <w:color w:val="000000" w:themeColor="text1"/>
                          <w:sz w:val="32"/>
                          <w:szCs w:val="32"/>
                        </w:rPr>
                      </m:ctrlPr>
                    </m:dPr>
                    <m:e>
                      <m:r>
                        <w:rPr>
                          <w:rFonts w:ascii="Cambria Math" w:hAnsi="Cambria Math" w:cs="B Nazanin"/>
                          <w:color w:val="000000" w:themeColor="text1"/>
                          <w:sz w:val="32"/>
                          <w:szCs w:val="32"/>
                        </w:rPr>
                        <m:t>B.FID</m:t>
                      </m:r>
                    </m:e>
                  </m:d>
                </m:e>
                <m:sup>
                  <m:r>
                    <w:rPr>
                      <w:rFonts w:ascii="Cambria Math" w:hAnsi="Cambria Math" w:cs="B Nazanin"/>
                      <w:color w:val="000000" w:themeColor="text1"/>
                      <w:sz w:val="32"/>
                      <w:szCs w:val="32"/>
                    </w:rPr>
                    <m:t>N</m:t>
                  </m:r>
                </m:sup>
              </m:sSup>
              <m:r>
                <w:rPr>
                  <w:rFonts w:ascii="Cambria Math" w:hAnsi="Cambria Math" w:cs="B Nazanin"/>
                  <w:color w:val="000000" w:themeColor="text1"/>
                  <w:sz w:val="32"/>
                  <w:szCs w:val="32"/>
                </w:rPr>
                <m:t>-1</m:t>
              </m:r>
            </m:num>
            <m:den>
              <m:d>
                <m:dPr>
                  <m:ctrlPr>
                    <w:rPr>
                      <w:rFonts w:ascii="Cambria Math" w:hAnsi="Cambria Math" w:cs="B Nazanin"/>
                      <w:i/>
                      <w:color w:val="000000" w:themeColor="text1"/>
                      <w:sz w:val="32"/>
                      <w:szCs w:val="32"/>
                    </w:rPr>
                  </m:ctrlPr>
                </m:dPr>
                <m:e>
                  <m:r>
                    <w:rPr>
                      <w:rFonts w:ascii="Cambria Math" w:hAnsi="Cambria Math" w:cs="B Nazanin"/>
                      <w:color w:val="000000" w:themeColor="text1"/>
                      <w:sz w:val="32"/>
                      <w:szCs w:val="32"/>
                    </w:rPr>
                    <m:t>B.FID</m:t>
                  </m:r>
                </m:e>
              </m:d>
              <m:r>
                <w:rPr>
                  <w:rFonts w:ascii="Cambria Math" w:hAnsi="Cambria Math" w:cs="B Nazanin"/>
                  <w:color w:val="000000" w:themeColor="text1"/>
                  <w:sz w:val="32"/>
                  <w:szCs w:val="32"/>
                </w:rPr>
                <m:t>-1</m:t>
              </m:r>
            </m:den>
          </m:f>
        </m:oMath>
      </m:oMathPara>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 xml:space="preserve">عبارت </w:t>
      </w:r>
      <w:r w:rsidRPr="00CB2B99">
        <w:rPr>
          <w:rFonts w:cs="B Nazanin"/>
          <w:color w:val="000000" w:themeColor="text1"/>
          <w:sz w:val="32"/>
          <w:szCs w:val="32"/>
        </w:rPr>
        <w:t>B</w:t>
      </w:r>
      <w:r w:rsidRPr="00CB2B99">
        <w:rPr>
          <w:rFonts w:cs="B Nazanin" w:hint="cs"/>
          <w:color w:val="000000" w:themeColor="text1"/>
          <w:sz w:val="32"/>
          <w:szCs w:val="32"/>
          <w:rtl/>
        </w:rPr>
        <w:t xml:space="preserve"> کمیت کاهش سالیانه مصرف سوخت را مشخص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کند. این امر مستقیماً بر مقدار دی اکسید کربن ذخیره شده، تاثیر گذار استو عبارت </w:t>
      </w:r>
      <w:r w:rsidRPr="00CB2B99">
        <w:rPr>
          <w:rFonts w:cs="B Nazanin"/>
          <w:color w:val="000000" w:themeColor="text1"/>
          <w:sz w:val="32"/>
          <w:szCs w:val="32"/>
        </w:rPr>
        <w:t>FID</w:t>
      </w:r>
      <w:r w:rsidRPr="00CB2B99">
        <w:rPr>
          <w:rFonts w:cs="B Nazanin" w:hint="cs"/>
          <w:color w:val="000000" w:themeColor="text1"/>
          <w:sz w:val="32"/>
          <w:szCs w:val="32"/>
          <w:rtl/>
        </w:rPr>
        <w:t xml:space="preserve"> تغییر سالیانه قیمت هر واحد سوخت مصرفی را مشخص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کند که بر مقدار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 اثرگذار نیست.بنابرین این عبارت نیز خارج میشود.</w:t>
      </w:r>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lastRenderedPageBreak/>
        <w:t xml:space="preserve">نتیجه </w:t>
      </w:r>
      <m:oMath>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S</m:t>
            </m:r>
          </m:e>
          <m:sub>
            <m:r>
              <w:rPr>
                <w:rFonts w:ascii="Cambria Math" w:hAnsi="Cambria Math" w:cs="B Nazanin"/>
                <w:color w:val="000000" w:themeColor="text1"/>
                <w:sz w:val="32"/>
                <w:szCs w:val="32"/>
              </w:rPr>
              <m:t>TDN</m:t>
            </m:r>
          </m:sub>
        </m:sSub>
      </m:oMath>
      <w:r w:rsidRPr="00CB2B99">
        <w:rPr>
          <w:rFonts w:cs="B Nazanin" w:hint="cs"/>
          <w:color w:val="000000" w:themeColor="text1"/>
          <w:sz w:val="32"/>
          <w:szCs w:val="32"/>
          <w:rtl/>
        </w:rPr>
        <w:t xml:space="preserve"> اکنون مستقیما با ذخایر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 در ارتباط است. از اینرو، فرض میکنیم </w:t>
      </w:r>
      <m:oMath>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G</m:t>
            </m:r>
          </m:e>
          <m:sub>
            <m:r>
              <w:rPr>
                <w:rFonts w:ascii="Cambria Math" w:hAnsi="Cambria Math" w:cs="B Nazanin"/>
                <w:color w:val="000000" w:themeColor="text1"/>
                <w:sz w:val="32"/>
                <w:szCs w:val="32"/>
              </w:rPr>
              <m:t>TBN</m:t>
            </m:r>
          </m:sub>
        </m:sSub>
      </m:oMath>
      <w:r w:rsidRPr="00CB2B99">
        <w:rPr>
          <w:rFonts w:cs="B Nazanin" w:hint="cs"/>
          <w:color w:val="000000" w:themeColor="text1"/>
          <w:sz w:val="32"/>
          <w:szCs w:val="32"/>
          <w:rtl/>
        </w:rPr>
        <w:t xml:space="preserve">برابر است با مجموع کل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ذخیره شده در سالهای </w:t>
      </w:r>
      <w:r w:rsidRPr="00CB2B99">
        <w:rPr>
          <w:rFonts w:cs="B Nazanin"/>
          <w:color w:val="000000" w:themeColor="text1"/>
          <w:sz w:val="32"/>
          <w:szCs w:val="32"/>
        </w:rPr>
        <w:t>N</w:t>
      </w:r>
      <w:r w:rsidRPr="00CB2B99">
        <w:rPr>
          <w:rFonts w:cs="B Nazanin" w:hint="cs"/>
          <w:color w:val="000000" w:themeColor="text1"/>
          <w:sz w:val="32"/>
          <w:szCs w:val="32"/>
          <w:rtl/>
        </w:rPr>
        <w:t xml:space="preserve"> با کشش قیمت و </w:t>
      </w:r>
      <w:r w:rsidRPr="00CB2B99">
        <w:rPr>
          <w:rFonts w:cs="B Nazanin"/>
          <w:color w:val="000000" w:themeColor="text1"/>
          <w:sz w:val="32"/>
          <w:szCs w:val="32"/>
        </w:rPr>
        <w:t>G</w:t>
      </w:r>
      <w:r w:rsidRPr="00CB2B99">
        <w:rPr>
          <w:rFonts w:cs="B Nazanin"/>
          <w:color w:val="000000" w:themeColor="text1"/>
          <w:sz w:val="32"/>
          <w:szCs w:val="32"/>
          <w:vertAlign w:val="subscript"/>
        </w:rPr>
        <w:t>1</w:t>
      </w:r>
      <w:r w:rsidRPr="00CB2B99">
        <w:rPr>
          <w:rFonts w:cs="B Nazanin" w:hint="cs"/>
          <w:color w:val="000000" w:themeColor="text1"/>
          <w:sz w:val="32"/>
          <w:szCs w:val="32"/>
          <w:rtl/>
        </w:rPr>
        <w:t xml:space="preserve">برابر است با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 ذخیره شده در سال اول، داریم : </w:t>
      </w:r>
    </w:p>
    <w:p w:rsidR="00681770" w:rsidRPr="00CB2B99" w:rsidRDefault="002C4993" w:rsidP="00CB2B99">
      <w:pPr>
        <w:bidi w:val="0"/>
        <w:spacing w:after="0" w:line="360" w:lineRule="auto"/>
        <w:jc w:val="both"/>
        <w:rPr>
          <w:rFonts w:cs="B Nazanin"/>
          <w:color w:val="000000" w:themeColor="text1"/>
          <w:sz w:val="32"/>
          <w:szCs w:val="32"/>
        </w:rPr>
      </w:pPr>
      <m:oMathPara>
        <m:oMath>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G</m:t>
              </m:r>
            </m:e>
            <m:sub>
              <m:r>
                <w:rPr>
                  <w:rFonts w:ascii="Cambria Math" w:hAnsi="Cambria Math" w:cs="B Nazanin"/>
                  <w:color w:val="000000" w:themeColor="text1"/>
                  <w:sz w:val="32"/>
                  <w:szCs w:val="32"/>
                </w:rPr>
                <m:t>TBN</m:t>
              </m:r>
            </m:sub>
          </m:sSub>
          <m:r>
            <w:rPr>
              <w:rFonts w:ascii="Cambria Math" w:hAnsi="Cambria Math" w:cs="B Nazanin"/>
              <w:color w:val="000000" w:themeColor="text1"/>
              <w:sz w:val="32"/>
              <w:szCs w:val="32"/>
            </w:rPr>
            <m:t>=</m:t>
          </m:r>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C</m:t>
              </m:r>
            </m:e>
            <m:sub>
              <m:r>
                <w:rPr>
                  <w:rFonts w:ascii="Cambria Math" w:hAnsi="Cambria Math" w:cs="B Nazanin"/>
                  <w:color w:val="000000" w:themeColor="text1"/>
                  <w:sz w:val="32"/>
                  <w:szCs w:val="32"/>
                </w:rPr>
                <m:t>1</m:t>
              </m:r>
            </m:sub>
          </m:sSub>
          <m:f>
            <m:fPr>
              <m:ctrlPr>
                <w:rPr>
                  <w:rFonts w:ascii="Cambria Math" w:hAnsi="Cambria Math" w:cs="B Nazanin"/>
                  <w:i/>
                  <w:color w:val="000000" w:themeColor="text1"/>
                  <w:sz w:val="32"/>
                  <w:szCs w:val="32"/>
                </w:rPr>
              </m:ctrlPr>
            </m:fPr>
            <m:num>
              <m:r>
                <w:rPr>
                  <w:rFonts w:ascii="Cambria Math" w:hAnsi="Cambria Math" w:cs="B Nazanin"/>
                  <w:color w:val="000000" w:themeColor="text1"/>
                  <w:sz w:val="32"/>
                  <w:szCs w:val="32"/>
                </w:rPr>
                <m:t>(</m:t>
              </m:r>
              <m:sSup>
                <m:sSupPr>
                  <m:ctrlPr>
                    <w:rPr>
                      <w:rFonts w:ascii="Cambria Math" w:hAnsi="Cambria Math" w:cs="B Nazanin"/>
                      <w:i/>
                      <w:color w:val="000000" w:themeColor="text1"/>
                      <w:sz w:val="32"/>
                      <w:szCs w:val="32"/>
                    </w:rPr>
                  </m:ctrlPr>
                </m:sSupPr>
                <m:e>
                  <m:r>
                    <w:rPr>
                      <w:rFonts w:ascii="Cambria Math" w:hAnsi="Cambria Math" w:cs="B Nazanin"/>
                      <w:color w:val="000000" w:themeColor="text1"/>
                      <w:sz w:val="32"/>
                      <w:szCs w:val="32"/>
                    </w:rPr>
                    <m:t>B</m:t>
                  </m:r>
                </m:e>
                <m:sup>
                  <m:r>
                    <w:rPr>
                      <w:rFonts w:ascii="Cambria Math" w:hAnsi="Cambria Math" w:cs="B Nazanin"/>
                      <w:color w:val="000000" w:themeColor="text1"/>
                      <w:sz w:val="32"/>
                      <w:szCs w:val="32"/>
                    </w:rPr>
                    <m:t>N</m:t>
                  </m:r>
                </m:sup>
              </m:sSup>
              <m:r>
                <w:rPr>
                  <w:rFonts w:ascii="Cambria Math" w:hAnsi="Cambria Math" w:cs="B Nazanin"/>
                  <w:color w:val="000000" w:themeColor="text1"/>
                  <w:sz w:val="32"/>
                  <w:szCs w:val="32"/>
                </w:rPr>
                <m:t>-1)</m:t>
              </m:r>
            </m:num>
            <m:den>
              <m:r>
                <w:rPr>
                  <w:rFonts w:ascii="Cambria Math" w:hAnsi="Cambria Math" w:cs="B Nazanin"/>
                  <w:color w:val="000000" w:themeColor="text1"/>
                  <w:sz w:val="32"/>
                  <w:szCs w:val="32"/>
                </w:rPr>
                <m:t>B-1</m:t>
              </m:r>
            </m:den>
          </m:f>
        </m:oMath>
      </m:oMathPara>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 xml:space="preserve">اما ذخایر تجمع یافته بدون کشش هزینه یعنی </w:t>
      </w:r>
      <m:oMath>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C</m:t>
            </m:r>
          </m:e>
          <m:sub>
            <m:r>
              <w:rPr>
                <w:rFonts w:ascii="Cambria Math" w:hAnsi="Cambria Math" w:cs="B Nazanin"/>
                <w:color w:val="000000" w:themeColor="text1"/>
                <w:sz w:val="32"/>
                <w:szCs w:val="32"/>
              </w:rPr>
              <m:t>TN</m:t>
            </m:r>
          </m:sub>
        </m:sSub>
      </m:oMath>
      <w:r w:rsidRPr="00CB2B99">
        <w:rPr>
          <w:rFonts w:cs="B Nazanin" w:hint="cs"/>
          <w:color w:val="000000" w:themeColor="text1"/>
          <w:sz w:val="32"/>
          <w:szCs w:val="32"/>
          <w:rtl/>
        </w:rPr>
        <w:t xml:space="preserve"> عبارتند از : </w:t>
      </w:r>
      <m:oMath>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C</m:t>
            </m:r>
          </m:e>
          <m:sub>
            <m:r>
              <w:rPr>
                <w:rFonts w:ascii="Cambria Math" w:hAnsi="Cambria Math" w:cs="B Nazanin"/>
                <w:color w:val="000000" w:themeColor="text1"/>
                <w:sz w:val="32"/>
                <w:szCs w:val="32"/>
              </w:rPr>
              <m:t>TN</m:t>
            </m:r>
          </m:sub>
        </m:sSub>
        <m:r>
          <m:rPr>
            <m:sty m:val="p"/>
          </m:rPr>
          <w:rPr>
            <w:rFonts w:ascii="Cambria Math" w:hAnsi="Cambria Math" w:cs="B Nazanin"/>
            <w:color w:val="000000" w:themeColor="text1"/>
            <w:sz w:val="32"/>
            <w:szCs w:val="32"/>
          </w:rPr>
          <m:t>=</m:t>
        </m:r>
        <m:sSub>
          <m:sSubPr>
            <m:ctrlPr>
              <w:rPr>
                <w:rFonts w:ascii="Cambria Math" w:hAnsi="Cambria Math" w:cs="B Nazanin"/>
                <w:color w:val="000000" w:themeColor="text1"/>
                <w:sz w:val="32"/>
                <w:szCs w:val="32"/>
              </w:rPr>
            </m:ctrlPr>
          </m:sSubPr>
          <m:e>
            <m:r>
              <w:rPr>
                <w:rFonts w:ascii="Cambria Math" w:hAnsi="Cambria Math" w:cs="B Nazanin"/>
                <w:color w:val="000000" w:themeColor="text1"/>
                <w:sz w:val="32"/>
                <w:szCs w:val="32"/>
              </w:rPr>
              <m:t>C</m:t>
            </m:r>
          </m:e>
          <m:sub>
            <m:r>
              <w:rPr>
                <w:rFonts w:ascii="Cambria Math" w:hAnsi="Cambria Math" w:cs="B Nazanin"/>
                <w:color w:val="000000" w:themeColor="text1"/>
                <w:sz w:val="32"/>
                <w:szCs w:val="32"/>
              </w:rPr>
              <m:t>1</m:t>
            </m:r>
          </m:sub>
        </m:sSub>
        <m:r>
          <w:rPr>
            <w:rFonts w:ascii="Cambria Math" w:hAnsi="Cambria Math" w:cs="B Nazanin"/>
            <w:color w:val="000000" w:themeColor="text1"/>
            <w:sz w:val="32"/>
            <w:szCs w:val="32"/>
          </w:rPr>
          <m:t>×N</m:t>
        </m:r>
      </m:oMath>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 xml:space="preserve">از اینرو ، درصد تغییر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 ، ذخایر کشش قیمت عبارتند از</w:t>
      </w:r>
      <m:oMath>
        <m:r>
          <m:rPr>
            <m:sty m:val="p"/>
          </m:rPr>
          <w:rPr>
            <w:rFonts w:ascii="Cambria Math" w:hAnsi="Cambria Math" w:cs="B Nazanin"/>
            <w:color w:val="000000" w:themeColor="text1"/>
            <w:sz w:val="32"/>
            <w:szCs w:val="32"/>
          </w:rPr>
          <m:t>%∆</m:t>
        </m:r>
        <m:r>
          <w:rPr>
            <w:rFonts w:ascii="Cambria Math" w:hAnsi="Cambria Math" w:cs="B Nazanin"/>
            <w:color w:val="000000" w:themeColor="text1"/>
            <w:sz w:val="32"/>
            <w:szCs w:val="32"/>
          </w:rPr>
          <m:t>c</m:t>
        </m:r>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o</m:t>
            </m:r>
          </m:e>
          <m:sub>
            <m:r>
              <w:rPr>
                <w:rFonts w:ascii="Cambria Math" w:hAnsi="Cambria Math" w:cs="B Nazanin"/>
                <w:color w:val="000000" w:themeColor="text1"/>
                <w:sz w:val="32"/>
                <w:szCs w:val="32"/>
              </w:rPr>
              <m:t>2</m:t>
            </m:r>
          </m:sub>
        </m:sSub>
        <m:r>
          <m:rPr>
            <m:sty m:val="p"/>
          </m:rPr>
          <w:rPr>
            <w:rFonts w:ascii="Cambria Math" w:hAnsi="Cambria Math" w:cs="B Nazanin"/>
            <w:color w:val="000000" w:themeColor="text1"/>
            <w:sz w:val="32"/>
            <w:szCs w:val="32"/>
          </w:rPr>
          <m:t>=</m:t>
        </m:r>
        <m:f>
          <m:fPr>
            <m:ctrlPr>
              <w:rPr>
                <w:rFonts w:ascii="Cambria Math" w:hAnsi="Cambria Math" w:cs="B Nazanin"/>
                <w:color w:val="000000" w:themeColor="text1"/>
                <w:sz w:val="32"/>
                <w:szCs w:val="32"/>
              </w:rPr>
            </m:ctrlPr>
          </m:fPr>
          <m:num>
            <m:r>
              <w:rPr>
                <w:rFonts w:ascii="Cambria Math" w:hAnsi="Cambria Math" w:cs="B Nazanin"/>
                <w:color w:val="000000" w:themeColor="text1"/>
                <w:sz w:val="32"/>
                <w:szCs w:val="32"/>
              </w:rPr>
              <m:t>100</m:t>
            </m:r>
            <m:r>
              <m:rPr>
                <m:sty m:val="p"/>
              </m:rPr>
              <w:rPr>
                <w:rFonts w:ascii="Cambria Math" w:hAnsi="Cambria Math" w:cs="B Nazanin"/>
                <w:color w:val="000000" w:themeColor="text1"/>
                <w:sz w:val="32"/>
                <w:szCs w:val="32"/>
              </w:rPr>
              <m:t>×</m:t>
            </m:r>
            <m:r>
              <w:rPr>
                <w:rFonts w:ascii="Cambria Math" w:hAnsi="Cambria Math" w:cs="B Nazanin"/>
                <w:color w:val="000000" w:themeColor="text1"/>
                <w:sz w:val="32"/>
                <w:szCs w:val="32"/>
              </w:rPr>
              <m:t>[</m:t>
            </m:r>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C</m:t>
                </m:r>
              </m:e>
              <m:sub>
                <m:r>
                  <w:rPr>
                    <w:rFonts w:ascii="Cambria Math" w:hAnsi="Cambria Math" w:cs="B Nazanin"/>
                    <w:color w:val="000000" w:themeColor="text1"/>
                    <w:sz w:val="32"/>
                    <w:szCs w:val="32"/>
                  </w:rPr>
                  <m:t>1</m:t>
                </m:r>
              </m:sub>
            </m:sSub>
            <m:r>
              <m:rPr>
                <m:sty m:val="p"/>
              </m:rPr>
              <w:rPr>
                <w:rFonts w:ascii="Cambria Math" w:hAnsi="Cambria Math" w:cs="B Nazanin"/>
                <w:color w:val="000000" w:themeColor="text1"/>
                <w:sz w:val="32"/>
                <w:szCs w:val="32"/>
              </w:rPr>
              <m:t>×</m:t>
            </m:r>
            <m:r>
              <w:rPr>
                <w:rFonts w:ascii="Cambria Math" w:hAnsi="Cambria Math" w:cs="B Nazanin"/>
                <w:color w:val="000000" w:themeColor="text1"/>
                <w:sz w:val="32"/>
                <w:szCs w:val="32"/>
              </w:rPr>
              <m:t>N-</m:t>
            </m:r>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C</m:t>
                </m:r>
              </m:e>
              <m:sub>
                <m:r>
                  <w:rPr>
                    <w:rFonts w:ascii="Cambria Math" w:hAnsi="Cambria Math" w:cs="B Nazanin"/>
                    <w:color w:val="000000" w:themeColor="text1"/>
                    <w:sz w:val="32"/>
                    <w:szCs w:val="32"/>
                  </w:rPr>
                  <m:t>1</m:t>
                </m:r>
              </m:sub>
            </m:sSub>
            <m:r>
              <w:rPr>
                <w:rFonts w:ascii="Cambria Math" w:hAnsi="Cambria Math" w:cs="B Nazanin"/>
                <w:color w:val="000000" w:themeColor="text1"/>
                <w:sz w:val="32"/>
                <w:szCs w:val="32"/>
              </w:rPr>
              <m:t>(</m:t>
            </m:r>
            <m:sSup>
              <m:sSupPr>
                <m:ctrlPr>
                  <w:rPr>
                    <w:rFonts w:ascii="Cambria Math" w:hAnsi="Cambria Math" w:cs="B Nazanin"/>
                    <w:i/>
                    <w:color w:val="000000" w:themeColor="text1"/>
                    <w:sz w:val="32"/>
                    <w:szCs w:val="32"/>
                  </w:rPr>
                </m:ctrlPr>
              </m:sSupPr>
              <m:e>
                <m:r>
                  <w:rPr>
                    <w:rFonts w:ascii="Cambria Math" w:hAnsi="Cambria Math" w:cs="B Nazanin"/>
                    <w:color w:val="000000" w:themeColor="text1"/>
                    <w:sz w:val="32"/>
                    <w:szCs w:val="32"/>
                  </w:rPr>
                  <m:t>B</m:t>
                </m:r>
              </m:e>
              <m:sup>
                <m:r>
                  <w:rPr>
                    <w:rFonts w:ascii="Cambria Math" w:hAnsi="Cambria Math" w:cs="B Nazanin"/>
                    <w:color w:val="000000" w:themeColor="text1"/>
                    <w:sz w:val="32"/>
                    <w:szCs w:val="32"/>
                  </w:rPr>
                  <m:t>N</m:t>
                </m:r>
              </m:sup>
            </m:sSup>
            <m:r>
              <w:rPr>
                <w:rFonts w:ascii="Cambria Math" w:hAnsi="Cambria Math" w:cs="B Nazanin"/>
                <w:color w:val="000000" w:themeColor="text1"/>
                <w:sz w:val="32"/>
                <w:szCs w:val="32"/>
              </w:rPr>
              <m:t>-1)/(B-1)]</m:t>
            </m:r>
          </m:num>
          <m:den>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C</m:t>
                </m:r>
              </m:e>
              <m:sub>
                <m:r>
                  <w:rPr>
                    <w:rFonts w:ascii="Cambria Math" w:hAnsi="Cambria Math" w:cs="B Nazanin"/>
                    <w:color w:val="000000" w:themeColor="text1"/>
                    <w:sz w:val="32"/>
                    <w:szCs w:val="32"/>
                  </w:rPr>
                  <m:t>1</m:t>
                </m:r>
              </m:sub>
            </m:sSub>
            <m:r>
              <w:rPr>
                <w:rFonts w:ascii="Cambria Math" w:hAnsi="Cambria Math" w:cs="B Nazanin"/>
                <w:color w:val="000000" w:themeColor="text1"/>
                <w:sz w:val="32"/>
                <w:szCs w:val="32"/>
              </w:rPr>
              <m:t>×N</m:t>
            </m:r>
          </m:den>
        </m:f>
      </m:oMath>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 xml:space="preserve">در جدول 2 نتایج محاسبات ارزش فعلی خالص زمان بازپرداخت و ذخایر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در بازیابی گرمای منطقه </w:t>
      </w:r>
      <w:r w:rsidRPr="00CB2B99">
        <w:rPr>
          <w:rFonts w:cs="B Nazanin"/>
          <w:color w:val="000000" w:themeColor="text1"/>
          <w:sz w:val="32"/>
          <w:szCs w:val="32"/>
        </w:rPr>
        <w:t xml:space="preserve"> </w:t>
      </w:r>
      <w:r w:rsidRPr="00CB2B99">
        <w:rPr>
          <w:rFonts w:cs="B Nazanin" w:hint="cs"/>
          <w:color w:val="000000" w:themeColor="text1"/>
          <w:sz w:val="32"/>
          <w:szCs w:val="32"/>
          <w:rtl/>
        </w:rPr>
        <w:t xml:space="preserve">لودوویک شافن با افزایش قیمت سوخت سالیانه انتخاب شده نرخ کاهش 5 درصدی، هزینه سوخت </w:t>
      </w:r>
      <w:r w:rsidRPr="00CB2B99">
        <w:rPr>
          <w:rFonts w:cs="B Nazanin"/>
          <w:color w:val="000000" w:themeColor="text1"/>
          <w:sz w:val="32"/>
          <w:szCs w:val="32"/>
        </w:rPr>
        <w:t>%5/kwh</w:t>
      </w:r>
      <w:r w:rsidRPr="00CB2B99">
        <w:rPr>
          <w:rFonts w:cs="Times New Roman"/>
          <w:color w:val="000000" w:themeColor="text1"/>
          <w:sz w:val="32"/>
          <w:szCs w:val="32"/>
          <w:rtl/>
        </w:rPr>
        <w:t>€</w:t>
      </w:r>
      <w:r w:rsidRPr="00CB2B99">
        <w:rPr>
          <w:rFonts w:cs="B Nazanin" w:hint="cs"/>
          <w:color w:val="000000" w:themeColor="text1"/>
          <w:sz w:val="32"/>
          <w:szCs w:val="32"/>
          <w:rtl/>
        </w:rPr>
        <w:t xml:space="preserve"> در سال نخست پس از بازیابی، تغییرات با کششهای قیمت صفر و 476/0- نشان داده شد)</w:t>
      </w:r>
    </w:p>
    <w:p w:rsidR="00681770" w:rsidRPr="00CB2B99" w:rsidRDefault="00681770" w:rsidP="00CB2B99">
      <w:pPr>
        <w:spacing w:after="0" w:line="360" w:lineRule="auto"/>
        <w:jc w:val="both"/>
        <w:rPr>
          <w:rFonts w:cs="B Nazanin"/>
          <w:color w:val="000000" w:themeColor="text1"/>
          <w:sz w:val="32"/>
          <w:szCs w:val="32"/>
          <w:rtl/>
        </w:rPr>
      </w:pPr>
    </w:p>
    <w:p w:rsidR="00681770" w:rsidRPr="00CB2B99" w:rsidRDefault="00681770" w:rsidP="00CB2B99">
      <w:pPr>
        <w:spacing w:after="0" w:line="360" w:lineRule="auto"/>
        <w:jc w:val="both"/>
        <w:rPr>
          <w:rFonts w:cs="B Nazanin"/>
          <w:color w:val="000000" w:themeColor="text1"/>
          <w:sz w:val="32"/>
          <w:szCs w:val="32"/>
          <w:rtl/>
        </w:rPr>
      </w:pPr>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 xml:space="preserve">یعنی (11) </w:t>
      </w:r>
      <m:oMath>
        <m:r>
          <m:rPr>
            <m:sty m:val="p"/>
          </m:rPr>
          <w:rPr>
            <w:rFonts w:ascii="Cambria Math" w:hAnsi="Cambria Math" w:cs="B Nazanin"/>
            <w:color w:val="000000" w:themeColor="text1"/>
            <w:sz w:val="32"/>
            <w:szCs w:val="32"/>
          </w:rPr>
          <m:t>%∆</m:t>
        </m:r>
        <m:r>
          <w:rPr>
            <w:rFonts w:ascii="Cambria Math" w:hAnsi="Cambria Math" w:cs="B Nazanin"/>
            <w:color w:val="000000" w:themeColor="text1"/>
            <w:sz w:val="32"/>
            <w:szCs w:val="32"/>
          </w:rPr>
          <m:t>c</m:t>
        </m:r>
        <m:sSub>
          <m:sSubPr>
            <m:ctrlPr>
              <w:rPr>
                <w:rFonts w:ascii="Cambria Math" w:hAnsi="Cambria Math" w:cs="B Nazanin"/>
                <w:i/>
                <w:color w:val="000000" w:themeColor="text1"/>
                <w:sz w:val="32"/>
                <w:szCs w:val="32"/>
              </w:rPr>
            </m:ctrlPr>
          </m:sSubPr>
          <m:e>
            <m:r>
              <w:rPr>
                <w:rFonts w:ascii="Cambria Math" w:hAnsi="Cambria Math" w:cs="B Nazanin"/>
                <w:color w:val="000000" w:themeColor="text1"/>
                <w:sz w:val="32"/>
                <w:szCs w:val="32"/>
              </w:rPr>
              <m:t>o</m:t>
            </m:r>
          </m:e>
          <m:sub>
            <m:r>
              <w:rPr>
                <w:rFonts w:ascii="Cambria Math" w:hAnsi="Cambria Math" w:cs="B Nazanin"/>
                <w:color w:val="000000" w:themeColor="text1"/>
                <w:sz w:val="32"/>
                <w:szCs w:val="32"/>
              </w:rPr>
              <m:t>2</m:t>
            </m:r>
          </m:sub>
        </m:sSub>
        <m:r>
          <m:rPr>
            <m:sty m:val="p"/>
          </m:rPr>
          <w:rPr>
            <w:rFonts w:ascii="Cambria Math" w:hAnsi="Cambria Math" w:cs="B Nazanin"/>
            <w:color w:val="000000" w:themeColor="text1"/>
            <w:sz w:val="32"/>
            <w:szCs w:val="32"/>
          </w:rPr>
          <m:t>=</m:t>
        </m:r>
        <m:f>
          <m:fPr>
            <m:ctrlPr>
              <w:rPr>
                <w:rFonts w:ascii="Cambria Math" w:hAnsi="Cambria Math" w:cs="B Nazanin"/>
                <w:color w:val="000000" w:themeColor="text1"/>
                <w:sz w:val="32"/>
                <w:szCs w:val="32"/>
              </w:rPr>
            </m:ctrlPr>
          </m:fPr>
          <m:num>
            <m:r>
              <w:rPr>
                <w:rFonts w:ascii="Cambria Math" w:hAnsi="Cambria Math" w:cs="B Nazanin"/>
                <w:color w:val="000000" w:themeColor="text1"/>
                <w:sz w:val="32"/>
                <w:szCs w:val="32"/>
              </w:rPr>
              <m:t>100</m:t>
            </m:r>
            <m:r>
              <m:rPr>
                <m:sty m:val="p"/>
              </m:rPr>
              <w:rPr>
                <w:rFonts w:ascii="Cambria Math" w:hAnsi="Cambria Math" w:cs="B Nazanin"/>
                <w:color w:val="000000" w:themeColor="text1"/>
                <w:sz w:val="32"/>
                <w:szCs w:val="32"/>
              </w:rPr>
              <m:t>×</m:t>
            </m:r>
            <m:r>
              <w:rPr>
                <w:rFonts w:ascii="Cambria Math" w:hAnsi="Cambria Math" w:cs="B Nazanin"/>
                <w:color w:val="000000" w:themeColor="text1"/>
                <w:sz w:val="32"/>
                <w:szCs w:val="32"/>
              </w:rPr>
              <m:t>[N-(</m:t>
            </m:r>
            <m:sSup>
              <m:sSupPr>
                <m:ctrlPr>
                  <w:rPr>
                    <w:rFonts w:ascii="Cambria Math" w:hAnsi="Cambria Math" w:cs="B Nazanin"/>
                    <w:i/>
                    <w:color w:val="000000" w:themeColor="text1"/>
                    <w:sz w:val="32"/>
                    <w:szCs w:val="32"/>
                  </w:rPr>
                </m:ctrlPr>
              </m:sSupPr>
              <m:e>
                <m:r>
                  <w:rPr>
                    <w:rFonts w:ascii="Cambria Math" w:hAnsi="Cambria Math" w:cs="B Nazanin"/>
                    <w:color w:val="000000" w:themeColor="text1"/>
                    <w:sz w:val="32"/>
                    <w:szCs w:val="32"/>
                  </w:rPr>
                  <m:t>B</m:t>
                </m:r>
              </m:e>
              <m:sup>
                <m:r>
                  <w:rPr>
                    <w:rFonts w:ascii="Cambria Math" w:hAnsi="Cambria Math" w:cs="B Nazanin"/>
                    <w:color w:val="000000" w:themeColor="text1"/>
                    <w:sz w:val="32"/>
                    <w:szCs w:val="32"/>
                  </w:rPr>
                  <m:t>N</m:t>
                </m:r>
              </m:sup>
            </m:sSup>
            <m:r>
              <w:rPr>
                <w:rFonts w:ascii="Cambria Math" w:hAnsi="Cambria Math" w:cs="B Nazanin"/>
                <w:color w:val="000000" w:themeColor="text1"/>
                <w:sz w:val="32"/>
                <w:szCs w:val="32"/>
              </w:rPr>
              <m:t>-1)/(B-1)]</m:t>
            </m:r>
          </m:num>
          <m:den>
            <m:r>
              <w:rPr>
                <w:rFonts w:ascii="Cambria Math" w:hAnsi="Cambria Math" w:cs="B Nazanin"/>
                <w:color w:val="000000" w:themeColor="text1"/>
                <w:sz w:val="32"/>
                <w:szCs w:val="32"/>
              </w:rPr>
              <m:t>N</m:t>
            </m:r>
          </m:den>
        </m:f>
      </m:oMath>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برای کشش قیمت سوخت 476/0- در طول 25 سال، این کاهش 4/15 درصد برای افزایش قیمت سوخت سالیانه 3 درصد است که به ازاء افزایش قیمت سوخت سالیانه 5درصد، 24% افزایش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یابد. خط مبنای این درصدها، کربنی است که ذخیره خواهد شد که در طول بازیابی هیچ کشف تقاضای قیمتی وجود ندارد. در حدود 24درصد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کمتر ذخیره شده سپس پیش</w:t>
      </w:r>
      <w:r w:rsidRPr="00CB2B99">
        <w:rPr>
          <w:rFonts w:cs="B Nazanin"/>
          <w:color w:val="000000" w:themeColor="text1"/>
          <w:sz w:val="32"/>
          <w:szCs w:val="32"/>
          <w:rtl/>
        </w:rPr>
        <w:softHyphen/>
      </w:r>
      <w:r w:rsidRPr="00CB2B99">
        <w:rPr>
          <w:rFonts w:cs="B Nazanin" w:hint="cs"/>
          <w:color w:val="000000" w:themeColor="text1"/>
          <w:sz w:val="32"/>
          <w:szCs w:val="32"/>
          <w:rtl/>
        </w:rPr>
        <w:t>بینی می</w:t>
      </w:r>
      <w:r w:rsidRPr="00CB2B99">
        <w:rPr>
          <w:rFonts w:cs="B Nazanin"/>
          <w:color w:val="000000" w:themeColor="text1"/>
          <w:sz w:val="32"/>
          <w:szCs w:val="32"/>
          <w:rtl/>
        </w:rPr>
        <w:softHyphen/>
      </w:r>
      <w:r w:rsidRPr="00CB2B99">
        <w:rPr>
          <w:rFonts w:cs="B Nazanin" w:hint="cs"/>
          <w:color w:val="000000" w:themeColor="text1"/>
          <w:sz w:val="32"/>
          <w:szCs w:val="32"/>
          <w:rtl/>
        </w:rPr>
        <w:t>شود. این نتایج در جدول1 بیان شده و در شکل 3 ارائه شده</w:t>
      </w:r>
      <w:r w:rsidRPr="00CB2B99">
        <w:rPr>
          <w:rFonts w:cs="B Nazanin"/>
          <w:color w:val="000000" w:themeColor="text1"/>
          <w:sz w:val="32"/>
          <w:szCs w:val="32"/>
          <w:rtl/>
        </w:rPr>
        <w:softHyphen/>
      </w:r>
      <w:r w:rsidRPr="00CB2B99">
        <w:rPr>
          <w:rFonts w:cs="B Nazanin" w:hint="cs"/>
          <w:color w:val="000000" w:themeColor="text1"/>
          <w:sz w:val="32"/>
          <w:szCs w:val="32"/>
          <w:rtl/>
        </w:rPr>
        <w:t>اند. همچنین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توان از </w:t>
      </w:r>
      <w:r w:rsidRPr="00CB2B99">
        <w:rPr>
          <w:rFonts w:cs="B Nazanin" w:hint="cs"/>
          <w:color w:val="000000" w:themeColor="text1"/>
          <w:sz w:val="32"/>
          <w:szCs w:val="32"/>
          <w:rtl/>
        </w:rPr>
        <w:lastRenderedPageBreak/>
        <w:t xml:space="preserve">لحاظ درصد ذخیره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 که بدست خواهد آمد و از طریق تاثیر کشش قیمت سوخت درصورتی که ملک مسکونی بازسازی نشده باشد، بیان نمود. اگر افزایش قیمت سوخت سالیانه 5درصد باشد و کشش قیمت سوخت در طول 25 سال آینده مقدار ثابت 476/0- باقی بماند آنگاه ساختمانهای آلــ در طول این دوره که می</w:t>
      </w:r>
      <w:r w:rsidRPr="00CB2B99">
        <w:rPr>
          <w:rFonts w:cs="B Nazanin"/>
          <w:color w:val="000000" w:themeColor="text1"/>
          <w:sz w:val="32"/>
          <w:szCs w:val="32"/>
          <w:rtl/>
        </w:rPr>
        <w:softHyphen/>
      </w:r>
      <w:r w:rsidRPr="00CB2B99">
        <w:rPr>
          <w:rFonts w:cs="B Nazanin" w:hint="cs"/>
          <w:color w:val="000000" w:themeColor="text1"/>
          <w:sz w:val="32"/>
          <w:szCs w:val="32"/>
          <w:rtl/>
        </w:rPr>
        <w:t>توان انتظار داشت مصرف سوخت گرمایی آنها چنان کاهش می</w:t>
      </w:r>
      <w:r w:rsidRPr="00CB2B99">
        <w:rPr>
          <w:rFonts w:cs="B Nazanin"/>
          <w:color w:val="000000" w:themeColor="text1"/>
          <w:sz w:val="32"/>
          <w:szCs w:val="32"/>
          <w:rtl/>
        </w:rPr>
        <w:softHyphen/>
      </w:r>
      <w:r w:rsidRPr="00CB2B99">
        <w:rPr>
          <w:rFonts w:cs="B Nazanin" w:hint="cs"/>
          <w:color w:val="000000" w:themeColor="text1"/>
          <w:sz w:val="32"/>
          <w:szCs w:val="32"/>
          <w:rtl/>
        </w:rPr>
        <w:t>یابد که این بخش از ذخیره</w:t>
      </w:r>
      <w:r w:rsidRPr="00CB2B99">
        <w:rPr>
          <w:rFonts w:cs="B Nazanin"/>
          <w:color w:val="000000" w:themeColor="text1"/>
          <w:sz w:val="32"/>
          <w:szCs w:val="32"/>
          <w:rtl/>
        </w:rPr>
        <w:softHyphen/>
      </w:r>
      <w:r w:rsidRPr="00CB2B99">
        <w:rPr>
          <w:rFonts w:cs="B Nazanin" w:hint="cs"/>
          <w:color w:val="000000" w:themeColor="text1"/>
          <w:sz w:val="32"/>
          <w:szCs w:val="32"/>
          <w:rtl/>
        </w:rPr>
        <w:t xml:space="preserve">سازی ساختمان، 24درصد توزیع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 تجاری را از سیستم گرمایشی خانه در طول این دوره ذخیره خواهد نمود، بازسازی نمیشوند. این موضوع به این معنا نیز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تواند باشد که اگر این عوامل وابسته به یکدیگر باشند، در سال 25ام توزیع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 xml:space="preserve">44 درصد کمتر از مقدار کنونی خواهد بود (زیرا </w:t>
      </w:r>
      <w:r w:rsidRPr="00CB2B99">
        <w:rPr>
          <w:rFonts w:cs="B Nazanin"/>
          <w:color w:val="000000" w:themeColor="text1"/>
          <w:sz w:val="32"/>
          <w:szCs w:val="32"/>
        </w:rPr>
        <w:t>B=0/9762</w:t>
      </w:r>
      <w:r w:rsidRPr="00CB2B99">
        <w:rPr>
          <w:rFonts w:cs="B Nazanin" w:hint="cs"/>
          <w:color w:val="000000" w:themeColor="text1"/>
          <w:sz w:val="32"/>
          <w:szCs w:val="32"/>
          <w:rtl/>
        </w:rPr>
        <w:t xml:space="preserve"> و </w:t>
      </w:r>
      <w:r w:rsidRPr="00CB2B99">
        <w:rPr>
          <w:rFonts w:cs="B Nazanin"/>
          <w:color w:val="000000" w:themeColor="text1"/>
          <w:sz w:val="32"/>
          <w:szCs w:val="32"/>
        </w:rPr>
        <w:t>09762</w:t>
      </w:r>
      <w:r w:rsidRPr="00CB2B99">
        <w:rPr>
          <w:rFonts w:cs="B Nazanin"/>
          <w:color w:val="000000" w:themeColor="text1"/>
          <w:sz w:val="32"/>
          <w:szCs w:val="32"/>
          <w:vertAlign w:val="superscript"/>
        </w:rPr>
        <w:t>24</w:t>
      </w:r>
      <w:r w:rsidRPr="00CB2B99">
        <w:rPr>
          <w:rFonts w:cs="B Nazanin"/>
          <w:color w:val="000000" w:themeColor="text1"/>
          <w:sz w:val="32"/>
          <w:szCs w:val="32"/>
        </w:rPr>
        <w:t>=0/56</w:t>
      </w:r>
      <w:r w:rsidRPr="00CB2B99">
        <w:rPr>
          <w:rFonts w:cs="B Nazanin" w:hint="cs"/>
          <w:color w:val="000000" w:themeColor="text1"/>
          <w:sz w:val="32"/>
          <w:szCs w:val="32"/>
          <w:rtl/>
        </w:rPr>
        <w:t>) . در سال 2050 آنها به 59 درصد پایینتر از مقدار کنونی کاهش خواند یافت. درصورتی که بایستی به مساحتملک درکاهش مصرف انرژی گرمایشی محدود شود. در غیر اینصورت بنظر میرسد که نسبت زیادی از ملکهای آمان که بازسازی نشده</w:t>
      </w:r>
      <w:r w:rsidRPr="00CB2B99">
        <w:rPr>
          <w:rFonts w:cs="B Nazanin"/>
          <w:color w:val="000000" w:themeColor="text1"/>
          <w:sz w:val="32"/>
          <w:szCs w:val="32"/>
          <w:rtl/>
        </w:rPr>
        <w:softHyphen/>
      </w:r>
      <w:r w:rsidRPr="00CB2B99">
        <w:rPr>
          <w:rFonts w:cs="B Nazanin" w:hint="cs"/>
          <w:color w:val="000000" w:themeColor="text1"/>
          <w:sz w:val="32"/>
          <w:szCs w:val="32"/>
          <w:rtl/>
        </w:rPr>
        <w:t>اند پیش از این، کمتر از میانگین مصرف این مقدار را داشته</w:t>
      </w:r>
      <w:r w:rsidRPr="00CB2B99">
        <w:rPr>
          <w:rFonts w:cs="B Nazanin"/>
          <w:color w:val="000000" w:themeColor="text1"/>
          <w:sz w:val="32"/>
          <w:szCs w:val="32"/>
          <w:rtl/>
        </w:rPr>
        <w:softHyphen/>
      </w:r>
      <w:r w:rsidRPr="00CB2B99">
        <w:rPr>
          <w:rFonts w:cs="B Nazanin" w:hint="cs"/>
          <w:color w:val="000000" w:themeColor="text1"/>
          <w:sz w:val="32"/>
          <w:szCs w:val="32"/>
          <w:rtl/>
        </w:rPr>
        <w:t xml:space="preserve">اند و تفاوتهای زیادی در مصرف انرژی گرمایشی ساختمانهای مشابه وجود دارد </w:t>
      </w:r>
      <w:r w:rsidRPr="00CB2B99">
        <w:rPr>
          <w:rFonts w:cs="B Nazanin"/>
          <w:color w:val="000000" w:themeColor="text1"/>
          <w:sz w:val="32"/>
          <w:szCs w:val="32"/>
        </w:rPr>
        <w:t>]</w:t>
      </w:r>
      <w:r w:rsidRPr="00CB2B99">
        <w:rPr>
          <w:rFonts w:cs="B Nazanin" w:hint="cs"/>
          <w:color w:val="000000" w:themeColor="text1"/>
          <w:sz w:val="32"/>
          <w:szCs w:val="32"/>
          <w:rtl/>
        </w:rPr>
        <w:t>44-41 و 18و18</w:t>
      </w:r>
      <w:r w:rsidRPr="00CB2B99">
        <w:rPr>
          <w:rFonts w:cs="B Nazanin"/>
          <w:color w:val="000000" w:themeColor="text1"/>
          <w:sz w:val="32"/>
          <w:szCs w:val="32"/>
        </w:rPr>
        <w:t>[</w:t>
      </w:r>
      <w:r w:rsidRPr="00CB2B99">
        <w:rPr>
          <w:rFonts w:cs="B Nazanin" w:hint="cs"/>
          <w:color w:val="000000" w:themeColor="text1"/>
          <w:sz w:val="32"/>
          <w:szCs w:val="32"/>
          <w:rtl/>
        </w:rPr>
        <w:t xml:space="preserve">. </w:t>
      </w:r>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برخی از دلایل احتمالی این نوع پدیده ها بوسیله چاپلز وشاو توضیح داده شده</w:t>
      </w:r>
      <w:r w:rsidRPr="00CB2B99">
        <w:rPr>
          <w:rFonts w:cs="B Nazanin"/>
          <w:color w:val="000000" w:themeColor="text1"/>
          <w:sz w:val="32"/>
          <w:szCs w:val="32"/>
          <w:rtl/>
        </w:rPr>
        <w:softHyphen/>
      </w:r>
      <w:r w:rsidRPr="00CB2B99">
        <w:rPr>
          <w:rFonts w:cs="B Nazanin" w:hint="cs"/>
          <w:color w:val="000000" w:themeColor="text1"/>
          <w:sz w:val="32"/>
          <w:szCs w:val="32"/>
          <w:rtl/>
        </w:rPr>
        <w:t xml:space="preserve">اند </w:t>
      </w:r>
      <w:r w:rsidRPr="00CB2B99">
        <w:rPr>
          <w:rFonts w:cs="B Nazanin"/>
          <w:color w:val="000000" w:themeColor="text1"/>
          <w:sz w:val="32"/>
          <w:szCs w:val="32"/>
        </w:rPr>
        <w:t>]</w:t>
      </w:r>
      <w:r w:rsidRPr="00CB2B99">
        <w:rPr>
          <w:rFonts w:cs="B Nazanin" w:hint="cs"/>
          <w:color w:val="000000" w:themeColor="text1"/>
          <w:sz w:val="32"/>
          <w:szCs w:val="32"/>
          <w:rtl/>
        </w:rPr>
        <w:t>45</w:t>
      </w:r>
      <w:r w:rsidRPr="00CB2B99">
        <w:rPr>
          <w:rFonts w:cs="B Nazanin"/>
          <w:color w:val="000000" w:themeColor="text1"/>
          <w:sz w:val="32"/>
          <w:szCs w:val="32"/>
        </w:rPr>
        <w:t>[</w:t>
      </w:r>
      <w:r w:rsidRPr="00CB2B99">
        <w:rPr>
          <w:rFonts w:cs="B Nazanin" w:hint="cs"/>
          <w:color w:val="000000" w:themeColor="text1"/>
          <w:sz w:val="32"/>
          <w:szCs w:val="32"/>
          <w:rtl/>
        </w:rPr>
        <w:t>.</w:t>
      </w:r>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7-تبادل نظر و نتیجه گیری ها</w:t>
      </w:r>
    </w:p>
    <w:p w:rsidR="00681770" w:rsidRPr="00CB2B99" w:rsidRDefault="00681770" w:rsidP="00CB2B99">
      <w:pPr>
        <w:spacing w:after="0" w:line="360" w:lineRule="auto"/>
        <w:jc w:val="both"/>
        <w:rPr>
          <w:rFonts w:cs="B Nazanin"/>
          <w:color w:val="000000" w:themeColor="text1"/>
          <w:sz w:val="32"/>
          <w:szCs w:val="32"/>
          <w:rtl/>
        </w:rPr>
      </w:pPr>
      <w:r w:rsidRPr="00CB2B99">
        <w:rPr>
          <w:rFonts w:cs="B Nazanin" w:hint="cs"/>
          <w:color w:val="000000" w:themeColor="text1"/>
          <w:sz w:val="32"/>
          <w:szCs w:val="32"/>
          <w:rtl/>
        </w:rPr>
        <w:t xml:space="preserve">این مقاله روش یکپارچه سازی کشش تقاضای قیمت سوخت را با مدلهای ارزیابی ارزش فعلی خالص و زمان بازپرداخت-بازیابی گرما ارائه میدهد. بر اساس مدلسازی و مطالعه موردی، چگونگی کشش تقاضای قیمت سوخت سالیانه را در محاسبات قابلیت سوددهی اقتصادی بازیابی گرما نشان داده میشود که زمان بازپرداخت را افزایش و ارزش فعلی خالص سوخت </w:t>
      </w:r>
      <w:r w:rsidRPr="00CB2B99">
        <w:rPr>
          <w:rFonts w:cs="B Nazanin" w:hint="cs"/>
          <w:color w:val="000000" w:themeColor="text1"/>
          <w:sz w:val="32"/>
          <w:szCs w:val="32"/>
          <w:rtl/>
        </w:rPr>
        <w:lastRenderedPageBreak/>
        <w:t xml:space="preserve">ذخیره شده و </w:t>
      </w:r>
      <w:r w:rsidRPr="00CB2B99">
        <w:rPr>
          <w:rFonts w:cs="B Nazanin"/>
          <w:color w:val="000000" w:themeColor="text1"/>
          <w:sz w:val="32"/>
          <w:szCs w:val="32"/>
        </w:rPr>
        <w:t>co</w:t>
      </w:r>
      <w:r w:rsidRPr="00CB2B99">
        <w:rPr>
          <w:rFonts w:cs="B Nazanin"/>
          <w:color w:val="000000" w:themeColor="text1"/>
          <w:sz w:val="32"/>
          <w:szCs w:val="32"/>
          <w:vertAlign w:val="subscript"/>
        </w:rPr>
        <w:t>2</w:t>
      </w:r>
      <w:r w:rsidRPr="00CB2B99">
        <w:rPr>
          <w:rFonts w:cs="B Nazanin" w:hint="cs"/>
          <w:color w:val="000000" w:themeColor="text1"/>
          <w:sz w:val="32"/>
          <w:szCs w:val="32"/>
          <w:rtl/>
        </w:rPr>
        <w:t>ذخیره شده درنتیجه معیار بازیابی در طول عمر شاخصهای بازده انرژی را کاهش میدهد. میزان و اهمیت این اثرگذاری به روابط محاسباتی میان متعیرها و انتخاب مقادیر متعیرهایی اعم از نرخ کاهش، میزان مصرف پیش از بازیابی و افزایش قیمت سوخت پیشبینی شده وابسته میباشد. این مقاله پنج نتیجه عمده را ارائه داده و همچنین علت در نظر گرفتن کشش قیمت سوخت در ارزیابی قابلیت سوددهی بازیابی</w:t>
      </w:r>
      <w:r w:rsidRPr="00CB2B99">
        <w:rPr>
          <w:rFonts w:cs="B Nazanin"/>
          <w:color w:val="000000" w:themeColor="text1"/>
          <w:sz w:val="32"/>
          <w:szCs w:val="32"/>
          <w:rtl/>
        </w:rPr>
        <w:softHyphen/>
      </w:r>
      <w:r w:rsidRPr="00CB2B99">
        <w:rPr>
          <w:rFonts w:cs="B Nazanin" w:hint="cs"/>
          <w:color w:val="000000" w:themeColor="text1"/>
          <w:sz w:val="32"/>
          <w:szCs w:val="32"/>
          <w:rtl/>
        </w:rPr>
        <w:t>های گرمایش حائز اهمیت است:</w:t>
      </w:r>
    </w:p>
    <w:p w:rsidR="00505FD6" w:rsidRPr="00CB2B99" w:rsidRDefault="00681770" w:rsidP="00CB2B99">
      <w:pPr>
        <w:spacing w:after="0" w:line="360" w:lineRule="auto"/>
        <w:jc w:val="both"/>
        <w:rPr>
          <w:rFonts w:cs="B Nazanin"/>
          <w:sz w:val="32"/>
          <w:szCs w:val="32"/>
          <w:rtl/>
        </w:rPr>
      </w:pPr>
      <w:r w:rsidRPr="00CB2B99">
        <w:rPr>
          <w:rFonts w:cs="B Nazanin" w:hint="cs"/>
          <w:color w:val="000000" w:themeColor="text1"/>
          <w:sz w:val="32"/>
          <w:szCs w:val="32"/>
          <w:rtl/>
        </w:rPr>
        <w:t>اولاً کشش و افزایش قیمت سوخت سالیانه در آینده دارای تاثیر دوجانبه جبران</w:t>
      </w:r>
      <w:r w:rsidRPr="00CB2B99">
        <w:rPr>
          <w:rFonts w:cs="B Nazanin"/>
          <w:color w:val="000000" w:themeColor="text1"/>
          <w:sz w:val="32"/>
          <w:szCs w:val="32"/>
          <w:rtl/>
        </w:rPr>
        <w:softHyphen/>
      </w:r>
      <w:r w:rsidRPr="00CB2B99">
        <w:rPr>
          <w:rFonts w:cs="B Nazanin" w:hint="cs"/>
          <w:color w:val="000000" w:themeColor="text1"/>
          <w:sz w:val="32"/>
          <w:szCs w:val="32"/>
          <w:rtl/>
        </w:rPr>
        <w:t>پذیری بر ارزش فعلی خالص و زمان بازپرداخت میباشد. این امر  بطور کامل دارای فعل و انفعال محاسباتی است اما آنرا می</w:t>
      </w:r>
      <w:r w:rsidRPr="00CB2B99">
        <w:rPr>
          <w:rFonts w:cs="B Nazanin"/>
          <w:color w:val="000000" w:themeColor="text1"/>
          <w:sz w:val="32"/>
          <w:szCs w:val="32"/>
          <w:rtl/>
        </w:rPr>
        <w:softHyphen/>
      </w:r>
      <w:r w:rsidRPr="00CB2B99">
        <w:rPr>
          <w:rFonts w:cs="B Nazanin" w:hint="cs"/>
          <w:color w:val="000000" w:themeColor="text1"/>
          <w:sz w:val="32"/>
          <w:szCs w:val="32"/>
          <w:rtl/>
        </w:rPr>
        <w:t>توان با مراجعه به دنیای واقعی بصورت زیر توضیح دادو سرمایه</w:t>
      </w:r>
      <w:r w:rsidRPr="00CB2B99">
        <w:rPr>
          <w:rFonts w:cs="B Nazanin"/>
          <w:color w:val="000000" w:themeColor="text1"/>
          <w:sz w:val="32"/>
          <w:szCs w:val="32"/>
          <w:rtl/>
        </w:rPr>
        <w:softHyphen/>
      </w:r>
      <w:r w:rsidRPr="00CB2B99">
        <w:rPr>
          <w:rFonts w:cs="B Nazanin" w:hint="cs"/>
          <w:color w:val="000000" w:themeColor="text1"/>
          <w:sz w:val="32"/>
          <w:szCs w:val="32"/>
          <w:rtl/>
        </w:rPr>
        <w:t>گذاری در بازیابی گرما، کارایی را درصورت افزایش قیمت سوخت در آینده، افزایش میدهد زیرا هزینه</w:t>
      </w:r>
      <w:r w:rsidRPr="00CB2B99">
        <w:rPr>
          <w:rFonts w:cs="B Nazanin"/>
          <w:color w:val="000000" w:themeColor="text1"/>
          <w:sz w:val="32"/>
          <w:szCs w:val="32"/>
          <w:rtl/>
        </w:rPr>
        <w:softHyphen/>
      </w:r>
      <w:r w:rsidRPr="00CB2B99">
        <w:rPr>
          <w:rFonts w:cs="B Nazanin" w:hint="cs"/>
          <w:color w:val="000000" w:themeColor="text1"/>
          <w:sz w:val="32"/>
          <w:szCs w:val="32"/>
          <w:rtl/>
        </w:rPr>
        <w:t>های سوخت را درصورتی که بازیابی اتفاق نیفتد، ذخیره</w:t>
      </w:r>
      <w:r w:rsidRPr="00CB2B99">
        <w:rPr>
          <w:rFonts w:cs="B Nazanin"/>
          <w:color w:val="000000" w:themeColor="text1"/>
          <w:sz w:val="32"/>
          <w:szCs w:val="32"/>
          <w:rtl/>
        </w:rPr>
        <w:softHyphen/>
      </w:r>
      <w:r w:rsidRPr="00CB2B99">
        <w:rPr>
          <w:rFonts w:cs="B Nazanin" w:hint="cs"/>
          <w:color w:val="000000" w:themeColor="text1"/>
          <w:sz w:val="32"/>
          <w:szCs w:val="32"/>
          <w:rtl/>
        </w:rPr>
        <w:t>سازی می</w:t>
      </w:r>
      <w:r w:rsidRPr="00CB2B99">
        <w:rPr>
          <w:rFonts w:cs="B Nazanin"/>
          <w:color w:val="000000" w:themeColor="text1"/>
          <w:sz w:val="32"/>
          <w:szCs w:val="32"/>
          <w:rtl/>
        </w:rPr>
        <w:softHyphen/>
      </w:r>
      <w:r w:rsidRPr="00CB2B99">
        <w:rPr>
          <w:rFonts w:cs="B Nazanin" w:hint="cs"/>
          <w:color w:val="000000" w:themeColor="text1"/>
          <w:sz w:val="32"/>
          <w:szCs w:val="32"/>
          <w:rtl/>
        </w:rPr>
        <w:t xml:space="preserve">کند. اما اگر افزایش قیمت سوخت بالا باشد </w:t>
      </w:r>
      <w:r w:rsidRPr="00CB2B99">
        <w:rPr>
          <w:rFonts w:cs="B Nazanin" w:hint="cs"/>
          <w:sz w:val="32"/>
          <w:szCs w:val="32"/>
          <w:rtl/>
        </w:rPr>
        <w:t xml:space="preserve">تاثیر کشش قیمت آن منجر به کاهش ذخیره سازی به نسبت زیادی میگردد. دلیل این امر آنست که اگر بازیابی اتفاق نیفتد، کشش افزایش می یابد. از این رو به ازاء بازیابی ها، کشش هزینه، تاثیر ذخایر افزایش بالای قیمت سوخت را در آینده از بین می برد. در حالیکه قیمت انرژی افزایش یابد، جلب سرمایه بازیابی سیستم گرمایی افزایش می یابد و پاسخ رفتاری به کشش سوخت ممکن است اثرگذاری آنها را بعنوان ابزار سیاست بازار دچار مشکل سازد. ثانیاً نرخ کاهش دارای رابطه متقابل ریاضی با کشف قیمت میباشد. هرچه نرخ کاهش بیشتر باشد، ارزش فعلی خالص کمتر میشود. اگر افزایش قیمت سوخت منجر به از بین رفتن کشش قیمت گردد. نرخ کاهش می تواند عامل مهمی در کاهش منافع حاصل در سالهای آینده باشد. </w:t>
      </w:r>
      <w:r w:rsidRPr="00CB2B99">
        <w:rPr>
          <w:rFonts w:cs="B Nazanin" w:hint="cs"/>
          <w:sz w:val="32"/>
          <w:szCs w:val="32"/>
          <w:rtl/>
        </w:rPr>
        <w:lastRenderedPageBreak/>
        <w:t xml:space="preserve">از این رو، برخی قراردادها می گویند که نرخ واقعی کاهش حدود 9-8 درصدی، دستیابی به نتایج ارزش فعلی خالص را که قابلیت سوددهی اقتصادی را نشان میدهد و زمانیکه کشش هزینه در محاسبات قطر گرفته میشود دشوارتر است. نرخ پایین کاهش اعم از نرخ های بکاررفته در این تحقیق، مستلزم موارد دیگر و نرخ های دارای بهره پایین می باشند که احتمالا تنها از طریق سوبسید دولتی بدست خواهد آمد. موضوع جالب توجه در تحقیقات آینده بررسی مطالعات موردی بازیابی انرژی بااستفاده از نرخ های کاهشی بالاتر از موارد مذکور بعلاوه دامنه کششهای قیمت می باشد. ثالثاً، مصرف سوخت فرض شده قبل از بازیابی دارای تاثیر زیادی بر ارزش فعلی خالص میباشد. در سالهای اخیر، مطالعات تجربی در آلمان نشان داد که مصرف سوخت گرمایشی میانگین 33درصد کمتر از </w:t>
      </w:r>
      <w:r w:rsidRPr="00CB2B99">
        <w:rPr>
          <w:rFonts w:cs="B Nazanin"/>
          <w:sz w:val="32"/>
          <w:szCs w:val="32"/>
        </w:rPr>
        <w:t>EPR</w:t>
      </w:r>
      <w:r w:rsidRPr="00CB2B99">
        <w:rPr>
          <w:rFonts w:cs="B Nazanin" w:hint="cs"/>
          <w:sz w:val="32"/>
          <w:szCs w:val="32"/>
          <w:rtl/>
        </w:rPr>
        <w:t xml:space="preserve"> میباشد (19و18)  براساس محاسبات ارزش فعلی خالص یعنی 14و 24درصد میباشد.</w:t>
      </w:r>
    </w:p>
    <w:p w:rsidR="00505FD6" w:rsidRPr="00CB2B99" w:rsidRDefault="00681770" w:rsidP="00CB2B99">
      <w:pPr>
        <w:spacing w:after="0" w:line="360" w:lineRule="auto"/>
        <w:jc w:val="both"/>
        <w:rPr>
          <w:rFonts w:cs="B Nazanin"/>
          <w:sz w:val="32"/>
          <w:szCs w:val="32"/>
          <w:rtl/>
        </w:rPr>
      </w:pPr>
      <w:r w:rsidRPr="00CB2B99">
        <w:rPr>
          <w:rFonts w:cs="B Nazanin" w:hint="cs"/>
          <w:sz w:val="32"/>
          <w:szCs w:val="32"/>
          <w:rtl/>
        </w:rPr>
        <w:t xml:space="preserve"> تاثیر نسبی آن بر ارزش فعلی خالص و زمان بازپرداخت در صورت استفاده رایج از سوخت قبل از بازیابی در محاسبات قابلیت سوددهی- اقتصادی حائز اهمیت است. رابعاً، این رقم از کشش تقاضای قیمت برای سوخت گرمایشی خانگی رد ساختمانهای غیربازسازی شده 476/0- است که دارای مقدار ویژه ای نمی باشد. محاسباتی مانند محاسبات ارائه شده در این مقاله ممکن است با سایر مقادیر کششی خاص را بوجود آورده و آیا اینکه در واقع می توانند با اطمینان شناخته شوند و تمامی اثرات دیگر بر تغییر تقاضای سوخت را دارا باشند، وجود ندارد (46).</w:t>
      </w:r>
    </w:p>
    <w:p w:rsidR="00681770" w:rsidRPr="00CB2B99" w:rsidRDefault="00681770" w:rsidP="00CB2B99">
      <w:pPr>
        <w:spacing w:after="0" w:line="360" w:lineRule="auto"/>
        <w:jc w:val="both"/>
        <w:rPr>
          <w:rFonts w:cs="B Nazanin"/>
          <w:sz w:val="32"/>
          <w:szCs w:val="32"/>
          <w:rtl/>
        </w:rPr>
      </w:pPr>
      <w:r w:rsidRPr="00CB2B99">
        <w:rPr>
          <w:rFonts w:cs="B Nazanin" w:hint="cs"/>
          <w:sz w:val="32"/>
          <w:szCs w:val="32"/>
          <w:rtl/>
        </w:rPr>
        <w:t xml:space="preserve"> اما همانگونه که عدم اطمینان در تقریباً تمامی مقادیر پارامتر تخمین ارزش فعلی خالص و زمان بازپرداخت وجود دارد. تحلیلهای محسوسی برای مشاهده دامنه پیامدهای احتمالی سرمایه گذاری مورد نیاز است. در نهایت، کشش تقاضای هزینه سوخت، تفاوت های واقعی </w:t>
      </w:r>
      <w:r w:rsidRPr="00CB2B99">
        <w:rPr>
          <w:rFonts w:cs="B Nazanin" w:hint="cs"/>
          <w:sz w:val="32"/>
          <w:szCs w:val="32"/>
          <w:rtl/>
        </w:rPr>
        <w:lastRenderedPageBreak/>
        <w:t>پروژه های جلوگیری از توزیع دی اکسید کربن را از طریق بازیابی گرما نشان می دهد. این مدلسازی نشان می دهد که خطر کربن، در طول بازیابی ممکن است در جهان واقعی نسبت به مدلهایی که تاثیر وضعیت کشش قیمت سوخت در آنها مورد توجه نبوده کمتر باشد. از سوی دیگر، کشش هزینه می تواند، معاف از هزینه بوده، ذخایر توزیع کربن را افزایش داده و در طول تغییر وضعیت هیچگونه سرمایه گذاری در شاخص های صنعتی با انرژی کارآمد وجود نداشته باشد. این موارد ممکن است برای ساختمانهای بازسازی شده و سرمایه گذاری دخایر کاهش اقلیم که بصرفه تر هستند صورت گیرد. همچنین می تواند دلیل بر یکپارچگی احتمالی سوخت گرمایشی با طرح تجاری توزیع انرژی در اروپا و در سالهای آینده باشد.</w:t>
      </w:r>
    </w:p>
    <w:p w:rsidR="00681770" w:rsidRPr="00CB2B99" w:rsidRDefault="00681770" w:rsidP="00CB2B99">
      <w:pPr>
        <w:spacing w:after="0" w:line="360" w:lineRule="auto"/>
        <w:jc w:val="both"/>
        <w:rPr>
          <w:rFonts w:cs="B Nazanin"/>
          <w:color w:val="000000" w:themeColor="text1"/>
          <w:sz w:val="32"/>
          <w:szCs w:val="32"/>
          <w:rtl/>
        </w:rPr>
      </w:pPr>
    </w:p>
    <w:p w:rsidR="009840CB" w:rsidRPr="00CB2B99" w:rsidRDefault="009840CB" w:rsidP="00CB2B99">
      <w:pPr>
        <w:spacing w:after="0" w:line="360" w:lineRule="auto"/>
        <w:jc w:val="both"/>
        <w:rPr>
          <w:rFonts w:cs="B Nazanin"/>
          <w:sz w:val="32"/>
          <w:szCs w:val="32"/>
          <w:rtl/>
        </w:rPr>
      </w:pPr>
    </w:p>
    <w:p w:rsidR="009840CB" w:rsidRPr="00CB2B99" w:rsidRDefault="009840CB" w:rsidP="00CB2B99">
      <w:pPr>
        <w:spacing w:after="0" w:line="360" w:lineRule="auto"/>
        <w:jc w:val="both"/>
        <w:rPr>
          <w:rFonts w:cs="B Nazanin"/>
          <w:sz w:val="32"/>
          <w:szCs w:val="32"/>
          <w:rtl/>
        </w:rPr>
      </w:pPr>
    </w:p>
    <w:p w:rsidR="009840CB" w:rsidRPr="00CB2B99" w:rsidRDefault="009840CB" w:rsidP="00CB2B99">
      <w:pPr>
        <w:spacing w:after="0" w:line="360" w:lineRule="auto"/>
        <w:jc w:val="both"/>
        <w:rPr>
          <w:rFonts w:cs="B Nazanin"/>
          <w:sz w:val="32"/>
          <w:szCs w:val="32"/>
          <w:rtl/>
        </w:rPr>
      </w:pPr>
    </w:p>
    <w:p w:rsidR="009F5101" w:rsidRPr="00CB2B99" w:rsidRDefault="009F5101" w:rsidP="00CB2B99">
      <w:pPr>
        <w:spacing w:after="0" w:line="360" w:lineRule="auto"/>
        <w:jc w:val="both"/>
        <w:rPr>
          <w:rFonts w:asciiTheme="minorBidi" w:hAnsiTheme="minorBidi" w:cs="B Nazanin"/>
          <w:sz w:val="32"/>
          <w:szCs w:val="32"/>
          <w:rtl/>
        </w:rPr>
      </w:pPr>
    </w:p>
    <w:p w:rsidR="0084111F" w:rsidRPr="00CB2B99" w:rsidRDefault="0084111F" w:rsidP="00CB2B99">
      <w:pPr>
        <w:spacing w:after="0" w:line="360" w:lineRule="auto"/>
        <w:jc w:val="both"/>
        <w:rPr>
          <w:rFonts w:asciiTheme="minorBidi" w:hAnsiTheme="minorBidi" w:cs="B Nazanin"/>
          <w:sz w:val="32"/>
          <w:szCs w:val="32"/>
          <w:rtl/>
        </w:rPr>
      </w:pPr>
    </w:p>
    <w:p w:rsidR="009840CB" w:rsidRPr="00CB2B99" w:rsidRDefault="009840CB" w:rsidP="00CB2B99">
      <w:pPr>
        <w:spacing w:after="0" w:line="360" w:lineRule="auto"/>
        <w:jc w:val="both"/>
        <w:rPr>
          <w:rFonts w:asciiTheme="minorBidi" w:hAnsiTheme="minorBidi" w:cs="B Nazanin"/>
          <w:sz w:val="32"/>
          <w:szCs w:val="32"/>
        </w:rPr>
      </w:pPr>
    </w:p>
    <w:sectPr w:rsidR="009840CB" w:rsidRPr="00CB2B99">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993" w:rsidRDefault="002C4993" w:rsidP="00053F31">
      <w:pPr>
        <w:spacing w:after="0" w:line="240" w:lineRule="auto"/>
      </w:pPr>
      <w:r>
        <w:separator/>
      </w:r>
    </w:p>
  </w:endnote>
  <w:endnote w:type="continuationSeparator" w:id="0">
    <w:p w:rsidR="002C4993" w:rsidRDefault="002C4993" w:rsidP="0005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056344905"/>
      <w:docPartObj>
        <w:docPartGallery w:val="Page Numbers (Bottom of Page)"/>
        <w:docPartUnique/>
      </w:docPartObj>
    </w:sdtPr>
    <w:sdtEndPr>
      <w:rPr>
        <w:noProof/>
      </w:rPr>
    </w:sdtEndPr>
    <w:sdtContent>
      <w:p w:rsidR="00053F31" w:rsidRDefault="00053F31">
        <w:pPr>
          <w:pStyle w:val="Footer"/>
          <w:jc w:val="center"/>
        </w:pPr>
        <w:r>
          <w:fldChar w:fldCharType="begin"/>
        </w:r>
        <w:r>
          <w:instrText xml:space="preserve"> PAGE   \* MERGEFORMAT </w:instrText>
        </w:r>
        <w:r>
          <w:fldChar w:fldCharType="separate"/>
        </w:r>
        <w:r w:rsidR="009C6E48">
          <w:rPr>
            <w:noProof/>
            <w:rtl/>
          </w:rPr>
          <w:t>21</w:t>
        </w:r>
        <w:r>
          <w:rPr>
            <w:noProof/>
          </w:rPr>
          <w:fldChar w:fldCharType="end"/>
        </w:r>
      </w:p>
    </w:sdtContent>
  </w:sdt>
  <w:p w:rsidR="00053F31" w:rsidRDefault="00053F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993" w:rsidRDefault="002C4993" w:rsidP="00053F31">
      <w:pPr>
        <w:spacing w:after="0" w:line="240" w:lineRule="auto"/>
      </w:pPr>
      <w:r>
        <w:separator/>
      </w:r>
    </w:p>
  </w:footnote>
  <w:footnote w:type="continuationSeparator" w:id="0">
    <w:p w:rsidR="002C4993" w:rsidRDefault="002C4993" w:rsidP="00053F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353DDB"/>
    <w:multiLevelType w:val="hybridMultilevel"/>
    <w:tmpl w:val="9E8857C0"/>
    <w:lvl w:ilvl="0" w:tplc="D3A02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07A"/>
    <w:rsid w:val="00046296"/>
    <w:rsid w:val="00053F31"/>
    <w:rsid w:val="001961D6"/>
    <w:rsid w:val="002C4993"/>
    <w:rsid w:val="0031463A"/>
    <w:rsid w:val="00376714"/>
    <w:rsid w:val="004F3B82"/>
    <w:rsid w:val="00505FD6"/>
    <w:rsid w:val="00681770"/>
    <w:rsid w:val="007F7660"/>
    <w:rsid w:val="0084111F"/>
    <w:rsid w:val="00850FE5"/>
    <w:rsid w:val="0089396A"/>
    <w:rsid w:val="009840CB"/>
    <w:rsid w:val="009C6E48"/>
    <w:rsid w:val="009F5101"/>
    <w:rsid w:val="009F7C70"/>
    <w:rsid w:val="00A9034F"/>
    <w:rsid w:val="00B2607A"/>
    <w:rsid w:val="00B85EA0"/>
    <w:rsid w:val="00BA05E2"/>
    <w:rsid w:val="00CB2B99"/>
    <w:rsid w:val="00CF1CD0"/>
    <w:rsid w:val="00D26754"/>
    <w:rsid w:val="00EA1D4B"/>
    <w:rsid w:val="00EE350C"/>
    <w:rsid w:val="00EE44A3"/>
    <w:rsid w:val="00F20338"/>
    <w:rsid w:val="00F21025"/>
    <w:rsid w:val="00FF57C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F6CFD9-6FE6-4705-80F0-8592BF1E2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5EA0"/>
    <w:rPr>
      <w:color w:val="808080"/>
    </w:rPr>
  </w:style>
  <w:style w:type="paragraph" w:styleId="BalloonText">
    <w:name w:val="Balloon Text"/>
    <w:basedOn w:val="Normal"/>
    <w:link w:val="BalloonTextChar"/>
    <w:uiPriority w:val="99"/>
    <w:semiHidden/>
    <w:unhideWhenUsed/>
    <w:rsid w:val="00B85E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EA0"/>
    <w:rPr>
      <w:rFonts w:ascii="Tahoma" w:hAnsi="Tahoma" w:cs="Tahoma"/>
      <w:sz w:val="16"/>
      <w:szCs w:val="16"/>
    </w:rPr>
  </w:style>
  <w:style w:type="paragraph" w:styleId="ListParagraph">
    <w:name w:val="List Paragraph"/>
    <w:basedOn w:val="Normal"/>
    <w:uiPriority w:val="34"/>
    <w:qFormat/>
    <w:rsid w:val="00FF57CD"/>
    <w:pPr>
      <w:ind w:left="720"/>
      <w:contextualSpacing/>
    </w:pPr>
  </w:style>
  <w:style w:type="paragraph" w:styleId="Header">
    <w:name w:val="header"/>
    <w:basedOn w:val="Normal"/>
    <w:link w:val="HeaderChar"/>
    <w:uiPriority w:val="99"/>
    <w:unhideWhenUsed/>
    <w:rsid w:val="00053F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3F31"/>
  </w:style>
  <w:style w:type="paragraph" w:styleId="Footer">
    <w:name w:val="footer"/>
    <w:basedOn w:val="Normal"/>
    <w:link w:val="FooterChar"/>
    <w:uiPriority w:val="99"/>
    <w:unhideWhenUsed/>
    <w:rsid w:val="00053F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3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30</Pages>
  <Words>5434</Words>
  <Characters>30978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apple</cp:lastModifiedBy>
  <cp:revision>3</cp:revision>
  <cp:lastPrinted>2016-03-08T16:48:00Z</cp:lastPrinted>
  <dcterms:created xsi:type="dcterms:W3CDTF">2016-03-08T04:59:00Z</dcterms:created>
  <dcterms:modified xsi:type="dcterms:W3CDTF">2016-03-08T18:09:00Z</dcterms:modified>
</cp:coreProperties>
</file>